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8AE8" w14:textId="77777777" w:rsidR="00F60622" w:rsidRPr="00322D92" w:rsidRDefault="00F60622">
      <w:pPr>
        <w:pStyle w:val="BodyText"/>
        <w:rPr>
          <w:b/>
          <w:bCs/>
        </w:rPr>
      </w:pPr>
      <w:bookmarkStart w:id="0" w:name="_GoBack"/>
      <w:bookmarkEnd w:id="0"/>
      <w:r w:rsidRPr="00322D92">
        <w:rPr>
          <w:b/>
          <w:bCs/>
        </w:rPr>
        <w:t>BEFORE THE WASHINGTON</w:t>
      </w:r>
    </w:p>
    <w:p w14:paraId="25F98AE9" w14:textId="77777777" w:rsidR="00F60622" w:rsidRPr="00322D92" w:rsidRDefault="00F60622">
      <w:pPr>
        <w:pStyle w:val="BodyText"/>
        <w:rPr>
          <w:b/>
          <w:bCs/>
        </w:rPr>
      </w:pPr>
      <w:r w:rsidRPr="00322D92">
        <w:rPr>
          <w:b/>
          <w:bCs/>
        </w:rPr>
        <w:t xml:space="preserve">UTILITIES AND TRANSPORTATION </w:t>
      </w:r>
      <w:r w:rsidR="004F091F">
        <w:rPr>
          <w:b/>
          <w:bCs/>
        </w:rPr>
        <w:t>COMMISSION</w:t>
      </w:r>
    </w:p>
    <w:p w14:paraId="25F98AEA" w14:textId="77777777" w:rsidR="00F60622" w:rsidRPr="00322D9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322D92" w14:paraId="25F98AFD" w14:textId="77777777" w:rsidTr="009E6EE3">
        <w:tc>
          <w:tcPr>
            <w:tcW w:w="4108" w:type="dxa"/>
          </w:tcPr>
          <w:p w14:paraId="25F98AEB" w14:textId="77777777" w:rsidR="00F60622" w:rsidRPr="00322D92" w:rsidRDefault="00F60622">
            <w:smartTag w:uri="urn:schemas-microsoft-com:office:smarttags" w:element="PlaceType">
              <w:smartTag w:uri="urn:schemas-microsoft-com:office:smarttags" w:element="place">
                <w:r w:rsidRPr="00322D92">
                  <w:t>WASHINGTON</w:t>
                </w:r>
              </w:smartTag>
            </w:smartTag>
            <w:r w:rsidRPr="00322D92">
              <w:t xml:space="preserve"> UTILITIES AND TRANSPORTATION </w:t>
            </w:r>
            <w:r w:rsidR="004F091F">
              <w:t>COMMISSION</w:t>
            </w:r>
            <w:r w:rsidRPr="00322D92">
              <w:t>,</w:t>
            </w:r>
          </w:p>
          <w:p w14:paraId="25F98AEC" w14:textId="77777777" w:rsidR="00F60622" w:rsidRPr="00322D92" w:rsidRDefault="00F60622"/>
          <w:p w14:paraId="25F98AED" w14:textId="77777777" w:rsidR="00F60622" w:rsidRPr="00322D92" w:rsidRDefault="00F60622" w:rsidP="009757C0">
            <w:pPr>
              <w:jc w:val="center"/>
            </w:pPr>
            <w:r w:rsidRPr="00322D92">
              <w:t>Complainant,</w:t>
            </w:r>
          </w:p>
          <w:p w14:paraId="25F98AEE" w14:textId="77777777" w:rsidR="00F60622" w:rsidRPr="00322D92" w:rsidRDefault="00F60622"/>
          <w:p w14:paraId="25F98AEF" w14:textId="77777777" w:rsidR="00F60622" w:rsidRPr="00322D92" w:rsidRDefault="00F60622" w:rsidP="009757C0">
            <w:pPr>
              <w:jc w:val="center"/>
            </w:pPr>
            <w:r w:rsidRPr="00322D92">
              <w:t>v.</w:t>
            </w:r>
          </w:p>
          <w:p w14:paraId="25F98AF0" w14:textId="77777777" w:rsidR="00F60622" w:rsidRPr="00322D92" w:rsidRDefault="00F60622"/>
          <w:p w14:paraId="25F98AF1" w14:textId="5684C7AF" w:rsidR="009E6EE3" w:rsidRDefault="00AF5489">
            <w:r>
              <w:t>PUGET SOUND ENERGY,</w:t>
            </w:r>
          </w:p>
          <w:p w14:paraId="25F98AF2" w14:textId="77777777" w:rsidR="00F60622" w:rsidRPr="00322D92" w:rsidRDefault="00F60622"/>
          <w:p w14:paraId="25F98AF3" w14:textId="77777777" w:rsidR="00F60622" w:rsidRPr="00322D92" w:rsidRDefault="00F60622" w:rsidP="009757C0">
            <w:pPr>
              <w:jc w:val="center"/>
            </w:pPr>
            <w:r w:rsidRPr="00322D92">
              <w:t>Respondent.</w:t>
            </w:r>
          </w:p>
          <w:p w14:paraId="25F98AF4" w14:textId="77777777" w:rsidR="00F60622" w:rsidRPr="00322D92" w:rsidRDefault="00F60622">
            <w:r w:rsidRPr="00322D92">
              <w:t>. . . . . . . . . . . . . . . . . . . . . . . . . . . . . . . .</w:t>
            </w:r>
          </w:p>
        </w:tc>
        <w:tc>
          <w:tcPr>
            <w:tcW w:w="500" w:type="dxa"/>
          </w:tcPr>
          <w:p w14:paraId="25F98AF5" w14:textId="77777777" w:rsidR="00F60622" w:rsidRPr="00322D92" w:rsidRDefault="008406B1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100" w:type="dxa"/>
          </w:tcPr>
          <w:p w14:paraId="25F98AF6" w14:textId="77777777" w:rsidR="00F60622" w:rsidRPr="00322D92" w:rsidRDefault="008F7203">
            <w:r>
              <w:t>DOCKET</w:t>
            </w:r>
            <w:r w:rsidR="00F60622" w:rsidRPr="00322D92">
              <w:t xml:space="preserve"> </w:t>
            </w:r>
            <w:r w:rsidR="00393F59">
              <w:t>UG-120291</w:t>
            </w:r>
          </w:p>
          <w:p w14:paraId="25F98AF7" w14:textId="77777777" w:rsidR="00F60622" w:rsidRPr="00322D92" w:rsidRDefault="00F60622">
            <w:pPr>
              <w:ind w:left="720"/>
            </w:pPr>
          </w:p>
          <w:p w14:paraId="25F98AF8" w14:textId="77777777" w:rsidR="00EA2E14" w:rsidRPr="0050337D" w:rsidRDefault="008F7203" w:rsidP="00EA2E14">
            <w:r>
              <w:t>ORDER</w:t>
            </w:r>
            <w:r w:rsidR="00F60622" w:rsidRPr="00322D92">
              <w:t xml:space="preserve"> </w:t>
            </w:r>
            <w:r w:rsidR="00393F59">
              <w:t>02</w:t>
            </w:r>
          </w:p>
          <w:p w14:paraId="25F98AF9" w14:textId="77777777" w:rsidR="00F60622" w:rsidRPr="00322D92" w:rsidRDefault="00F60622"/>
          <w:p w14:paraId="25F98AFA" w14:textId="77777777" w:rsidR="00F60622" w:rsidRPr="00322D92" w:rsidRDefault="00F60622">
            <w:pPr>
              <w:ind w:left="720"/>
            </w:pPr>
          </w:p>
          <w:p w14:paraId="25F98AFB" w14:textId="77777777" w:rsidR="00F60622" w:rsidRPr="00322D92" w:rsidRDefault="00F60622">
            <w:pPr>
              <w:ind w:left="720"/>
            </w:pPr>
          </w:p>
          <w:p w14:paraId="25F98AFC" w14:textId="77777777" w:rsidR="00F60622" w:rsidRPr="00322D92" w:rsidRDefault="00F60622">
            <w:r w:rsidRPr="00322D92">
              <w:t>ORDER DISMISSING COMPLAINT AND ORDER SUS</w:t>
            </w:r>
            <w:r w:rsidR="008406B1">
              <w:t xml:space="preserve">PENDING TARIFF </w:t>
            </w:r>
            <w:r w:rsidR="00393F59" w:rsidRPr="0050337D">
              <w:rPr>
                <w:noProof/>
              </w:rPr>
              <w:t>REVISION</w:t>
            </w:r>
            <w:r w:rsidR="008406B1">
              <w:t>; ALLOW</w:t>
            </w:r>
            <w:r w:rsidRPr="00322D92">
              <w:t xml:space="preserve">ING TARIFF </w:t>
            </w:r>
            <w:r w:rsidR="00393F59" w:rsidRPr="0050337D">
              <w:rPr>
                <w:noProof/>
              </w:rPr>
              <w:t>REVISION</w:t>
            </w:r>
          </w:p>
        </w:tc>
      </w:tr>
    </w:tbl>
    <w:p w14:paraId="25F98AFE" w14:textId="77777777" w:rsidR="00F60622" w:rsidRPr="00322D92" w:rsidRDefault="00F60622"/>
    <w:p w14:paraId="5468F1A2" w14:textId="77777777" w:rsidR="007B6AC6" w:rsidRDefault="007B6AC6" w:rsidP="00F335D6">
      <w:pPr>
        <w:pStyle w:val="Heading2"/>
        <w:spacing w:line="320" w:lineRule="exact"/>
        <w:rPr>
          <w:b/>
          <w:bCs/>
          <w:u w:val="none"/>
        </w:rPr>
      </w:pPr>
    </w:p>
    <w:p w14:paraId="25F98AFF" w14:textId="77777777" w:rsidR="00F60622" w:rsidRPr="00322D92" w:rsidRDefault="00F60622" w:rsidP="00F335D6">
      <w:pPr>
        <w:pStyle w:val="Heading2"/>
        <w:spacing w:line="320" w:lineRule="exact"/>
        <w:rPr>
          <w:b/>
          <w:bCs/>
          <w:u w:val="none"/>
        </w:rPr>
      </w:pPr>
      <w:r w:rsidRPr="00322D92">
        <w:rPr>
          <w:b/>
          <w:bCs/>
          <w:u w:val="none"/>
        </w:rPr>
        <w:t>BACKGROUND</w:t>
      </w:r>
    </w:p>
    <w:p w14:paraId="25F98B00" w14:textId="77777777" w:rsidR="000A69B5" w:rsidRDefault="000A69B5" w:rsidP="00F335D6">
      <w:pPr>
        <w:spacing w:line="320" w:lineRule="exact"/>
      </w:pPr>
    </w:p>
    <w:p w14:paraId="25F98B01" w14:textId="3EED6EAC" w:rsidR="006B3362" w:rsidRDefault="00F60622" w:rsidP="006B3362">
      <w:pPr>
        <w:numPr>
          <w:ilvl w:val="0"/>
          <w:numId w:val="14"/>
        </w:numPr>
        <w:spacing w:line="320" w:lineRule="exact"/>
      </w:pPr>
      <w:r w:rsidRPr="00322D92">
        <w:t>On</w:t>
      </w:r>
      <w:r w:rsidR="00EA2E14">
        <w:t xml:space="preserve"> </w:t>
      </w:r>
      <w:r w:rsidR="00393F59">
        <w:t>March 1, 2012</w:t>
      </w:r>
      <w:r w:rsidRPr="00322D92">
        <w:t xml:space="preserve">, </w:t>
      </w:r>
      <w:r w:rsidR="00393F59">
        <w:t>Puget Sound Energy,</w:t>
      </w:r>
      <w:r w:rsidRPr="00322D92">
        <w:t xml:space="preserve"> (</w:t>
      </w:r>
      <w:r w:rsidR="00393F59">
        <w:t>PSE</w:t>
      </w:r>
      <w:r w:rsidR="006542C6">
        <w:t xml:space="preserve"> or Company</w:t>
      </w:r>
      <w:r w:rsidRPr="00322D92">
        <w:t xml:space="preserve">) filed with the </w:t>
      </w:r>
      <w:r w:rsidR="001E1468">
        <w:t xml:space="preserve">Washington Utilities and Transportation </w:t>
      </w:r>
      <w:r w:rsidR="004F091F">
        <w:t>Commission</w:t>
      </w:r>
      <w:r w:rsidR="001E1468">
        <w:t xml:space="preserve"> (</w:t>
      </w:r>
      <w:r w:rsidR="004F091F">
        <w:t>Commission</w:t>
      </w:r>
      <w:r w:rsidR="001E1468">
        <w:t>)</w:t>
      </w:r>
      <w:r w:rsidRPr="00322D92">
        <w:t xml:space="preserve"> </w:t>
      </w:r>
      <w:r w:rsidR="006B3362">
        <w:t xml:space="preserve">a </w:t>
      </w:r>
      <w:r w:rsidR="00393F59">
        <w:rPr>
          <w:noProof/>
        </w:rPr>
        <w:t>revision</w:t>
      </w:r>
      <w:r w:rsidRPr="00322D92">
        <w:t xml:space="preserve"> to its currently effective Tariff WN U-</w:t>
      </w:r>
      <w:r w:rsidR="00393F59">
        <w:t>2</w:t>
      </w:r>
      <w:r w:rsidRPr="00322D92">
        <w:t xml:space="preserve">, designated as </w:t>
      </w:r>
      <w:r w:rsidR="00393F59">
        <w:t>Sixteenth Revision of Sheet No. 1120</w:t>
      </w:r>
      <w:r w:rsidR="003B77DA">
        <w:t xml:space="preserve"> - </w:t>
      </w:r>
      <w:r w:rsidR="006B3362">
        <w:t xml:space="preserve">Supplemental Schedule 120, Gas Conservation Service Tracker.  </w:t>
      </w:r>
      <w:r w:rsidR="00393F59">
        <w:t xml:space="preserve">The tariff revision decreases charges and rates by approximately $6,492,272 for the </w:t>
      </w:r>
      <w:r w:rsidR="006B3362">
        <w:t xml:space="preserve">Company’s </w:t>
      </w:r>
      <w:r w:rsidR="00393F59">
        <w:t xml:space="preserve">natural </w:t>
      </w:r>
      <w:r w:rsidR="00CC02D3">
        <w:t>G</w:t>
      </w:r>
      <w:r w:rsidR="00393F59">
        <w:t xml:space="preserve">as </w:t>
      </w:r>
      <w:r w:rsidR="00CC02D3">
        <w:t>C</w:t>
      </w:r>
      <w:r w:rsidR="00393F59">
        <w:t xml:space="preserve">onservation </w:t>
      </w:r>
      <w:r w:rsidR="00CC02D3">
        <w:t>S</w:t>
      </w:r>
      <w:r w:rsidR="00393F59">
        <w:t xml:space="preserve">ervice </w:t>
      </w:r>
      <w:r w:rsidR="00CC02D3">
        <w:t>T</w:t>
      </w:r>
      <w:r w:rsidR="00393F59">
        <w:t>racker.</w:t>
      </w:r>
    </w:p>
    <w:p w14:paraId="25F98B02" w14:textId="77777777" w:rsidR="006B3362" w:rsidRDefault="006B3362" w:rsidP="003B77DA">
      <w:pPr>
        <w:spacing w:line="320" w:lineRule="exact"/>
      </w:pPr>
    </w:p>
    <w:p w14:paraId="25F98B03" w14:textId="77777777" w:rsidR="006B3362" w:rsidRPr="00322D92" w:rsidRDefault="006B3362" w:rsidP="006B3362">
      <w:pPr>
        <w:numPr>
          <w:ilvl w:val="0"/>
          <w:numId w:val="14"/>
        </w:numPr>
        <w:spacing w:line="320" w:lineRule="exact"/>
      </w:pPr>
      <w:r>
        <w:t>The purpose of the filing is to decrease the Gas Conservation Service Tracker charges to reflect actual costs and collections over the past year for conservation programs.</w:t>
      </w:r>
    </w:p>
    <w:p w14:paraId="25F98B04" w14:textId="77777777" w:rsidR="00F60622" w:rsidRPr="00322D92" w:rsidRDefault="00F60622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05" w14:textId="77777777" w:rsidR="00F60622" w:rsidRPr="00322D92" w:rsidRDefault="00F60622" w:rsidP="00F335D6">
      <w:pPr>
        <w:pStyle w:val="FindingsConclusions"/>
        <w:spacing w:line="320" w:lineRule="exact"/>
      </w:pPr>
      <w:r w:rsidRPr="00322D92">
        <w:t>On</w:t>
      </w:r>
      <w:r w:rsidR="00A2440E">
        <w:t xml:space="preserve"> </w:t>
      </w:r>
      <w:r w:rsidR="00393F59">
        <w:t>March 29, 2012</w:t>
      </w:r>
      <w:r w:rsidRPr="00322D92">
        <w:t xml:space="preserve">, the </w:t>
      </w:r>
      <w:r w:rsidR="004F091F">
        <w:t>Commission</w:t>
      </w:r>
      <w:r w:rsidRPr="00322D92">
        <w:t xml:space="preserve"> entered a Complaint and Order Suspending Tariff </w:t>
      </w:r>
      <w:r w:rsidR="00393F59">
        <w:rPr>
          <w:noProof/>
        </w:rPr>
        <w:t>Revision</w:t>
      </w:r>
      <w:r w:rsidRPr="00322D92">
        <w:t xml:space="preserve"> </w:t>
      </w:r>
      <w:r w:rsidR="0067052B">
        <w:t xml:space="preserve">and Allowing Rates on a Temporary Basis, Subject to Revision, </w:t>
      </w:r>
      <w:r w:rsidRPr="00322D92">
        <w:t xml:space="preserve">pending an investigation to determine whether </w:t>
      </w:r>
      <w:r w:rsidRPr="00EA2E14">
        <w:t>t</w:t>
      </w:r>
      <w:r w:rsidR="00CE3E93" w:rsidRPr="00EA2E14">
        <w:t xml:space="preserve">he </w:t>
      </w:r>
      <w:r w:rsidR="00393F59" w:rsidRPr="00EA2E14">
        <w:rPr>
          <w:noProof/>
        </w:rPr>
        <w:t>revision</w:t>
      </w:r>
      <w:r w:rsidR="00CE3E93">
        <w:t xml:space="preserve"> </w:t>
      </w:r>
      <w:r w:rsidR="00393F59">
        <w:rPr>
          <w:noProof/>
        </w:rPr>
        <w:t>is</w:t>
      </w:r>
      <w:r w:rsidR="00CE3E93">
        <w:t xml:space="preserve"> fair, just, reasonable and sufficient.</w:t>
      </w:r>
    </w:p>
    <w:p w14:paraId="25F98B06" w14:textId="77777777" w:rsidR="00F60622" w:rsidRPr="00322D92" w:rsidRDefault="00F60622" w:rsidP="00F335D6">
      <w:pPr>
        <w:spacing w:line="320" w:lineRule="exact"/>
      </w:pPr>
    </w:p>
    <w:p w14:paraId="25F98B07" w14:textId="77777777" w:rsidR="00F60622" w:rsidRPr="003B77DA" w:rsidRDefault="004F091F" w:rsidP="00F335D6">
      <w:pPr>
        <w:numPr>
          <w:ilvl w:val="0"/>
          <w:numId w:val="14"/>
        </w:numPr>
        <w:spacing w:line="320" w:lineRule="exact"/>
      </w:pPr>
      <w:r w:rsidRPr="003B77DA">
        <w:t>Staff</w:t>
      </w:r>
      <w:r w:rsidR="00393F59" w:rsidRPr="003B77DA">
        <w:t xml:space="preserve"> has completed its investigation and recommends that the </w:t>
      </w:r>
      <w:r w:rsidRPr="003B77DA">
        <w:t>Commission</w:t>
      </w:r>
      <w:r w:rsidR="00393F59" w:rsidRPr="003B77DA">
        <w:t xml:space="preserve"> </w:t>
      </w:r>
      <w:r w:rsidR="00D07501" w:rsidRPr="003B77DA">
        <w:t xml:space="preserve">enter an Order </w:t>
      </w:r>
      <w:r w:rsidR="00393F59" w:rsidRPr="003B77DA">
        <w:t>dismiss</w:t>
      </w:r>
      <w:r w:rsidR="00D07501" w:rsidRPr="003B77DA">
        <w:t>ing</w:t>
      </w:r>
      <w:r w:rsidR="00393F59" w:rsidRPr="003B77DA">
        <w:t xml:space="preserve"> the </w:t>
      </w:r>
      <w:r w:rsidR="00D07501" w:rsidRPr="003B77DA">
        <w:t>C</w:t>
      </w:r>
      <w:r w:rsidR="00393F59" w:rsidRPr="003B77DA">
        <w:t xml:space="preserve">omplaint and </w:t>
      </w:r>
      <w:r w:rsidR="00D07501" w:rsidRPr="003B77DA">
        <w:t xml:space="preserve">Order Suspending Tariff Revision and </w:t>
      </w:r>
      <w:r w:rsidR="00393F59" w:rsidRPr="003B77DA">
        <w:t xml:space="preserve">allow </w:t>
      </w:r>
      <w:r w:rsidR="00D07501" w:rsidRPr="003B77DA">
        <w:t xml:space="preserve">the </w:t>
      </w:r>
      <w:r w:rsidR="00393F59" w:rsidRPr="003B77DA">
        <w:t xml:space="preserve">tariff revision filed by PSE </w:t>
      </w:r>
      <w:r w:rsidR="00D07501" w:rsidRPr="003B77DA">
        <w:t>on March 1, 2012, to</w:t>
      </w:r>
      <w:r w:rsidR="00393F59" w:rsidRPr="003B77DA">
        <w:t xml:space="preserve"> be made permanent.</w:t>
      </w:r>
    </w:p>
    <w:p w14:paraId="0DBD18A7" w14:textId="77777777" w:rsidR="007B6AC6" w:rsidRDefault="007B6AC6" w:rsidP="00F335D6">
      <w:pPr>
        <w:pStyle w:val="Heading2"/>
        <w:spacing w:line="320" w:lineRule="exact"/>
        <w:ind w:left="-1080" w:firstLine="1080"/>
        <w:rPr>
          <w:b/>
          <w:bCs/>
          <w:u w:val="none"/>
        </w:rPr>
      </w:pPr>
    </w:p>
    <w:p w14:paraId="25F98B09" w14:textId="77777777" w:rsidR="00F60622" w:rsidRPr="00322D92" w:rsidRDefault="00F60622" w:rsidP="00F335D6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322D92">
        <w:rPr>
          <w:b/>
          <w:bCs/>
          <w:u w:val="none"/>
        </w:rPr>
        <w:t>FINDINGS AND CONCLUSIONS</w:t>
      </w:r>
    </w:p>
    <w:p w14:paraId="25F98B0A" w14:textId="77777777" w:rsidR="00F60622" w:rsidRPr="00322D92" w:rsidRDefault="00F60622" w:rsidP="00F335D6">
      <w:pPr>
        <w:spacing w:line="320" w:lineRule="exact"/>
        <w:rPr>
          <w:b/>
          <w:bCs/>
        </w:rPr>
      </w:pPr>
    </w:p>
    <w:p w14:paraId="25F98B0B" w14:textId="77777777" w:rsidR="00F60622" w:rsidRPr="004A126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(1) </w:t>
      </w:r>
      <w:r w:rsidRPr="00322D92">
        <w:tab/>
        <w:t xml:space="preserve">The Washington Utilities and Transportation </w:t>
      </w:r>
      <w:r w:rsidR="004F091F">
        <w:t>Commission</w:t>
      </w:r>
      <w:r w:rsidRPr="00322D92">
        <w:t xml:space="preserve"> is an agency of the </w:t>
      </w:r>
      <w:r w:rsidR="009E6EE3">
        <w:t>S</w:t>
      </w:r>
      <w:r w:rsidRPr="00322D92">
        <w:t xml:space="preserve">tate of Washington vested by statute with the authority to regulate </w:t>
      </w:r>
      <w:r w:rsidR="00404836">
        <w:t xml:space="preserve">the </w:t>
      </w:r>
      <w:r w:rsidRPr="00322D92">
        <w:t xml:space="preserve">rates, </w:t>
      </w:r>
      <w:r w:rsidRPr="00322D92">
        <w:lastRenderedPageBreak/>
        <w:t xml:space="preserve">rules, regulations, practices, accounts, securities, transfers of </w:t>
      </w:r>
      <w:r w:rsidR="00786CEC">
        <w:t>property and affiliated interest</w:t>
      </w:r>
      <w:r w:rsidR="00DB4F8D">
        <w:t>s</w:t>
      </w:r>
      <w:r w:rsidR="00786CEC">
        <w:t xml:space="preserve"> of </w:t>
      </w:r>
      <w:r w:rsidRPr="00322D92">
        <w:t xml:space="preserve">public service companies, including </w:t>
      </w:r>
      <w:r w:rsidR="00393F59">
        <w:t>gas</w:t>
      </w:r>
      <w:r w:rsidR="00E848C4">
        <w:t xml:space="preserve"> companies</w:t>
      </w:r>
      <w:r w:rsidRPr="00322D92">
        <w:t xml:space="preserve">.  </w:t>
      </w:r>
      <w:r w:rsidR="000D7020" w:rsidRPr="004F091F">
        <w:t>RCW 80.01.040</w:t>
      </w:r>
      <w:r w:rsidR="000D7020" w:rsidRPr="00E34137">
        <w:t xml:space="preserve">, </w:t>
      </w:r>
      <w:r w:rsidR="000D7020" w:rsidRPr="004F091F">
        <w:t>RCW 80.04</w:t>
      </w:r>
      <w:r w:rsidR="000D7020" w:rsidRPr="00E34137">
        <w:t xml:space="preserve">, </w:t>
      </w:r>
      <w:r w:rsidR="000D7020" w:rsidRPr="004F091F">
        <w:t>RCW 80.08</w:t>
      </w:r>
      <w:r w:rsidR="000D7020" w:rsidRPr="00E34137">
        <w:t xml:space="preserve">, </w:t>
      </w:r>
      <w:r w:rsidR="000D7020" w:rsidRPr="004F091F">
        <w:t>RCW 80.12</w:t>
      </w:r>
      <w:r w:rsidR="000D7020" w:rsidRPr="00E34137">
        <w:t xml:space="preserve">, </w:t>
      </w:r>
      <w:r w:rsidR="000D7020" w:rsidRPr="004F091F">
        <w:t>RCW 80.16</w:t>
      </w:r>
      <w:r w:rsidR="000D7020" w:rsidRPr="00E34137">
        <w:t xml:space="preserve"> and </w:t>
      </w:r>
      <w:r w:rsidR="000D7020" w:rsidRPr="004F091F">
        <w:t>RCW 80.28</w:t>
      </w:r>
      <w:r w:rsidR="00214588" w:rsidRPr="00E34137">
        <w:rPr>
          <w:iCs/>
        </w:rPr>
        <w:t>.</w:t>
      </w:r>
    </w:p>
    <w:p w14:paraId="25F98B0C" w14:textId="77777777" w:rsidR="004A1262" w:rsidRPr="00322D92" w:rsidRDefault="004A1262" w:rsidP="00F335D6">
      <w:pPr>
        <w:spacing w:line="320" w:lineRule="exact"/>
        <w:ind w:left="-720"/>
      </w:pPr>
    </w:p>
    <w:p w14:paraId="25F98B0D" w14:textId="77777777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(2) </w:t>
      </w:r>
      <w:r w:rsidRPr="00322D92">
        <w:tab/>
      </w:r>
      <w:r w:rsidR="00393F59">
        <w:t>PSE</w:t>
      </w:r>
      <w:r w:rsidR="000D7020">
        <w:t xml:space="preserve"> </w:t>
      </w:r>
      <w:r w:rsidRPr="00322D92">
        <w:t xml:space="preserve">is </w:t>
      </w:r>
      <w:r w:rsidR="00393F59">
        <w:rPr>
          <w:noProof/>
        </w:rPr>
        <w:t>a gas</w:t>
      </w:r>
      <w:r w:rsidRPr="00322D92">
        <w:t xml:space="preserve"> company and a public service company subject to </w:t>
      </w:r>
      <w:r w:rsidR="004F091F">
        <w:t>Commission</w:t>
      </w:r>
      <w:r w:rsidRPr="00322D92">
        <w:t xml:space="preserve"> jurisdiction.</w:t>
      </w:r>
    </w:p>
    <w:p w14:paraId="25F98B0E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5F98B0F" w14:textId="77777777" w:rsidR="00F6062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(3) </w:t>
      </w:r>
      <w:r w:rsidRPr="00322D92">
        <w:tab/>
        <w:t xml:space="preserve">This matter </w:t>
      </w:r>
      <w:r w:rsidR="00786CEC">
        <w:t>came</w:t>
      </w:r>
      <w:r w:rsidRPr="00322D92">
        <w:t xml:space="preserve"> before the </w:t>
      </w:r>
      <w:r w:rsidR="004F091F">
        <w:t>Commission</w:t>
      </w:r>
      <w:r w:rsidRPr="00322D92">
        <w:t xml:space="preserve"> at its regularl</w:t>
      </w:r>
      <w:r w:rsidR="00E750A2">
        <w:t xml:space="preserve">y scheduled </w:t>
      </w:r>
      <w:r w:rsidRPr="00322D92">
        <w:t>meeting on</w:t>
      </w:r>
      <w:r w:rsidR="00542EE3">
        <w:t xml:space="preserve"> </w:t>
      </w:r>
      <w:r w:rsidR="00393F59">
        <w:t>April 26, 2012</w:t>
      </w:r>
      <w:r w:rsidR="001C036E">
        <w:t>.</w:t>
      </w:r>
    </w:p>
    <w:p w14:paraId="25F98B10" w14:textId="77777777" w:rsidR="001C036E" w:rsidRDefault="001C036E" w:rsidP="003B77DA">
      <w:pPr>
        <w:pStyle w:val="ListParagraph"/>
      </w:pPr>
    </w:p>
    <w:p w14:paraId="25F98B12" w14:textId="77777777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>(4)</w:t>
      </w:r>
      <w:r w:rsidRPr="00322D92">
        <w:tab/>
        <w:t xml:space="preserve">The tariff </w:t>
      </w:r>
      <w:r w:rsidR="00393F59" w:rsidRPr="00EA2E14">
        <w:rPr>
          <w:noProof/>
        </w:rPr>
        <w:t>revision</w:t>
      </w:r>
      <w:r w:rsidRPr="00322D92">
        <w:t xml:space="preserve"> presently under suspension</w:t>
      </w:r>
      <w:r w:rsidR="00214588">
        <w:t xml:space="preserve"> </w:t>
      </w:r>
      <w:bookmarkStart w:id="1" w:name="Dropdown3"/>
      <w:r w:rsidR="00393F59">
        <w:rPr>
          <w:noProof/>
        </w:rPr>
        <w:t>is</w:t>
      </w:r>
      <w:bookmarkEnd w:id="1"/>
      <w:r w:rsidR="00214588" w:rsidRPr="00322D92">
        <w:t xml:space="preserve"> </w:t>
      </w:r>
      <w:r w:rsidRPr="00322D92">
        <w:t>fair, just</w:t>
      </w:r>
      <w:r w:rsidR="00CE3E93">
        <w:t>, reasonable and sufficient</w:t>
      </w:r>
      <w:r w:rsidR="00E848C4">
        <w:t xml:space="preserve"> because </w:t>
      </w:r>
      <w:r w:rsidR="004F091F">
        <w:t>Staff</w:t>
      </w:r>
      <w:r w:rsidR="00393F59">
        <w:t xml:space="preserve"> has completed its investigation and found that the costs under review are in accordance with the approved conservation budget</w:t>
      </w:r>
      <w:r w:rsidR="00CE3E93">
        <w:t>.</w:t>
      </w:r>
    </w:p>
    <w:p w14:paraId="25F98B13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5F98B14" w14:textId="232D05CB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>(5)</w:t>
      </w:r>
      <w:r w:rsidRPr="00322D92">
        <w:tab/>
        <w:t>After review</w:t>
      </w:r>
      <w:r w:rsidR="00E848C4">
        <w:t>ing</w:t>
      </w:r>
      <w:r w:rsidRPr="00322D92">
        <w:t xml:space="preserve"> the tariff </w:t>
      </w:r>
      <w:r w:rsidR="00393F59" w:rsidRPr="00EA2E14">
        <w:rPr>
          <w:noProof/>
        </w:rPr>
        <w:t>revision</w:t>
      </w:r>
      <w:r w:rsidR="00EA2E14" w:rsidRPr="00322D92">
        <w:t xml:space="preserve"> </w:t>
      </w:r>
      <w:r w:rsidR="00393F59">
        <w:t>PSE</w:t>
      </w:r>
      <w:r w:rsidR="00786CEC" w:rsidRPr="00322D92">
        <w:t xml:space="preserve"> </w:t>
      </w:r>
      <w:r w:rsidRPr="00322D92">
        <w:t xml:space="preserve">filed in Docket </w:t>
      </w:r>
      <w:r w:rsidR="00393F59">
        <w:t>UG-120291</w:t>
      </w:r>
      <w:r w:rsidRPr="00322D92">
        <w:t xml:space="preserve"> and giving due consideration, the </w:t>
      </w:r>
      <w:r w:rsidR="004F091F">
        <w:t>Commission</w:t>
      </w:r>
      <w:r w:rsidRPr="00322D92">
        <w:t xml:space="preserve"> finds it is consistent with the public interest </w:t>
      </w:r>
      <w:r w:rsidR="00E848C4">
        <w:t>to dismiss</w:t>
      </w:r>
      <w:r w:rsidR="00E848C4" w:rsidRPr="00322D92">
        <w:t xml:space="preserve"> </w:t>
      </w:r>
      <w:r w:rsidRPr="00322D92">
        <w:t xml:space="preserve">the Complaint and Order Suspending Tariff </w:t>
      </w:r>
      <w:r w:rsidR="00393F59" w:rsidRPr="00EA2E14">
        <w:rPr>
          <w:noProof/>
        </w:rPr>
        <w:t>Revision</w:t>
      </w:r>
      <w:r w:rsidR="00EA2E14" w:rsidRPr="00322D92">
        <w:t xml:space="preserve"> </w:t>
      </w:r>
      <w:r w:rsidRPr="00322D92">
        <w:t>in Docket</w:t>
      </w:r>
      <w:r w:rsidR="00642315">
        <w:t xml:space="preserve"> </w:t>
      </w:r>
      <w:r w:rsidR="00393F59">
        <w:t>UG-120291</w:t>
      </w:r>
      <w:r w:rsidRPr="00322D92">
        <w:t xml:space="preserve">, dated </w:t>
      </w:r>
      <w:r w:rsidR="00393F59">
        <w:t>March 29, 2012</w:t>
      </w:r>
      <w:r w:rsidRPr="00322D92">
        <w:t xml:space="preserve">, and </w:t>
      </w:r>
      <w:r w:rsidR="00E848C4">
        <w:t xml:space="preserve">allow </w:t>
      </w:r>
      <w:r w:rsidRPr="00322D92">
        <w:t xml:space="preserve">the tariff </w:t>
      </w:r>
      <w:r w:rsidR="00393F59" w:rsidRPr="00EA2E14">
        <w:rPr>
          <w:noProof/>
        </w:rPr>
        <w:t>revision</w:t>
      </w:r>
      <w:r w:rsidRPr="00322D92">
        <w:t xml:space="preserve"> to Tariff W</w:t>
      </w:r>
      <w:r w:rsidR="00412172">
        <w:t>N U-</w:t>
      </w:r>
      <w:r w:rsidR="00393F59">
        <w:t>2</w:t>
      </w:r>
      <w:r w:rsidRPr="00322D92">
        <w:t xml:space="preserve"> </w:t>
      </w:r>
      <w:r w:rsidR="00E848C4">
        <w:t xml:space="preserve">to </w:t>
      </w:r>
      <w:r w:rsidR="00897FF5" w:rsidRPr="00CD729B">
        <w:t>remain in effect and become permanent</w:t>
      </w:r>
      <w:r w:rsidR="00897FF5" w:rsidRPr="00897FF5">
        <w:t xml:space="preserve"> </w:t>
      </w:r>
      <w:r w:rsidRPr="00322D92">
        <w:t>on</w:t>
      </w:r>
      <w:r w:rsidR="00542EE3">
        <w:t xml:space="preserve"> </w:t>
      </w:r>
      <w:r w:rsidR="00393F59">
        <w:t>April 26, 2012</w:t>
      </w:r>
      <w:r w:rsidR="004A36D5">
        <w:t>.</w:t>
      </w:r>
    </w:p>
    <w:p w14:paraId="25F98B15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A67743E" w14:textId="77777777" w:rsidR="007B6AC6" w:rsidRDefault="007B6AC6" w:rsidP="00F335D6">
      <w:pPr>
        <w:pStyle w:val="Heading2"/>
        <w:spacing w:line="320" w:lineRule="exact"/>
        <w:rPr>
          <w:b/>
          <w:bCs/>
          <w:u w:val="none"/>
        </w:rPr>
      </w:pPr>
    </w:p>
    <w:p w14:paraId="25F98B16" w14:textId="77777777" w:rsidR="00F60622" w:rsidRPr="00322D92" w:rsidRDefault="00F60622" w:rsidP="00F335D6">
      <w:pPr>
        <w:pStyle w:val="Heading2"/>
        <w:spacing w:line="320" w:lineRule="exact"/>
        <w:rPr>
          <w:b/>
          <w:bCs/>
          <w:u w:val="none"/>
        </w:rPr>
      </w:pPr>
      <w:r w:rsidRPr="00322D92">
        <w:rPr>
          <w:b/>
          <w:bCs/>
          <w:u w:val="none"/>
        </w:rPr>
        <w:t>O R D E R</w:t>
      </w:r>
    </w:p>
    <w:p w14:paraId="25F98B17" w14:textId="77777777" w:rsidR="00F60622" w:rsidRPr="00322D92" w:rsidRDefault="00F60622" w:rsidP="00F335D6">
      <w:pPr>
        <w:spacing w:line="320" w:lineRule="exact"/>
        <w:rPr>
          <w:b/>
          <w:bCs/>
        </w:rPr>
      </w:pPr>
    </w:p>
    <w:p w14:paraId="25F98B18" w14:textId="77777777" w:rsidR="00F60622" w:rsidRPr="00E848C4" w:rsidRDefault="00F60622" w:rsidP="00F335D6">
      <w:pPr>
        <w:spacing w:line="320" w:lineRule="exact"/>
        <w:ind w:left="-720" w:firstLine="720"/>
        <w:rPr>
          <w:b/>
          <w:bCs/>
        </w:rPr>
      </w:pPr>
      <w:r w:rsidRPr="00E848C4">
        <w:rPr>
          <w:b/>
          <w:bCs/>
        </w:rPr>
        <w:t xml:space="preserve">THE </w:t>
      </w:r>
      <w:r w:rsidR="004F091F">
        <w:rPr>
          <w:b/>
          <w:bCs/>
        </w:rPr>
        <w:t>COMMISSION</w:t>
      </w:r>
      <w:r w:rsidRPr="00E848C4">
        <w:rPr>
          <w:b/>
          <w:bCs/>
        </w:rPr>
        <w:t xml:space="preserve"> ORDERS:</w:t>
      </w:r>
    </w:p>
    <w:p w14:paraId="25F98B19" w14:textId="77777777" w:rsidR="00F60622" w:rsidRPr="00322D92" w:rsidRDefault="00F60622" w:rsidP="00F335D6">
      <w:pPr>
        <w:spacing w:line="320" w:lineRule="exact"/>
      </w:pPr>
    </w:p>
    <w:p w14:paraId="25F98B1A" w14:textId="77777777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(1) </w:t>
      </w:r>
      <w:r w:rsidRPr="00322D92">
        <w:tab/>
        <w:t>The Complaint and Order Suspendi</w:t>
      </w:r>
      <w:r w:rsidR="001E1468">
        <w:t xml:space="preserve">ng Tariff </w:t>
      </w:r>
      <w:r w:rsidR="00393F59" w:rsidRPr="00EA2E14">
        <w:rPr>
          <w:noProof/>
        </w:rPr>
        <w:t>Revision</w:t>
      </w:r>
      <w:r w:rsidR="001E1468">
        <w:t xml:space="preserve"> in Docket</w:t>
      </w:r>
      <w:r w:rsidR="00642315">
        <w:t xml:space="preserve"> </w:t>
      </w:r>
      <w:r w:rsidR="00393F59">
        <w:t>UG-120291</w:t>
      </w:r>
      <w:r w:rsidRPr="00322D92">
        <w:t xml:space="preserve">, </w:t>
      </w:r>
      <w:r w:rsidR="005540E6">
        <w:t xml:space="preserve">entered </w:t>
      </w:r>
      <w:r w:rsidR="005540E6" w:rsidRPr="00542EE3">
        <w:t>on</w:t>
      </w:r>
      <w:r w:rsidRPr="00542EE3">
        <w:t xml:space="preserve"> </w:t>
      </w:r>
      <w:r w:rsidR="00393F59" w:rsidRPr="00393F59">
        <w:rPr>
          <w:bCs/>
        </w:rPr>
        <w:t>March 29, 2012</w:t>
      </w:r>
      <w:r w:rsidRPr="00322D92">
        <w:t>, is dismissed.</w:t>
      </w:r>
    </w:p>
    <w:p w14:paraId="25F98B1B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5F98B1C" w14:textId="35BB9E1E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(2) </w:t>
      </w:r>
      <w:r w:rsidRPr="00322D92">
        <w:tab/>
        <w:t xml:space="preserve">The tariff </w:t>
      </w:r>
      <w:r w:rsidR="00393F59" w:rsidRPr="00EA2E14">
        <w:rPr>
          <w:noProof/>
        </w:rPr>
        <w:t>revision</w:t>
      </w:r>
      <w:r w:rsidRPr="00322D92">
        <w:t xml:space="preserve"> </w:t>
      </w:r>
      <w:r w:rsidR="00393F59">
        <w:t>Puget Sound Energy</w:t>
      </w:r>
      <w:r w:rsidR="00E848C4" w:rsidRPr="00322D92">
        <w:t xml:space="preserve"> </w:t>
      </w:r>
      <w:r w:rsidRPr="00322D92">
        <w:t xml:space="preserve">filed in this docket on </w:t>
      </w:r>
      <w:r w:rsidR="00393F59">
        <w:t>March 1, 2012</w:t>
      </w:r>
      <w:r w:rsidR="001C036E">
        <w:t>,</w:t>
      </w:r>
      <w:r w:rsidRPr="00322D92">
        <w:t xml:space="preserve"> shall </w:t>
      </w:r>
      <w:r w:rsidR="00897FF5" w:rsidRPr="00CD729B">
        <w:t xml:space="preserve">remain in effect and become permanent </w:t>
      </w:r>
      <w:r w:rsidRPr="00322D92">
        <w:t xml:space="preserve">on </w:t>
      </w:r>
      <w:r w:rsidR="00393F59">
        <w:t>April 26, 2012</w:t>
      </w:r>
      <w:r w:rsidRPr="00322D92">
        <w:t xml:space="preserve">.   </w:t>
      </w:r>
    </w:p>
    <w:p w14:paraId="25F98B1D" w14:textId="77777777" w:rsidR="00F60622" w:rsidRPr="00322D92" w:rsidRDefault="00F60622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5AC664D" w14:textId="77777777" w:rsidR="000D41E4" w:rsidRDefault="000D41E4" w:rsidP="00F335D6">
      <w:pPr>
        <w:spacing w:line="320" w:lineRule="exact"/>
      </w:pPr>
    </w:p>
    <w:p w14:paraId="31DD73E9" w14:textId="77777777" w:rsidR="000D41E4" w:rsidRDefault="000D41E4" w:rsidP="00F335D6">
      <w:pPr>
        <w:spacing w:line="320" w:lineRule="exact"/>
      </w:pPr>
    </w:p>
    <w:p w14:paraId="17B4869E" w14:textId="77777777" w:rsidR="000D41E4" w:rsidRDefault="000D41E4" w:rsidP="00F335D6">
      <w:pPr>
        <w:spacing w:line="320" w:lineRule="exact"/>
      </w:pPr>
    </w:p>
    <w:p w14:paraId="039D0E21" w14:textId="77777777" w:rsidR="000D41E4" w:rsidRDefault="000D41E4" w:rsidP="00F335D6">
      <w:pPr>
        <w:spacing w:line="320" w:lineRule="exact"/>
      </w:pPr>
    </w:p>
    <w:p w14:paraId="3B33BA57" w14:textId="77777777" w:rsidR="000D41E4" w:rsidRDefault="000D41E4" w:rsidP="00F335D6">
      <w:pPr>
        <w:spacing w:line="320" w:lineRule="exact"/>
      </w:pPr>
    </w:p>
    <w:p w14:paraId="25F98B1E" w14:textId="77777777" w:rsidR="00F60622" w:rsidRPr="00322D92" w:rsidRDefault="00F60622" w:rsidP="00F335D6">
      <w:pPr>
        <w:spacing w:line="320" w:lineRule="exact"/>
      </w:pPr>
      <w:r w:rsidRPr="00322D92">
        <w:lastRenderedPageBreak/>
        <w:t xml:space="preserve">DATED at Olympia, Washington, and effective </w:t>
      </w:r>
      <w:r w:rsidR="00393F59">
        <w:t>April 26, 2012</w:t>
      </w:r>
      <w:r w:rsidRPr="00322D92">
        <w:t>.</w:t>
      </w:r>
    </w:p>
    <w:p w14:paraId="25F98B1F" w14:textId="77777777" w:rsidR="00F60622" w:rsidRPr="00322D92" w:rsidRDefault="00F60622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0" w14:textId="77777777" w:rsidR="00F60622" w:rsidRPr="00322D92" w:rsidRDefault="00F60622" w:rsidP="00F335D6">
      <w:pPr>
        <w:spacing w:line="320" w:lineRule="exact"/>
        <w:jc w:val="center"/>
      </w:pPr>
      <w:smartTag w:uri="urn:schemas-microsoft-com:office:smarttags" w:element="PlaceType">
        <w:smartTag w:uri="urn:schemas-microsoft-com:office:smarttags" w:element="place">
          <w:r w:rsidRPr="00322D92">
            <w:t>WASHINGTON</w:t>
          </w:r>
        </w:smartTag>
      </w:smartTag>
      <w:r w:rsidRPr="00322D92">
        <w:t xml:space="preserve"> UTILITIES AND TRANSPORTATION </w:t>
      </w:r>
      <w:r w:rsidR="004F091F">
        <w:t>COMMISSION</w:t>
      </w:r>
    </w:p>
    <w:p w14:paraId="25F98B21" w14:textId="77777777" w:rsidR="00F60622" w:rsidRPr="00322D92" w:rsidRDefault="00F60622" w:rsidP="00F335D6">
      <w:pPr>
        <w:spacing w:line="320" w:lineRule="exact"/>
      </w:pPr>
    </w:p>
    <w:p w14:paraId="25F98B22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3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4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</w:r>
      <w:r w:rsidR="00291E83">
        <w:t>JEFFREY D. GOLTZ</w:t>
      </w:r>
      <w:r>
        <w:t>, Chairman</w:t>
      </w:r>
    </w:p>
    <w:p w14:paraId="25F98B25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6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7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8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  <w:t xml:space="preserve">PATRICK J. OSHIE, </w:t>
      </w:r>
      <w:r w:rsidR="004F091F">
        <w:t>Commission</w:t>
      </w:r>
      <w:r>
        <w:t>er</w:t>
      </w:r>
    </w:p>
    <w:p w14:paraId="25F98B29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A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B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5F98B2C" w14:textId="77777777" w:rsid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  <w:t xml:space="preserve">PHILIP B. JONES, </w:t>
      </w:r>
      <w:r w:rsidR="004F091F">
        <w:t>Commission</w:t>
      </w:r>
      <w:r>
        <w:t>er</w:t>
      </w:r>
    </w:p>
    <w:p w14:paraId="25F98B4A" w14:textId="3571C7E8" w:rsidR="00413F33" w:rsidRPr="00856F6C" w:rsidRDefault="00413F33" w:rsidP="0036666C">
      <w:pPr>
        <w:spacing w:line="320" w:lineRule="exact"/>
        <w:jc w:val="center"/>
        <w:rPr>
          <w:sz w:val="20"/>
          <w:szCs w:val="20"/>
        </w:rPr>
      </w:pPr>
    </w:p>
    <w:p w14:paraId="25F98B4B" w14:textId="77777777" w:rsidR="001E1468" w:rsidRPr="001E1468" w:rsidRDefault="001E1468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1E1468" w:rsidRPr="001E1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98B50" w14:textId="77777777" w:rsidR="005B09E7" w:rsidRDefault="005B09E7">
      <w:r>
        <w:separator/>
      </w:r>
    </w:p>
  </w:endnote>
  <w:endnote w:type="continuationSeparator" w:id="0">
    <w:p w14:paraId="25F98B51" w14:textId="77777777" w:rsidR="005B09E7" w:rsidRDefault="005B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7" w14:textId="77777777" w:rsidR="004F091F" w:rsidRDefault="004F0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8" w14:textId="77777777" w:rsidR="004F091F" w:rsidRDefault="004F09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A" w14:textId="77777777" w:rsidR="004F091F" w:rsidRDefault="004F0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8B4E" w14:textId="77777777" w:rsidR="005B09E7" w:rsidRDefault="005B09E7">
      <w:r>
        <w:separator/>
      </w:r>
    </w:p>
  </w:footnote>
  <w:footnote w:type="continuationSeparator" w:id="0">
    <w:p w14:paraId="25F98B4F" w14:textId="77777777" w:rsidR="005B09E7" w:rsidRDefault="005B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2" w14:textId="77777777" w:rsidR="004F091F" w:rsidRDefault="004F0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3" w14:textId="77777777" w:rsidR="0007772D" w:rsidRPr="00A748CC" w:rsidRDefault="0007772D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393F59" w:rsidRPr="00393F59">
      <w:rPr>
        <w:b/>
        <w:sz w:val="20"/>
      </w:rPr>
      <w:t>UG-120291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C4418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5F98B54" w14:textId="77777777" w:rsidR="0007772D" w:rsidRPr="0050337D" w:rsidRDefault="0007772D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93F59" w:rsidRPr="00393F59">
      <w:rPr>
        <w:b/>
        <w:sz w:val="20"/>
      </w:rPr>
      <w:t>02</w:t>
    </w:r>
  </w:p>
  <w:p w14:paraId="25F98B55" w14:textId="77777777" w:rsidR="0007772D" w:rsidRPr="00322D92" w:rsidRDefault="0007772D">
    <w:pPr>
      <w:pStyle w:val="Header"/>
      <w:tabs>
        <w:tab w:val="left" w:pos="7000"/>
      </w:tabs>
      <w:rPr>
        <w:rStyle w:val="PageNumber"/>
        <w:sz w:val="20"/>
      </w:rPr>
    </w:pPr>
  </w:p>
  <w:p w14:paraId="25F98B56" w14:textId="77777777" w:rsidR="0007772D" w:rsidRPr="00322D92" w:rsidRDefault="0007772D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8B59" w14:textId="77777777" w:rsidR="004F091F" w:rsidRDefault="004F0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3"/>
    <w:rsid w:val="00004752"/>
    <w:rsid w:val="0006243D"/>
    <w:rsid w:val="0007772D"/>
    <w:rsid w:val="000838C7"/>
    <w:rsid w:val="000A69B5"/>
    <w:rsid w:val="000D2C45"/>
    <w:rsid w:val="000D41E4"/>
    <w:rsid w:val="000D7020"/>
    <w:rsid w:val="000D7612"/>
    <w:rsid w:val="00106B0E"/>
    <w:rsid w:val="001578A2"/>
    <w:rsid w:val="00163735"/>
    <w:rsid w:val="00177333"/>
    <w:rsid w:val="001C036E"/>
    <w:rsid w:val="001D2A10"/>
    <w:rsid w:val="001E1468"/>
    <w:rsid w:val="00214588"/>
    <w:rsid w:val="00291E83"/>
    <w:rsid w:val="00295E36"/>
    <w:rsid w:val="002E160B"/>
    <w:rsid w:val="00322D92"/>
    <w:rsid w:val="00336B9E"/>
    <w:rsid w:val="00356E6D"/>
    <w:rsid w:val="0036666C"/>
    <w:rsid w:val="003715F6"/>
    <w:rsid w:val="003817D4"/>
    <w:rsid w:val="00393F59"/>
    <w:rsid w:val="00396508"/>
    <w:rsid w:val="003B77DA"/>
    <w:rsid w:val="00404836"/>
    <w:rsid w:val="00412172"/>
    <w:rsid w:val="00413F33"/>
    <w:rsid w:val="004A1262"/>
    <w:rsid w:val="004A36D5"/>
    <w:rsid w:val="004B0502"/>
    <w:rsid w:val="004C1F8C"/>
    <w:rsid w:val="004D2469"/>
    <w:rsid w:val="004F010D"/>
    <w:rsid w:val="004F07F4"/>
    <w:rsid w:val="004F091F"/>
    <w:rsid w:val="005116E8"/>
    <w:rsid w:val="00514579"/>
    <w:rsid w:val="00530113"/>
    <w:rsid w:val="00542EE3"/>
    <w:rsid w:val="00551521"/>
    <w:rsid w:val="005540E6"/>
    <w:rsid w:val="00567761"/>
    <w:rsid w:val="00577483"/>
    <w:rsid w:val="005B09E7"/>
    <w:rsid w:val="005B3E1B"/>
    <w:rsid w:val="005D47E8"/>
    <w:rsid w:val="00601D0F"/>
    <w:rsid w:val="00642315"/>
    <w:rsid w:val="006542C6"/>
    <w:rsid w:val="0067052B"/>
    <w:rsid w:val="00674CD7"/>
    <w:rsid w:val="006839E5"/>
    <w:rsid w:val="006A1C82"/>
    <w:rsid w:val="006B3362"/>
    <w:rsid w:val="006B53E6"/>
    <w:rsid w:val="006F2D1B"/>
    <w:rsid w:val="0072121D"/>
    <w:rsid w:val="00786CEC"/>
    <w:rsid w:val="007B6AC6"/>
    <w:rsid w:val="007D0B8A"/>
    <w:rsid w:val="007D16F5"/>
    <w:rsid w:val="007F6572"/>
    <w:rsid w:val="0082683F"/>
    <w:rsid w:val="008406B1"/>
    <w:rsid w:val="00897FF5"/>
    <w:rsid w:val="008B015E"/>
    <w:rsid w:val="008F7203"/>
    <w:rsid w:val="00903E43"/>
    <w:rsid w:val="00907BDD"/>
    <w:rsid w:val="009406B6"/>
    <w:rsid w:val="009757C0"/>
    <w:rsid w:val="009E6EE3"/>
    <w:rsid w:val="00A122E8"/>
    <w:rsid w:val="00A2440E"/>
    <w:rsid w:val="00A63401"/>
    <w:rsid w:val="00AA3D6C"/>
    <w:rsid w:val="00AA7C79"/>
    <w:rsid w:val="00AC6DCC"/>
    <w:rsid w:val="00AF5489"/>
    <w:rsid w:val="00B004AB"/>
    <w:rsid w:val="00B06C08"/>
    <w:rsid w:val="00B162B0"/>
    <w:rsid w:val="00B27AF9"/>
    <w:rsid w:val="00B94D05"/>
    <w:rsid w:val="00BA0627"/>
    <w:rsid w:val="00BC4418"/>
    <w:rsid w:val="00BD3862"/>
    <w:rsid w:val="00C2365F"/>
    <w:rsid w:val="00C63E65"/>
    <w:rsid w:val="00C75A2F"/>
    <w:rsid w:val="00C86018"/>
    <w:rsid w:val="00CC02D3"/>
    <w:rsid w:val="00CD729B"/>
    <w:rsid w:val="00CE3E93"/>
    <w:rsid w:val="00D07501"/>
    <w:rsid w:val="00D1193B"/>
    <w:rsid w:val="00D73DEA"/>
    <w:rsid w:val="00D82390"/>
    <w:rsid w:val="00DB4F8D"/>
    <w:rsid w:val="00DC425B"/>
    <w:rsid w:val="00E00B3D"/>
    <w:rsid w:val="00E34137"/>
    <w:rsid w:val="00E40060"/>
    <w:rsid w:val="00E750A2"/>
    <w:rsid w:val="00E751A4"/>
    <w:rsid w:val="00E848C4"/>
    <w:rsid w:val="00EA219F"/>
    <w:rsid w:val="00EA2E14"/>
    <w:rsid w:val="00EA4FA9"/>
    <w:rsid w:val="00ED6590"/>
    <w:rsid w:val="00F01EA5"/>
    <w:rsid w:val="00F335D6"/>
    <w:rsid w:val="00F40801"/>
    <w:rsid w:val="00F60622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25F9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C0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C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3327A351599D4DAF05B9EA72640A8E" ma:contentTypeVersion="139" ma:contentTypeDescription="" ma:contentTypeScope="" ma:versionID="28340ce9363a70eab59685f1b88956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2012-03-01T08:00:00+00:00</OpenedDate>
    <Date1 xmlns="dc463f71-b30c-4ab2-9473-d307f9d35888">2012-04-26T07:00:00+00:00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120291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0DCB895-BECF-47E1-8E1E-5A2C34E77B53}"/>
</file>

<file path=customXml/itemProps2.xml><?xml version="1.0" encoding="utf-8"?>
<ds:datastoreItem xmlns:ds="http://schemas.openxmlformats.org/officeDocument/2006/customXml" ds:itemID="{3D215791-358B-4680-B1F8-A5C50690F751}"/>
</file>

<file path=customXml/itemProps3.xml><?xml version="1.0" encoding="utf-8"?>
<ds:datastoreItem xmlns:ds="http://schemas.openxmlformats.org/officeDocument/2006/customXml" ds:itemID="{CDD40252-9B28-4972-A48E-728FC5334451}"/>
</file>

<file path=customXml/itemProps4.xml><?xml version="1.0" encoding="utf-8"?>
<ds:datastoreItem xmlns:ds="http://schemas.openxmlformats.org/officeDocument/2006/customXml" ds:itemID="{2B502C38-C732-42B7-96E8-4560BEA14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2012-04-26T15:48:00Z</dcterms:created>
  <dcterms:modified xsi:type="dcterms:W3CDTF">2012-04-26T15:48:00Z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0x0101006E56B4D1795A2E4DB2F0B01679ED314A009B3327A351599D4DAF05B9EA72640A8E</vt:lpwstr>
  </property>
  <property fmtid="{D5CDD505-2E9C-101B-9397-08002B2CF9AE}" pid="3" name="_docset_NoMedatataSyncRequired">
    <vt:lpwstr>False</vt:lpwstr>
  </property>
</Properties>
</file>