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F03910">
        <w:rPr>
          <w:sz w:val="24"/>
        </w:rPr>
        <w:t>January</w:t>
      </w:r>
      <w:r w:rsidR="001D338C">
        <w:rPr>
          <w:sz w:val="24"/>
        </w:rPr>
        <w:t xml:space="preserve"> </w:t>
      </w:r>
      <w:r w:rsidR="00F03910">
        <w:rPr>
          <w:sz w:val="24"/>
        </w:rPr>
        <w:t>27</w:t>
      </w:r>
      <w:r w:rsidR="004A6EE8">
        <w:rPr>
          <w:sz w:val="24"/>
        </w:rPr>
        <w:t>, 201</w:t>
      </w:r>
      <w:r w:rsidR="00F03910">
        <w:rPr>
          <w:sz w:val="24"/>
        </w:rPr>
        <w:t>1</w:t>
      </w:r>
      <w:r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 w:rsidR="00DB4DC6">
        <w:rPr>
          <w:sz w:val="24"/>
        </w:rPr>
        <w:tab/>
      </w:r>
      <w:r w:rsidR="003E729C">
        <w:rPr>
          <w:sz w:val="24"/>
        </w:rPr>
        <w:t>A</w:t>
      </w:r>
      <w:r w:rsidR="00252A1B">
        <w:rPr>
          <w:sz w:val="24"/>
        </w:rPr>
        <w:t>1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 xml:space="preserve">Docket: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3E729C">
        <w:rPr>
          <w:b/>
          <w:bCs/>
          <w:sz w:val="24"/>
        </w:rPr>
        <w:t>UW</w:t>
      </w:r>
      <w:r w:rsidRPr="0042096A">
        <w:rPr>
          <w:b/>
          <w:bCs/>
          <w:sz w:val="24"/>
        </w:rPr>
        <w:t>-</w:t>
      </w:r>
      <w:r w:rsidR="004A6EE8">
        <w:rPr>
          <w:b/>
          <w:bCs/>
          <w:sz w:val="24"/>
        </w:rPr>
        <w:t>1</w:t>
      </w:r>
      <w:r w:rsidR="00697E4B">
        <w:rPr>
          <w:b/>
          <w:bCs/>
          <w:sz w:val="24"/>
        </w:rPr>
        <w:t>0</w:t>
      </w:r>
      <w:r w:rsidR="00F03910">
        <w:rPr>
          <w:b/>
          <w:bCs/>
          <w:sz w:val="24"/>
        </w:rPr>
        <w:t>2034</w:t>
      </w:r>
    </w:p>
    <w:p w:rsidR="006326C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F03910">
        <w:rPr>
          <w:sz w:val="24"/>
        </w:rPr>
        <w:t>Country Meadows East</w:t>
      </w:r>
      <w:r w:rsidR="00E42D80">
        <w:rPr>
          <w:sz w:val="24"/>
        </w:rPr>
        <w:t xml:space="preserve"> Water System</w:t>
      </w:r>
      <w:r w:rsidR="00F03910">
        <w:rPr>
          <w:sz w:val="24"/>
        </w:rPr>
        <w:t xml:space="preserve"> #2</w:t>
      </w:r>
    </w:p>
    <w:p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3E31">
        <w:rPr>
          <w:sz w:val="24"/>
        </w:rPr>
        <w:t>Christopher Mickelson</w:t>
      </w:r>
      <w:r w:rsidRPr="0042096A">
        <w:rPr>
          <w:sz w:val="24"/>
        </w:rPr>
        <w:t>, Regulatory Analyst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B69">
        <w:rPr>
          <w:sz w:val="24"/>
        </w:rPr>
        <w:t>Dennis Shutler</w:t>
      </w:r>
      <w:r>
        <w:rPr>
          <w:sz w:val="24"/>
        </w:rPr>
        <w:t xml:space="preserve">, </w:t>
      </w:r>
      <w:r w:rsidR="00F061F8">
        <w:rPr>
          <w:sz w:val="24"/>
        </w:rPr>
        <w:t xml:space="preserve">Consumer </w:t>
      </w:r>
      <w:r w:rsidR="006B3E31">
        <w:rPr>
          <w:sz w:val="24"/>
        </w:rPr>
        <w:t>Protection Staff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1D338C" w:rsidRDefault="00F03910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 w:rsidR="00BA7020">
        <w:rPr>
          <w:sz w:val="24"/>
        </w:rPr>
        <w:t>revised</w:t>
      </w:r>
      <w:r w:rsidRPr="00DA5F6C">
        <w:rPr>
          <w:sz w:val="24"/>
        </w:rPr>
        <w:t xml:space="preserve"> rates filed by </w:t>
      </w:r>
      <w:r>
        <w:rPr>
          <w:sz w:val="24"/>
        </w:rPr>
        <w:t xml:space="preserve">Country Meadows East </w:t>
      </w:r>
      <w:r w:rsidR="00897187">
        <w:rPr>
          <w:sz w:val="24"/>
        </w:rPr>
        <w:t xml:space="preserve">Water System </w:t>
      </w:r>
      <w:r>
        <w:rPr>
          <w:sz w:val="24"/>
        </w:rPr>
        <w:t>#2</w:t>
      </w:r>
      <w:r w:rsidRPr="00DA5F6C">
        <w:rPr>
          <w:sz w:val="24"/>
        </w:rPr>
        <w:t xml:space="preserve"> </w:t>
      </w:r>
      <w:r w:rsidR="00AA288F">
        <w:rPr>
          <w:sz w:val="24"/>
        </w:rPr>
        <w:t xml:space="preserve">on January 13, 2011, </w:t>
      </w:r>
      <w:r w:rsidRPr="00DA5F6C">
        <w:rPr>
          <w:sz w:val="24"/>
        </w:rPr>
        <w:t xml:space="preserve">to become effective </w:t>
      </w:r>
      <w:r>
        <w:rPr>
          <w:sz w:val="24"/>
        </w:rPr>
        <w:t>February</w:t>
      </w:r>
      <w:r w:rsidRPr="00DA5F6C">
        <w:rPr>
          <w:sz w:val="24"/>
        </w:rPr>
        <w:t xml:space="preserve"> 1, 2011, by operation of law.</w:t>
      </w:r>
    </w:p>
    <w:p w:rsidR="00487380" w:rsidRPr="009B7577" w:rsidRDefault="00487380" w:rsidP="009B7577">
      <w:pPr>
        <w:rPr>
          <w:sz w:val="24"/>
        </w:rPr>
      </w:pPr>
    </w:p>
    <w:p w:rsidR="006C3C23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87380" w:rsidRDefault="00AF7170" w:rsidP="004E77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2827B9" w:rsidRPr="00B34AE0">
        <w:rPr>
          <w:sz w:val="24"/>
        </w:rPr>
        <w:t xml:space="preserve">n </w:t>
      </w:r>
      <w:r w:rsidR="00F03910">
        <w:rPr>
          <w:sz w:val="24"/>
        </w:rPr>
        <w:t>December</w:t>
      </w:r>
      <w:r w:rsidR="00040E04">
        <w:rPr>
          <w:sz w:val="24"/>
        </w:rPr>
        <w:t xml:space="preserve"> 2</w:t>
      </w:r>
      <w:r w:rsidR="00F03910">
        <w:rPr>
          <w:sz w:val="24"/>
        </w:rPr>
        <w:t>0</w:t>
      </w:r>
      <w:r w:rsidR="002827B9">
        <w:rPr>
          <w:sz w:val="24"/>
        </w:rPr>
        <w:t xml:space="preserve">, </w:t>
      </w:r>
      <w:r w:rsidR="001F1C87">
        <w:rPr>
          <w:sz w:val="24"/>
        </w:rPr>
        <w:t>20</w:t>
      </w:r>
      <w:r w:rsidR="004A6EE8">
        <w:rPr>
          <w:sz w:val="24"/>
        </w:rPr>
        <w:t>1</w:t>
      </w:r>
      <w:r w:rsidR="001F1C87">
        <w:rPr>
          <w:sz w:val="24"/>
        </w:rPr>
        <w:t xml:space="preserve">0, </w:t>
      </w:r>
      <w:r w:rsidR="00F03910">
        <w:rPr>
          <w:sz w:val="24"/>
        </w:rPr>
        <w:t xml:space="preserve">Country Meadows East </w:t>
      </w:r>
      <w:r w:rsidR="00897187">
        <w:rPr>
          <w:sz w:val="24"/>
        </w:rPr>
        <w:t xml:space="preserve">Water System </w:t>
      </w:r>
      <w:r w:rsidR="00F03910">
        <w:rPr>
          <w:sz w:val="24"/>
        </w:rPr>
        <w:t>#2</w:t>
      </w:r>
      <w:r w:rsidR="00F7392A">
        <w:rPr>
          <w:sz w:val="24"/>
        </w:rPr>
        <w:t xml:space="preserve"> </w:t>
      </w:r>
      <w:r w:rsidR="00E44F84">
        <w:rPr>
          <w:sz w:val="24"/>
        </w:rPr>
        <w:t>(</w:t>
      </w:r>
      <w:r w:rsidR="00F03910">
        <w:rPr>
          <w:sz w:val="24"/>
        </w:rPr>
        <w:t>C</w:t>
      </w:r>
      <w:r w:rsidR="00111531">
        <w:rPr>
          <w:sz w:val="24"/>
        </w:rPr>
        <w:t xml:space="preserve">ountry </w:t>
      </w:r>
      <w:r w:rsidR="00F03910">
        <w:rPr>
          <w:sz w:val="24"/>
        </w:rPr>
        <w:t>M</w:t>
      </w:r>
      <w:r w:rsidR="00111531">
        <w:rPr>
          <w:sz w:val="24"/>
        </w:rPr>
        <w:t>eadows</w:t>
      </w:r>
      <w:r w:rsidR="00E44F84">
        <w:rPr>
          <w:sz w:val="24"/>
        </w:rPr>
        <w:t xml:space="preserve"> or company)</w:t>
      </w:r>
      <w:r>
        <w:rPr>
          <w:sz w:val="24"/>
        </w:rPr>
        <w:t xml:space="preserve"> filed </w:t>
      </w:r>
      <w:r w:rsidR="002827B9" w:rsidRPr="00B34AE0">
        <w:rPr>
          <w:sz w:val="24"/>
        </w:rPr>
        <w:t>with the Utilities and Transportation Commission (</w:t>
      </w:r>
      <w:r w:rsidR="002827B9">
        <w:rPr>
          <w:sz w:val="24"/>
        </w:rPr>
        <w:t>c</w:t>
      </w:r>
      <w:r w:rsidR="002827B9" w:rsidRPr="00B34AE0">
        <w:rPr>
          <w:sz w:val="24"/>
        </w:rPr>
        <w:t xml:space="preserve">ommission) </w:t>
      </w:r>
      <w:r w:rsidR="00040E04" w:rsidRPr="00040E04">
        <w:rPr>
          <w:sz w:val="24"/>
        </w:rPr>
        <w:t xml:space="preserve">tariff revisions </w:t>
      </w:r>
      <w:r w:rsidR="00040E04">
        <w:rPr>
          <w:sz w:val="24"/>
        </w:rPr>
        <w:t xml:space="preserve">that would generate </w:t>
      </w:r>
      <w:r w:rsidRPr="00AF7170">
        <w:rPr>
          <w:sz w:val="24"/>
        </w:rPr>
        <w:t>$</w:t>
      </w:r>
      <w:r w:rsidR="00F03910">
        <w:rPr>
          <w:sz w:val="24"/>
        </w:rPr>
        <w:t>5</w:t>
      </w:r>
      <w:r w:rsidR="004A6EE8">
        <w:rPr>
          <w:sz w:val="24"/>
        </w:rPr>
        <w:t>,</w:t>
      </w:r>
      <w:r w:rsidR="00F03910">
        <w:rPr>
          <w:sz w:val="24"/>
        </w:rPr>
        <w:t>760</w:t>
      </w:r>
      <w:r w:rsidRPr="00AF7170">
        <w:rPr>
          <w:sz w:val="24"/>
        </w:rPr>
        <w:t xml:space="preserve"> </w:t>
      </w:r>
      <w:r w:rsidR="002827B9">
        <w:rPr>
          <w:sz w:val="24"/>
        </w:rPr>
        <w:t>(</w:t>
      </w:r>
      <w:r w:rsidR="00F03910">
        <w:rPr>
          <w:sz w:val="24"/>
        </w:rPr>
        <w:t>98.4</w:t>
      </w:r>
      <w:r w:rsidR="00910747">
        <w:rPr>
          <w:sz w:val="24"/>
        </w:rPr>
        <w:t xml:space="preserve"> </w:t>
      </w:r>
      <w:r w:rsidR="002827B9" w:rsidRPr="00B34AE0">
        <w:rPr>
          <w:sz w:val="24"/>
        </w:rPr>
        <w:t xml:space="preserve">percent) in additional </w:t>
      </w:r>
      <w:r w:rsidR="00CF3ACE">
        <w:rPr>
          <w:sz w:val="24"/>
        </w:rPr>
        <w:t xml:space="preserve">annual </w:t>
      </w:r>
      <w:r w:rsidR="002827B9" w:rsidRPr="00B34AE0">
        <w:rPr>
          <w:sz w:val="24"/>
        </w:rPr>
        <w:t>revenue</w:t>
      </w:r>
      <w:r w:rsidR="00CF3ACE">
        <w:rPr>
          <w:sz w:val="24"/>
        </w:rPr>
        <w:t>.</w:t>
      </w:r>
      <w:r w:rsidR="001D6BD3">
        <w:rPr>
          <w:sz w:val="24"/>
        </w:rPr>
        <w:t xml:space="preserve"> </w:t>
      </w:r>
      <w:r w:rsidR="002047C9" w:rsidRPr="002047C9">
        <w:rPr>
          <w:bCs/>
          <w:sz w:val="24"/>
        </w:rPr>
        <w:t>The company serves 1</w:t>
      </w:r>
      <w:r w:rsidR="00F03910">
        <w:rPr>
          <w:bCs/>
          <w:sz w:val="24"/>
        </w:rPr>
        <w:t xml:space="preserve">6 </w:t>
      </w:r>
      <w:r w:rsidR="001D6BD3">
        <w:rPr>
          <w:bCs/>
          <w:sz w:val="24"/>
        </w:rPr>
        <w:t xml:space="preserve">water </w:t>
      </w:r>
      <w:r w:rsidR="002047C9" w:rsidRPr="002047C9">
        <w:rPr>
          <w:bCs/>
          <w:sz w:val="24"/>
        </w:rPr>
        <w:t xml:space="preserve">customers in </w:t>
      </w:r>
      <w:r w:rsidR="00F03910">
        <w:rPr>
          <w:bCs/>
          <w:sz w:val="24"/>
        </w:rPr>
        <w:t>Pierce County</w:t>
      </w:r>
      <w:r w:rsidR="002047C9" w:rsidRPr="002047C9">
        <w:rPr>
          <w:sz w:val="24"/>
        </w:rPr>
        <w:t>. Th</w:t>
      </w:r>
      <w:r w:rsidR="007833C7">
        <w:rPr>
          <w:sz w:val="24"/>
        </w:rPr>
        <w:t xml:space="preserve">e company came under regulation </w:t>
      </w:r>
      <w:r w:rsidR="007833C7" w:rsidRPr="002047C9">
        <w:rPr>
          <w:sz w:val="24"/>
        </w:rPr>
        <w:t xml:space="preserve">on </w:t>
      </w:r>
      <w:r w:rsidR="007833C7">
        <w:rPr>
          <w:sz w:val="24"/>
        </w:rPr>
        <w:t>May</w:t>
      </w:r>
      <w:r w:rsidR="007833C7" w:rsidRPr="002047C9">
        <w:rPr>
          <w:sz w:val="24"/>
        </w:rPr>
        <w:t xml:space="preserve"> </w:t>
      </w:r>
      <w:r w:rsidR="007833C7">
        <w:rPr>
          <w:sz w:val="24"/>
        </w:rPr>
        <w:t>14</w:t>
      </w:r>
      <w:r w:rsidR="007833C7" w:rsidRPr="002047C9">
        <w:rPr>
          <w:sz w:val="24"/>
        </w:rPr>
        <w:t>, 200</w:t>
      </w:r>
      <w:r w:rsidR="007833C7">
        <w:rPr>
          <w:sz w:val="24"/>
        </w:rPr>
        <w:t xml:space="preserve">3, this </w:t>
      </w:r>
      <w:r w:rsidR="00897187">
        <w:rPr>
          <w:sz w:val="24"/>
        </w:rPr>
        <w:t>is the</w:t>
      </w:r>
      <w:r w:rsidR="002047C9" w:rsidRPr="002047C9">
        <w:rPr>
          <w:sz w:val="24"/>
        </w:rPr>
        <w:t xml:space="preserve"> company’s </w:t>
      </w:r>
      <w:r w:rsidR="00897187">
        <w:rPr>
          <w:sz w:val="24"/>
        </w:rPr>
        <w:t xml:space="preserve">first </w:t>
      </w:r>
      <w:r w:rsidR="002047C9" w:rsidRPr="002047C9">
        <w:rPr>
          <w:sz w:val="24"/>
        </w:rPr>
        <w:t>general rate increase</w:t>
      </w:r>
      <w:r w:rsidR="00487380" w:rsidRPr="007A5EDA">
        <w:rPr>
          <w:sz w:val="24"/>
        </w:rPr>
        <w:t>.</w:t>
      </w:r>
    </w:p>
    <w:p w:rsidR="00BB3EB7" w:rsidRDefault="00BB3EB7" w:rsidP="004E77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BF47C6" w:rsidRDefault="00430B38" w:rsidP="006A1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47C9">
        <w:rPr>
          <w:sz w:val="24"/>
        </w:rPr>
        <w:t xml:space="preserve">The proposed rates are prompted by increases in operating costs such as </w:t>
      </w:r>
      <w:r>
        <w:rPr>
          <w:sz w:val="24"/>
        </w:rPr>
        <w:t>chemicals, testing, and electrical power</w:t>
      </w:r>
      <w:r w:rsidR="006A164C" w:rsidRPr="00C620B9">
        <w:rPr>
          <w:sz w:val="24"/>
        </w:rPr>
        <w:t xml:space="preserve">. </w:t>
      </w:r>
      <w:r>
        <w:rPr>
          <w:sz w:val="24"/>
        </w:rPr>
        <w:t>C</w:t>
      </w:r>
      <w:r w:rsidR="00111531">
        <w:rPr>
          <w:sz w:val="24"/>
        </w:rPr>
        <w:t xml:space="preserve">ountry </w:t>
      </w:r>
      <w:r>
        <w:rPr>
          <w:sz w:val="24"/>
        </w:rPr>
        <w:t>M</w:t>
      </w:r>
      <w:r w:rsidR="00111531">
        <w:rPr>
          <w:sz w:val="24"/>
        </w:rPr>
        <w:t>eadows</w:t>
      </w:r>
      <w:r w:rsidR="006A164C" w:rsidRPr="00C620B9">
        <w:rPr>
          <w:sz w:val="24"/>
        </w:rPr>
        <w:t xml:space="preserve"> also filed to update tariff language and adjust ancillary charges</w:t>
      </w:r>
      <w:r w:rsidR="006A164C">
        <w:rPr>
          <w:sz w:val="24"/>
        </w:rPr>
        <w:t xml:space="preserve"> for </w:t>
      </w:r>
      <w:r w:rsidR="006A164C" w:rsidRPr="00C620B9">
        <w:rPr>
          <w:sz w:val="24"/>
        </w:rPr>
        <w:t xml:space="preserve">reconnection, disconnection, </w:t>
      </w:r>
      <w:r w:rsidR="006005B0">
        <w:rPr>
          <w:sz w:val="24"/>
        </w:rPr>
        <w:t xml:space="preserve">service visit, </w:t>
      </w:r>
      <w:r w:rsidR="006A164C" w:rsidRPr="00C620B9">
        <w:rPr>
          <w:sz w:val="24"/>
        </w:rPr>
        <w:t xml:space="preserve">late payment, account setup, </w:t>
      </w:r>
      <w:r w:rsidR="008F498E">
        <w:rPr>
          <w:sz w:val="24"/>
        </w:rPr>
        <w:t>non-sufficient funds (NSF)</w:t>
      </w:r>
      <w:r w:rsidR="006A164C" w:rsidRPr="00C620B9">
        <w:rPr>
          <w:sz w:val="24"/>
        </w:rPr>
        <w:t xml:space="preserve"> check, and water availability letter. In addition, </w:t>
      </w:r>
      <w:r w:rsidR="00BF47C6">
        <w:rPr>
          <w:sz w:val="24"/>
        </w:rPr>
        <w:t>C</w:t>
      </w:r>
      <w:r w:rsidR="00111531">
        <w:rPr>
          <w:sz w:val="24"/>
        </w:rPr>
        <w:t xml:space="preserve">ountry </w:t>
      </w:r>
      <w:r w:rsidR="00BF47C6">
        <w:rPr>
          <w:sz w:val="24"/>
        </w:rPr>
        <w:t>M</w:t>
      </w:r>
      <w:r w:rsidR="00111531">
        <w:rPr>
          <w:sz w:val="24"/>
        </w:rPr>
        <w:t>eadows</w:t>
      </w:r>
      <w:r w:rsidR="006A164C" w:rsidRPr="00C620B9">
        <w:rPr>
          <w:sz w:val="24"/>
        </w:rPr>
        <w:t xml:space="preserve"> adds cross-connection control language and charges. </w:t>
      </w:r>
      <w:r w:rsidR="00BF47C6">
        <w:rPr>
          <w:sz w:val="24"/>
        </w:rPr>
        <w:t>Fourteen customers</w:t>
      </w:r>
      <w:r w:rsidR="006A164C">
        <w:rPr>
          <w:sz w:val="24"/>
        </w:rPr>
        <w:t xml:space="preserve"> are metered</w:t>
      </w:r>
      <w:r w:rsidR="00BF47C6">
        <w:rPr>
          <w:sz w:val="24"/>
        </w:rPr>
        <w:t xml:space="preserve"> and two customers are unmetered</w:t>
      </w:r>
      <w:r w:rsidR="00AA288F">
        <w:rPr>
          <w:sz w:val="24"/>
        </w:rPr>
        <w:t>. T</w:t>
      </w:r>
      <w:r w:rsidR="00650788">
        <w:rPr>
          <w:sz w:val="24"/>
        </w:rPr>
        <w:t xml:space="preserve">he company </w:t>
      </w:r>
      <w:r w:rsidR="00BF47C6">
        <w:rPr>
          <w:sz w:val="24"/>
        </w:rPr>
        <w:t>plan</w:t>
      </w:r>
      <w:r w:rsidR="00650788">
        <w:rPr>
          <w:sz w:val="24"/>
        </w:rPr>
        <w:t>s</w:t>
      </w:r>
      <w:r w:rsidR="00BF47C6">
        <w:rPr>
          <w:sz w:val="24"/>
        </w:rPr>
        <w:t xml:space="preserve"> to </w:t>
      </w:r>
      <w:r w:rsidR="00AA288F">
        <w:rPr>
          <w:sz w:val="24"/>
        </w:rPr>
        <w:t xml:space="preserve">install the two remaining meters </w:t>
      </w:r>
      <w:r w:rsidR="006005B0" w:rsidRPr="00BC18D8">
        <w:rPr>
          <w:sz w:val="24"/>
        </w:rPr>
        <w:t xml:space="preserve">by </w:t>
      </w:r>
      <w:bookmarkStart w:id="0" w:name="_GoBack"/>
      <w:r w:rsidR="00F5552C">
        <w:rPr>
          <w:sz w:val="24"/>
        </w:rPr>
        <w:t>June 1,</w:t>
      </w:r>
      <w:bookmarkEnd w:id="0"/>
      <w:r w:rsidR="006005B0" w:rsidRPr="00BC18D8">
        <w:rPr>
          <w:sz w:val="24"/>
        </w:rPr>
        <w:t xml:space="preserve"> 2011</w:t>
      </w:r>
      <w:r w:rsidR="006005B0">
        <w:rPr>
          <w:sz w:val="24"/>
        </w:rPr>
        <w:t>.</w:t>
      </w:r>
    </w:p>
    <w:p w:rsidR="00BF47C6" w:rsidRDefault="00BF47C6" w:rsidP="006A1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A164C" w:rsidRDefault="00AA288F" w:rsidP="004E77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All customers are currently charged a </w:t>
      </w:r>
      <w:r w:rsidR="00E44163">
        <w:rPr>
          <w:sz w:val="24"/>
        </w:rPr>
        <w:t>flat</w:t>
      </w:r>
      <w:r>
        <w:rPr>
          <w:sz w:val="24"/>
        </w:rPr>
        <w:t xml:space="preserve"> rate. </w:t>
      </w:r>
      <w:r w:rsidR="006A164C" w:rsidRPr="00CF3650">
        <w:rPr>
          <w:sz w:val="24"/>
        </w:rPr>
        <w:t>The pr</w:t>
      </w:r>
      <w:r w:rsidR="006A164C">
        <w:rPr>
          <w:sz w:val="24"/>
        </w:rPr>
        <w:t xml:space="preserve">oposed rate design </w:t>
      </w:r>
      <w:r w:rsidR="006005B0">
        <w:rPr>
          <w:sz w:val="24"/>
        </w:rPr>
        <w:t xml:space="preserve">helps encourage conservation </w:t>
      </w:r>
      <w:r w:rsidR="00FA6E9A">
        <w:rPr>
          <w:sz w:val="24"/>
        </w:rPr>
        <w:t xml:space="preserve">by moving from an unmetered rate to </w:t>
      </w:r>
      <w:r w:rsidR="006005B0">
        <w:rPr>
          <w:sz w:val="24"/>
        </w:rPr>
        <w:t xml:space="preserve">meter usage rates and blocks, </w:t>
      </w:r>
      <w:r w:rsidR="006A164C">
        <w:rPr>
          <w:sz w:val="24"/>
        </w:rPr>
        <w:t>add</w:t>
      </w:r>
      <w:r w:rsidR="006005B0">
        <w:rPr>
          <w:sz w:val="24"/>
        </w:rPr>
        <w:t>ing</w:t>
      </w:r>
      <w:r w:rsidR="006A164C">
        <w:rPr>
          <w:sz w:val="24"/>
        </w:rPr>
        <w:t xml:space="preserve"> upsize meter rates</w:t>
      </w:r>
      <w:r w:rsidR="006005B0">
        <w:rPr>
          <w:sz w:val="24"/>
        </w:rPr>
        <w:t xml:space="preserve"> and blocks, adding a ready-to-serve charge, and increasing unmetered charges.</w:t>
      </w:r>
    </w:p>
    <w:p w:rsidR="00D30610" w:rsidRPr="007A5EDA" w:rsidRDefault="00D3061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E4B76" w:rsidRDefault="0048738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D30610">
        <w:rPr>
          <w:sz w:val="24"/>
        </w:rPr>
        <w:t>Staff and</w:t>
      </w:r>
      <w:r w:rsidRPr="007E4B76">
        <w:rPr>
          <w:sz w:val="24"/>
        </w:rPr>
        <w:t xml:space="preserve"> the compan</w:t>
      </w:r>
      <w:r w:rsidR="007E4B76" w:rsidRPr="007E4B76">
        <w:rPr>
          <w:sz w:val="24"/>
        </w:rPr>
        <w:t>y</w:t>
      </w:r>
      <w:r w:rsidRPr="007E4B76">
        <w:rPr>
          <w:sz w:val="24"/>
        </w:rPr>
        <w:t xml:space="preserve"> agreed to a </w:t>
      </w:r>
      <w:r w:rsidRPr="00F063AC">
        <w:rPr>
          <w:sz w:val="24"/>
        </w:rPr>
        <w:t>revised revenue requirement of $</w:t>
      </w:r>
      <w:r w:rsidR="00F03910">
        <w:rPr>
          <w:sz w:val="24"/>
        </w:rPr>
        <w:t>4</w:t>
      </w:r>
      <w:r w:rsidR="004A6EE8">
        <w:rPr>
          <w:sz w:val="24"/>
        </w:rPr>
        <w:t>,</w:t>
      </w:r>
      <w:r w:rsidR="00F03910">
        <w:rPr>
          <w:sz w:val="24"/>
        </w:rPr>
        <w:t>7</w:t>
      </w:r>
      <w:r w:rsidR="006C7551">
        <w:rPr>
          <w:sz w:val="24"/>
        </w:rPr>
        <w:t>3</w:t>
      </w:r>
      <w:r w:rsidR="00F03910">
        <w:rPr>
          <w:sz w:val="24"/>
        </w:rPr>
        <w:t>2</w:t>
      </w:r>
      <w:r w:rsidRPr="00F063AC">
        <w:rPr>
          <w:sz w:val="24"/>
        </w:rPr>
        <w:t xml:space="preserve"> (</w:t>
      </w:r>
      <w:r w:rsidR="00F03910">
        <w:rPr>
          <w:sz w:val="24"/>
        </w:rPr>
        <w:t>8</w:t>
      </w:r>
      <w:r w:rsidR="006C7551">
        <w:rPr>
          <w:sz w:val="24"/>
        </w:rPr>
        <w:t>0</w:t>
      </w:r>
      <w:r w:rsidR="00C63BAC" w:rsidRPr="00F063AC">
        <w:rPr>
          <w:sz w:val="24"/>
        </w:rPr>
        <w:t>.</w:t>
      </w:r>
      <w:r w:rsidR="006C7551">
        <w:rPr>
          <w:sz w:val="24"/>
        </w:rPr>
        <w:t>9</w:t>
      </w:r>
      <w:r w:rsidRPr="00F063AC">
        <w:rPr>
          <w:sz w:val="24"/>
        </w:rPr>
        <w:t xml:space="preserve"> percent) in additional annual reven</w:t>
      </w:r>
      <w:r w:rsidR="007E4B76" w:rsidRPr="00F063AC">
        <w:rPr>
          <w:sz w:val="24"/>
        </w:rPr>
        <w:t xml:space="preserve">ue and revised rates. </w:t>
      </w:r>
      <w:r w:rsidR="00D614A2" w:rsidRPr="00D614A2">
        <w:rPr>
          <w:sz w:val="24"/>
        </w:rPr>
        <w:t xml:space="preserve">All </w:t>
      </w:r>
      <w:r w:rsidR="00E44163">
        <w:rPr>
          <w:sz w:val="24"/>
        </w:rPr>
        <w:t xml:space="preserve">of the revised </w:t>
      </w:r>
      <w:r w:rsidR="00D614A2" w:rsidRPr="00D614A2">
        <w:rPr>
          <w:sz w:val="24"/>
        </w:rPr>
        <w:t>rates are equal to</w:t>
      </w:r>
      <w:r w:rsidR="00D614A2">
        <w:rPr>
          <w:sz w:val="24"/>
        </w:rPr>
        <w:t>,</w:t>
      </w:r>
      <w:r w:rsidR="00D614A2" w:rsidRPr="00D614A2">
        <w:rPr>
          <w:sz w:val="24"/>
        </w:rPr>
        <w:t xml:space="preserve"> or lower</w:t>
      </w:r>
      <w:r w:rsidR="00D614A2">
        <w:rPr>
          <w:sz w:val="24"/>
        </w:rPr>
        <w:t xml:space="preserve"> than</w:t>
      </w:r>
      <w:r w:rsidR="00D614A2" w:rsidRPr="00D614A2">
        <w:rPr>
          <w:sz w:val="24"/>
        </w:rPr>
        <w:t xml:space="preserve">, </w:t>
      </w:r>
      <w:r w:rsidR="00D614A2">
        <w:rPr>
          <w:sz w:val="24"/>
        </w:rPr>
        <w:t xml:space="preserve">the </w:t>
      </w:r>
      <w:r w:rsidR="00E44163">
        <w:rPr>
          <w:sz w:val="24"/>
        </w:rPr>
        <w:t xml:space="preserve">original </w:t>
      </w:r>
      <w:r w:rsidR="00D614A2" w:rsidRPr="00D614A2">
        <w:rPr>
          <w:sz w:val="24"/>
        </w:rPr>
        <w:t>proposed</w:t>
      </w:r>
      <w:r w:rsidR="00D614A2">
        <w:rPr>
          <w:sz w:val="24"/>
        </w:rPr>
        <w:t xml:space="preserve"> rates</w:t>
      </w:r>
      <w:r w:rsidR="00D614A2" w:rsidRPr="00D614A2">
        <w:rPr>
          <w:sz w:val="24"/>
        </w:rPr>
        <w:t>.</w:t>
      </w:r>
      <w:r w:rsidR="00E44163" w:rsidRPr="00E44163">
        <w:rPr>
          <w:sz w:val="24"/>
        </w:rPr>
        <w:t xml:space="preserve"> </w:t>
      </w:r>
      <w:r w:rsidR="00E44163" w:rsidRPr="00D07EC1">
        <w:rPr>
          <w:sz w:val="24"/>
        </w:rPr>
        <w:t>On January 13, 2011, the</w:t>
      </w:r>
      <w:r w:rsidR="00E44163" w:rsidRPr="00F063AC">
        <w:rPr>
          <w:sz w:val="24"/>
        </w:rPr>
        <w:t xml:space="preserve"> company filed revised rates</w:t>
      </w:r>
      <w:r w:rsidR="00E44163">
        <w:rPr>
          <w:sz w:val="24"/>
        </w:rPr>
        <w:t>.</w:t>
      </w:r>
    </w:p>
    <w:p w:rsidR="000A6847" w:rsidRPr="001113F5" w:rsidRDefault="000A6847" w:rsidP="006B4679">
      <w:pPr>
        <w:rPr>
          <w:sz w:val="24"/>
        </w:rPr>
      </w:pPr>
    </w:p>
    <w:p w:rsidR="00897187" w:rsidRDefault="00156D99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A customer using </w:t>
      </w:r>
      <w:r w:rsidR="00F03910">
        <w:rPr>
          <w:sz w:val="24"/>
        </w:rPr>
        <w:t>27,809</w:t>
      </w:r>
      <w:r w:rsidR="002047C9" w:rsidRPr="002047C9">
        <w:rPr>
          <w:sz w:val="24"/>
        </w:rPr>
        <w:t xml:space="preserve"> </w:t>
      </w:r>
      <w:r w:rsidR="00F03910">
        <w:rPr>
          <w:sz w:val="24"/>
        </w:rPr>
        <w:t>gallons</w:t>
      </w:r>
      <w:r w:rsidR="004E3534" w:rsidRPr="004E3534">
        <w:rPr>
          <w:rStyle w:val="FootnoteReference"/>
          <w:sz w:val="24"/>
          <w:vertAlign w:val="superscript"/>
        </w:rPr>
        <w:footnoteReference w:id="1"/>
      </w:r>
      <w:r w:rsidR="002047C9" w:rsidRPr="002047C9">
        <w:rPr>
          <w:sz w:val="24"/>
        </w:rPr>
        <w:t xml:space="preserve"> (the calculated company-wide </w:t>
      </w:r>
      <w:r w:rsidR="000A45E5">
        <w:rPr>
          <w:sz w:val="24"/>
        </w:rPr>
        <w:t xml:space="preserve">annual </w:t>
      </w:r>
      <w:r w:rsidR="002047C9" w:rsidRPr="002047C9">
        <w:rPr>
          <w:sz w:val="24"/>
        </w:rPr>
        <w:t>average water usage) of water per month would pay $</w:t>
      </w:r>
      <w:r w:rsidR="00BF47C6">
        <w:rPr>
          <w:sz w:val="24"/>
        </w:rPr>
        <w:t>59.60</w:t>
      </w:r>
      <w:r w:rsidR="002047C9" w:rsidRPr="002047C9">
        <w:rPr>
          <w:sz w:val="24"/>
        </w:rPr>
        <w:t xml:space="preserve"> (</w:t>
      </w:r>
      <w:r w:rsidR="00897187">
        <w:rPr>
          <w:sz w:val="24"/>
        </w:rPr>
        <w:t>1</w:t>
      </w:r>
      <w:r w:rsidR="00BF47C6">
        <w:rPr>
          <w:sz w:val="24"/>
        </w:rPr>
        <w:t>71.1</w:t>
      </w:r>
      <w:r w:rsidR="002047C9" w:rsidRPr="002047C9">
        <w:rPr>
          <w:sz w:val="24"/>
        </w:rPr>
        <w:t xml:space="preserve"> percent) </w:t>
      </w:r>
      <w:r w:rsidR="00DE790F">
        <w:rPr>
          <w:sz w:val="24"/>
        </w:rPr>
        <w:t>more</w:t>
      </w:r>
      <w:r w:rsidR="002047C9" w:rsidRPr="002047C9">
        <w:rPr>
          <w:sz w:val="24"/>
        </w:rPr>
        <w:t xml:space="preserve"> per month using the revised rates instead of $</w:t>
      </w:r>
      <w:r w:rsidR="00897187">
        <w:rPr>
          <w:sz w:val="24"/>
        </w:rPr>
        <w:t>72</w:t>
      </w:r>
      <w:r w:rsidR="002047C9" w:rsidRPr="002047C9">
        <w:rPr>
          <w:sz w:val="24"/>
        </w:rPr>
        <w:t>.</w:t>
      </w:r>
      <w:r w:rsidR="00897187">
        <w:rPr>
          <w:sz w:val="24"/>
        </w:rPr>
        <w:t>35</w:t>
      </w:r>
      <w:r w:rsidR="002047C9" w:rsidRPr="002047C9">
        <w:rPr>
          <w:sz w:val="24"/>
        </w:rPr>
        <w:t xml:space="preserve"> (2</w:t>
      </w:r>
      <w:r w:rsidR="00897187">
        <w:rPr>
          <w:sz w:val="24"/>
        </w:rPr>
        <w:t>07</w:t>
      </w:r>
      <w:r w:rsidR="002047C9" w:rsidRPr="002047C9">
        <w:rPr>
          <w:sz w:val="24"/>
        </w:rPr>
        <w:t>.</w:t>
      </w:r>
      <w:r w:rsidR="00897187">
        <w:rPr>
          <w:sz w:val="24"/>
        </w:rPr>
        <w:t>7</w:t>
      </w:r>
      <w:r w:rsidR="002047C9" w:rsidRPr="002047C9">
        <w:rPr>
          <w:sz w:val="24"/>
        </w:rPr>
        <w:t xml:space="preserve"> percent) more using the original rates proposed by the company (see “Average Bill Comparison” table below)</w:t>
      </w:r>
      <w:r w:rsidR="00BE56A0" w:rsidRPr="001113F5">
        <w:rPr>
          <w:sz w:val="24"/>
        </w:rPr>
        <w:t>.</w:t>
      </w:r>
    </w:p>
    <w:p w:rsidR="00E81D76" w:rsidRDefault="00E81D76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81D76" w:rsidRPr="001113F5" w:rsidRDefault="00E81D76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Using the test period water usage reported by the company, three customers would experience a decrease in their annual water bills and 13 customers would experience increases in their annual water bills. The largest annual water bill would increase from $418 to $1,111 (166 percent). </w:t>
      </w:r>
    </w:p>
    <w:p w:rsidR="00E44163" w:rsidRDefault="00E44163" w:rsidP="00E44163">
      <w:pPr>
        <w:widowControl/>
        <w:autoSpaceDE/>
        <w:autoSpaceDN/>
        <w:adjustRightInd/>
        <w:rPr>
          <w:sz w:val="24"/>
        </w:rPr>
      </w:pPr>
    </w:p>
    <w:p w:rsidR="0090455E" w:rsidRDefault="0090455E" w:rsidP="00E44163">
      <w:pPr>
        <w:widowControl/>
        <w:autoSpaceDE/>
        <w:autoSpaceDN/>
        <w:adjustRightInd/>
        <w:rPr>
          <w:b/>
          <w:color w:val="000000"/>
          <w:u w:val="single"/>
        </w:rPr>
      </w:pPr>
      <w:r w:rsidRPr="0090455E">
        <w:rPr>
          <w:b/>
          <w:sz w:val="24"/>
          <w:u w:val="single"/>
        </w:rPr>
        <w:lastRenderedPageBreak/>
        <w:t>Customer Comments</w:t>
      </w:r>
    </w:p>
    <w:p w:rsidR="00AB7F3F" w:rsidRPr="000D73DD" w:rsidRDefault="00AB7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5D32BD" w:rsidRPr="0089153B" w:rsidRDefault="00F03910" w:rsidP="00D57BBD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On December</w:t>
      </w:r>
      <w:r w:rsidR="00D57BBD">
        <w:rPr>
          <w:rFonts w:ascii="Times New Roman" w:hAnsi="Times New Roman"/>
        </w:rPr>
        <w:t xml:space="preserve"> 2</w:t>
      </w:r>
      <w:r w:rsidR="004D3320">
        <w:rPr>
          <w:rFonts w:ascii="Times New Roman" w:hAnsi="Times New Roman"/>
        </w:rPr>
        <w:t>1</w:t>
      </w:r>
      <w:r w:rsidR="0089153B" w:rsidRPr="00700CCD">
        <w:rPr>
          <w:rFonts w:ascii="Times New Roman" w:hAnsi="Times New Roman"/>
        </w:rPr>
        <w:t>, 2010, the company notified its customers of the proposed rate increase by</w:t>
      </w:r>
      <w:r w:rsidR="00D57BBD">
        <w:rPr>
          <w:rFonts w:ascii="Times New Roman" w:hAnsi="Times New Roman"/>
        </w:rPr>
        <w:t xml:space="preserve"> mail. The commission received no</w:t>
      </w:r>
      <w:r w:rsidR="0089153B" w:rsidRPr="00700CCD">
        <w:rPr>
          <w:rFonts w:ascii="Times New Roman" w:hAnsi="Times New Roman"/>
        </w:rPr>
        <w:t xml:space="preserve"> customer comments on this filing. </w:t>
      </w:r>
    </w:p>
    <w:p w:rsidR="00E962C1" w:rsidRDefault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0D73DD">
        <w:rPr>
          <w:b/>
          <w:sz w:val="24"/>
          <w:u w:val="single"/>
        </w:rPr>
        <w:t>Rate Comparison</w:t>
      </w:r>
    </w:p>
    <w:p w:rsid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2160"/>
        <w:gridCol w:w="2160"/>
        <w:gridCol w:w="2088"/>
      </w:tblGrid>
      <w:tr w:rsidR="001D6BD3" w:rsidRPr="001D6BD3" w:rsidTr="00BA7020">
        <w:tc>
          <w:tcPr>
            <w:tcW w:w="1654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Monthly Rate</w:t>
            </w:r>
          </w:p>
        </w:tc>
        <w:tc>
          <w:tcPr>
            <w:tcW w:w="1128" w:type="pct"/>
            <w:vAlign w:val="center"/>
          </w:tcPr>
          <w:p w:rsidR="001D6BD3" w:rsidRPr="001D6BD3" w:rsidRDefault="001D6BD3" w:rsidP="00333F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</w:p>
        </w:tc>
        <w:tc>
          <w:tcPr>
            <w:tcW w:w="1128" w:type="pct"/>
          </w:tcPr>
          <w:p w:rsidR="001D6BD3" w:rsidRPr="001D6BD3" w:rsidRDefault="001D6BD3" w:rsidP="00333F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</w:tcPr>
          <w:p w:rsidR="001D6BD3" w:rsidRPr="001D6BD3" w:rsidRDefault="001D6BD3" w:rsidP="00333F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1918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 w:rsidRPr="001D6BD3">
              <w:rPr>
                <w:sz w:val="24"/>
              </w:rPr>
              <w:t>Flat Rate (Unmetered)</w:t>
            </w:r>
          </w:p>
        </w:tc>
        <w:tc>
          <w:tcPr>
            <w:tcW w:w="1128" w:type="pct"/>
            <w:vAlign w:val="center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34.83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68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68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1918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>
              <w:rPr>
                <w:sz w:val="24"/>
              </w:rPr>
              <w:t>Ready-to-Serve (RTS)</w:t>
            </w:r>
          </w:p>
        </w:tc>
        <w:tc>
          <w:tcPr>
            <w:tcW w:w="1128" w:type="pct"/>
            <w:vAlign w:val="center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28.75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16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A443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 w:rsidR="00A443B4"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 w:rsidR="00A443B4">
              <w:rPr>
                <w:sz w:val="24"/>
              </w:rPr>
              <w:t>8</w:t>
            </w:r>
            <w:r w:rsidRPr="001D6BD3">
              <w:rPr>
                <w:sz w:val="24"/>
              </w:rPr>
              <w:t>-inch meter)</w:t>
            </w:r>
            <w:r w:rsidRPr="001D6BD3">
              <w:rPr>
                <w:sz w:val="24"/>
                <w:vertAlign w:val="superscript"/>
              </w:rPr>
              <w:t>1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75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$16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 xml:space="preserve">0 – </w:t>
            </w:r>
            <w:r>
              <w:rPr>
                <w:sz w:val="24"/>
              </w:rPr>
              <w:t>10,000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E962C1" w:rsidRDefault="006C7551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</w:t>
            </w:r>
            <w:r w:rsidRPr="001D6BD3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</w:t>
            </w:r>
            <w:r w:rsidRPr="001D6BD3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10,001 – 40,000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E962C1" w:rsidRDefault="006C7551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Over 40</w:t>
            </w:r>
            <w:r w:rsidRPr="001D6B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  <w:r w:rsidRPr="001D6BD3">
              <w:rPr>
                <w:sz w:val="24"/>
              </w:rPr>
              <w:t xml:space="preserve">0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E962C1" w:rsidRDefault="006C7551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3.50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3.50</w:t>
            </w:r>
          </w:p>
        </w:tc>
      </w:tr>
    </w:tbl>
    <w:p w:rsidR="00145029" w:rsidRPr="00145029" w:rsidRDefault="001D6BD3" w:rsidP="00145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 w:rsidRPr="007F1366">
        <w:rPr>
          <w:sz w:val="24"/>
          <w:vertAlign w:val="superscript"/>
        </w:rPr>
        <w:t>1 – Based on</w:t>
      </w:r>
      <w:r w:rsidR="007F1366" w:rsidRPr="007F1366">
        <w:rPr>
          <w:sz w:val="24"/>
          <w:vertAlign w:val="superscript"/>
        </w:rPr>
        <w:t xml:space="preserve"> </w:t>
      </w:r>
      <w:r w:rsidR="00A443B4">
        <w:rPr>
          <w:sz w:val="24"/>
          <w:vertAlign w:val="superscript"/>
        </w:rPr>
        <w:t>5</w:t>
      </w:r>
      <w:r w:rsidR="00CE07E6" w:rsidRPr="007F1366">
        <w:rPr>
          <w:sz w:val="24"/>
          <w:vertAlign w:val="superscript"/>
        </w:rPr>
        <w:t>/</w:t>
      </w:r>
      <w:r w:rsidR="00A443B4">
        <w:rPr>
          <w:sz w:val="24"/>
          <w:vertAlign w:val="superscript"/>
        </w:rPr>
        <w:t>8</w:t>
      </w:r>
      <w:r w:rsidRPr="007F1366">
        <w:rPr>
          <w:sz w:val="24"/>
          <w:vertAlign w:val="superscript"/>
        </w:rPr>
        <w:t>-inch meter classification, see company’s tariff for upsize meter classification, usage blocks and rates.</w:t>
      </w:r>
    </w:p>
    <w:p w:rsidR="001D6BD3" w:rsidRPr="007F1366" w:rsidRDefault="00F03910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2</w:t>
      </w:r>
      <w:r w:rsidR="001D6BD3" w:rsidRPr="007F1366">
        <w:rPr>
          <w:sz w:val="24"/>
          <w:vertAlign w:val="superscript"/>
        </w:rPr>
        <w:t xml:space="preserve"> – Based on “per 1</w:t>
      </w:r>
      <w:r>
        <w:rPr>
          <w:sz w:val="24"/>
          <w:vertAlign w:val="superscript"/>
        </w:rPr>
        <w:t>,0</w:t>
      </w:r>
      <w:r w:rsidR="001D6BD3" w:rsidRPr="007F1366">
        <w:rPr>
          <w:sz w:val="24"/>
          <w:vertAlign w:val="superscript"/>
        </w:rPr>
        <w:t xml:space="preserve">00 </w:t>
      </w:r>
      <w:r>
        <w:rPr>
          <w:sz w:val="24"/>
          <w:vertAlign w:val="superscript"/>
        </w:rPr>
        <w:t>gallons</w:t>
      </w:r>
      <w:r w:rsidR="001D6BD3" w:rsidRPr="007F1366">
        <w:rPr>
          <w:sz w:val="24"/>
          <w:vertAlign w:val="superscript"/>
        </w:rPr>
        <w:t>”.</w:t>
      </w:r>
    </w:p>
    <w:p w:rsidR="001D6BD3" w:rsidRDefault="001D6BD3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Style w:val="TableGrid"/>
        <w:tblW w:w="5000" w:type="pct"/>
        <w:tblLook w:val="01E0"/>
      </w:tblPr>
      <w:tblGrid>
        <w:gridCol w:w="3168"/>
        <w:gridCol w:w="2160"/>
        <w:gridCol w:w="2160"/>
        <w:gridCol w:w="2088"/>
      </w:tblGrid>
      <w:tr w:rsidR="006A164C" w:rsidTr="00BA7020">
        <w:tc>
          <w:tcPr>
            <w:tcW w:w="1654" w:type="pct"/>
          </w:tcPr>
          <w:p w:rsidR="006A164C" w:rsidRPr="00591778" w:rsidRDefault="006A164C" w:rsidP="00BE35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591778">
              <w:rPr>
                <w:b/>
                <w:sz w:val="24"/>
              </w:rPr>
              <w:t>Ancillary Charge</w:t>
            </w:r>
          </w:p>
        </w:tc>
        <w:tc>
          <w:tcPr>
            <w:tcW w:w="1128" w:type="pct"/>
            <w:vAlign w:val="center"/>
          </w:tcPr>
          <w:p w:rsidR="006A164C" w:rsidRPr="00591778" w:rsidRDefault="006A164C" w:rsidP="00BE35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Rate</w:t>
            </w:r>
          </w:p>
        </w:tc>
        <w:tc>
          <w:tcPr>
            <w:tcW w:w="1128" w:type="pct"/>
            <w:vAlign w:val="center"/>
          </w:tcPr>
          <w:p w:rsidR="006A164C" w:rsidRPr="00591778" w:rsidRDefault="00BE35F9" w:rsidP="00BE35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</w:tcPr>
          <w:p w:rsidR="006A164C" w:rsidRPr="00591778" w:rsidRDefault="00BE35F9" w:rsidP="00BE35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Revised</w:t>
            </w:r>
            <w:r w:rsidR="006A164C">
              <w:rPr>
                <w:b/>
                <w:sz w:val="24"/>
              </w:rPr>
              <w:t xml:space="preserve"> Rate</w:t>
            </w:r>
          </w:p>
        </w:tc>
      </w:tr>
      <w:tr w:rsidR="006A164C" w:rsidTr="00BA7020">
        <w:tc>
          <w:tcPr>
            <w:tcW w:w="1654" w:type="pct"/>
          </w:tcPr>
          <w:p w:rsidR="006A164C" w:rsidRPr="00A43D26" w:rsidRDefault="006A164C" w:rsidP="00BD50CD">
            <w:pPr>
              <w:rPr>
                <w:sz w:val="24"/>
              </w:rPr>
            </w:pPr>
            <w:r w:rsidRPr="00A43D26">
              <w:rPr>
                <w:sz w:val="24"/>
              </w:rPr>
              <w:t>Reconnection</w:t>
            </w:r>
          </w:p>
        </w:tc>
        <w:tc>
          <w:tcPr>
            <w:tcW w:w="1128" w:type="pct"/>
          </w:tcPr>
          <w:p w:rsidR="00E962C1" w:rsidRDefault="006A164C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$50.00</w:t>
            </w:r>
          </w:p>
        </w:tc>
        <w:tc>
          <w:tcPr>
            <w:tcW w:w="1128" w:type="pct"/>
          </w:tcPr>
          <w:p w:rsidR="00E962C1" w:rsidRDefault="006A164C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 w:rsidR="00650788"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  <w:tc>
          <w:tcPr>
            <w:tcW w:w="1090" w:type="pct"/>
          </w:tcPr>
          <w:p w:rsidR="00E962C1" w:rsidRDefault="006A164C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 w:rsidR="00650788"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BD50CD">
            <w:pPr>
              <w:rPr>
                <w:sz w:val="24"/>
              </w:rPr>
            </w:pPr>
            <w:r w:rsidRPr="00A43D26">
              <w:rPr>
                <w:sz w:val="24"/>
              </w:rPr>
              <w:t>Disconnection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BD50CD">
            <w:pPr>
              <w:rPr>
                <w:sz w:val="24"/>
              </w:rPr>
            </w:pPr>
            <w:r w:rsidRPr="00A43D26">
              <w:rPr>
                <w:sz w:val="24"/>
              </w:rPr>
              <w:t>Service Visit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Default="00650788" w:rsidP="006A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NSF Check</w:t>
            </w:r>
          </w:p>
        </w:tc>
        <w:tc>
          <w:tcPr>
            <w:tcW w:w="1128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1128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$40.00</w:t>
            </w:r>
          </w:p>
        </w:tc>
        <w:tc>
          <w:tcPr>
            <w:tcW w:w="1090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$39.00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6A164C">
            <w:pPr>
              <w:rPr>
                <w:sz w:val="24"/>
              </w:rPr>
            </w:pPr>
            <w:r>
              <w:rPr>
                <w:sz w:val="24"/>
              </w:rPr>
              <w:t>Backflow Assembly Testing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BD50CD" w:rsidP="006A164C">
            <w:pPr>
              <w:rPr>
                <w:sz w:val="24"/>
              </w:rPr>
            </w:pPr>
            <w:r>
              <w:rPr>
                <w:sz w:val="24"/>
              </w:rPr>
              <w:t>Water Availability Letter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25.00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$2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6A164C">
            <w:pPr>
              <w:rPr>
                <w:sz w:val="24"/>
              </w:rPr>
            </w:pPr>
            <w:r w:rsidRPr="00A43D26">
              <w:rPr>
                <w:sz w:val="24"/>
              </w:rPr>
              <w:t>Account Setup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3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4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40</w:t>
            </w:r>
            <w:r w:rsidRPr="00A43D26">
              <w:rPr>
                <w:sz w:val="24"/>
              </w:rPr>
              <w:t>.00</w:t>
            </w:r>
          </w:p>
        </w:tc>
      </w:tr>
      <w:tr w:rsidR="00650788" w:rsidTr="00BA7020">
        <w:tc>
          <w:tcPr>
            <w:tcW w:w="1654" w:type="pct"/>
          </w:tcPr>
          <w:p w:rsidR="00650788" w:rsidRDefault="00650788" w:rsidP="006A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Late Payment</w:t>
            </w:r>
          </w:p>
        </w:tc>
        <w:tc>
          <w:tcPr>
            <w:tcW w:w="1128" w:type="pct"/>
          </w:tcPr>
          <w:p w:rsidR="00E962C1" w:rsidRDefault="00BD50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or min </w:t>
            </w:r>
            <w:r w:rsidR="00650788">
              <w:rPr>
                <w:sz w:val="24"/>
              </w:rPr>
              <w:t>$1.00</w:t>
            </w:r>
          </w:p>
        </w:tc>
        <w:tc>
          <w:tcPr>
            <w:tcW w:w="1128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2% or min $1.00</w:t>
            </w:r>
          </w:p>
        </w:tc>
        <w:tc>
          <w:tcPr>
            <w:tcW w:w="1090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2% or min $1.00</w:t>
            </w:r>
          </w:p>
        </w:tc>
      </w:tr>
    </w:tbl>
    <w:p w:rsidR="006A164C" w:rsidRDefault="006A164C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962C1" w:rsidRDefault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1D6BD3">
        <w:rPr>
          <w:b/>
          <w:sz w:val="24"/>
          <w:u w:val="single"/>
        </w:rPr>
        <w:t>Average Bill Comparison</w:t>
      </w:r>
    </w:p>
    <w:p w:rsidR="001D6BD3" w:rsidRPr="001D6BD3" w:rsidRDefault="001D6BD3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6"/>
        <w:gridCol w:w="2112"/>
        <w:gridCol w:w="2160"/>
        <w:gridCol w:w="2088"/>
      </w:tblGrid>
      <w:tr w:rsidR="001D6BD3" w:rsidRPr="001D6BD3" w:rsidTr="00BA7020">
        <w:tc>
          <w:tcPr>
            <w:tcW w:w="1679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Average Monthly Usage</w:t>
            </w:r>
          </w:p>
          <w:p w:rsidR="001D6BD3" w:rsidRPr="001D6BD3" w:rsidRDefault="00F03910" w:rsidP="00F03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27,809</w:t>
            </w:r>
            <w:r w:rsidR="001D6BD3" w:rsidRPr="001D6B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gallons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03" w:type="pct"/>
            <w:vAlign w:val="center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  <w:r w:rsidR="00316CEE">
              <w:rPr>
                <w:sz w:val="24"/>
                <w:vertAlign w:val="superscript"/>
              </w:rPr>
              <w:t>4</w:t>
            </w:r>
          </w:p>
        </w:tc>
        <w:tc>
          <w:tcPr>
            <w:tcW w:w="1128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  <w:vAlign w:val="bottom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1D6BD3" w:rsidP="00A443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 w:rsidR="00A443B4">
              <w:rPr>
                <w:sz w:val="24"/>
              </w:rPr>
              <w:t>5</w:t>
            </w:r>
            <w:r w:rsidR="007F1366">
              <w:rPr>
                <w:sz w:val="24"/>
              </w:rPr>
              <w:t>/</w:t>
            </w:r>
            <w:r w:rsidR="00A443B4">
              <w:rPr>
                <w:sz w:val="24"/>
              </w:rPr>
              <w:t>8</w:t>
            </w:r>
            <w:r w:rsidRPr="001D6BD3">
              <w:rPr>
                <w:sz w:val="24"/>
              </w:rPr>
              <w:t>-inch meter)</w:t>
            </w:r>
          </w:p>
        </w:tc>
        <w:tc>
          <w:tcPr>
            <w:tcW w:w="1103" w:type="pct"/>
          </w:tcPr>
          <w:p w:rsidR="001D6BD3" w:rsidRPr="001D6BD3" w:rsidRDefault="00EB490A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$</w:t>
            </w:r>
            <w:r w:rsidR="00316CEE">
              <w:rPr>
                <w:sz w:val="24"/>
              </w:rPr>
              <w:t>34.83</w:t>
            </w:r>
          </w:p>
        </w:tc>
        <w:tc>
          <w:tcPr>
            <w:tcW w:w="1128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28.75</w:t>
            </w:r>
          </w:p>
        </w:tc>
        <w:tc>
          <w:tcPr>
            <w:tcW w:w="1090" w:type="pct"/>
          </w:tcPr>
          <w:p w:rsidR="001D6BD3" w:rsidRPr="001D6BD3" w:rsidRDefault="001D6BD3" w:rsidP="00BF47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BF47C6">
              <w:rPr>
                <w:sz w:val="24"/>
              </w:rPr>
              <w:t>16</w:t>
            </w:r>
            <w:r w:rsidR="00EB490A">
              <w:rPr>
                <w:sz w:val="24"/>
              </w:rPr>
              <w:t>.</w:t>
            </w:r>
            <w:r w:rsidR="00316CEE">
              <w:rPr>
                <w:sz w:val="24"/>
              </w:rPr>
              <w:t>00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4E7758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 w:rsidR="00316CEE">
              <w:rPr>
                <w:sz w:val="24"/>
              </w:rPr>
              <w:t>10,0</w:t>
            </w:r>
            <w:r>
              <w:rPr>
                <w:sz w:val="24"/>
              </w:rPr>
              <w:t>00</w:t>
            </w:r>
            <w:r w:rsidR="001D6BD3" w:rsidRPr="001D6BD3">
              <w:rPr>
                <w:sz w:val="24"/>
              </w:rPr>
              <w:t xml:space="preserve"> </w:t>
            </w:r>
            <w:r w:rsidR="00F03910">
              <w:rPr>
                <w:sz w:val="24"/>
              </w:rPr>
              <w:t>Gallons</w:t>
            </w:r>
          </w:p>
        </w:tc>
        <w:tc>
          <w:tcPr>
            <w:tcW w:w="1103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0</w:t>
            </w:r>
            <w:r w:rsidRPr="001D6BD3">
              <w:rPr>
                <w:sz w:val="24"/>
              </w:rPr>
              <w:t>.</w:t>
            </w:r>
            <w:r w:rsidR="00EB490A">
              <w:rPr>
                <w:sz w:val="24"/>
              </w:rPr>
              <w:t>00</w:t>
            </w:r>
          </w:p>
        </w:tc>
        <w:tc>
          <w:tcPr>
            <w:tcW w:w="1128" w:type="pct"/>
          </w:tcPr>
          <w:p w:rsidR="001D6BD3" w:rsidRPr="001D6BD3" w:rsidRDefault="001D6BD3" w:rsidP="00EB49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25.00</w:t>
            </w:r>
          </w:p>
        </w:tc>
        <w:tc>
          <w:tcPr>
            <w:tcW w:w="1090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25.00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316CEE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10,0</w:t>
            </w:r>
            <w:r w:rsidR="004E7758">
              <w:rPr>
                <w:sz w:val="24"/>
              </w:rPr>
              <w:t xml:space="preserve">01 – </w:t>
            </w:r>
            <w:r>
              <w:rPr>
                <w:sz w:val="24"/>
              </w:rPr>
              <w:t>27,80</w:t>
            </w:r>
            <w:r w:rsidR="004E7758">
              <w:rPr>
                <w:sz w:val="24"/>
              </w:rPr>
              <w:t>9</w:t>
            </w:r>
            <w:r w:rsidR="001D6BD3" w:rsidRPr="001D6BD3">
              <w:rPr>
                <w:sz w:val="24"/>
              </w:rPr>
              <w:t xml:space="preserve"> </w:t>
            </w:r>
            <w:r w:rsidR="00F03910">
              <w:rPr>
                <w:sz w:val="24"/>
              </w:rPr>
              <w:t>Gallons</w:t>
            </w:r>
          </w:p>
        </w:tc>
        <w:tc>
          <w:tcPr>
            <w:tcW w:w="1103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0.0</w:t>
            </w:r>
            <w:r w:rsidR="00EB490A">
              <w:rPr>
                <w:sz w:val="24"/>
              </w:rPr>
              <w:t>0</w:t>
            </w:r>
          </w:p>
        </w:tc>
        <w:tc>
          <w:tcPr>
            <w:tcW w:w="1128" w:type="pct"/>
          </w:tcPr>
          <w:p w:rsidR="00316CEE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53.43</w:t>
            </w:r>
          </w:p>
        </w:tc>
        <w:tc>
          <w:tcPr>
            <w:tcW w:w="1090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53.43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Average Monthly Bill</w:t>
            </w:r>
          </w:p>
        </w:tc>
        <w:tc>
          <w:tcPr>
            <w:tcW w:w="1103" w:type="pct"/>
            <w:tcBorders>
              <w:top w:val="single" w:sz="18" w:space="0" w:color="auto"/>
              <w:bottom w:val="single" w:sz="18" w:space="0" w:color="auto"/>
            </w:tcBorders>
          </w:tcPr>
          <w:p w:rsidR="001D6BD3" w:rsidRPr="001D6BD3" w:rsidRDefault="002A2400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316CE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19186A">
              <w:rPr>
                <w:noProof/>
                <w:sz w:val="24"/>
              </w:rPr>
              <w:t>$34.83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28" w:type="pct"/>
            <w:tcBorders>
              <w:top w:val="single" w:sz="18" w:space="0" w:color="auto"/>
              <w:bottom w:val="single" w:sz="18" w:space="0" w:color="auto"/>
            </w:tcBorders>
          </w:tcPr>
          <w:p w:rsidR="001D6BD3" w:rsidRPr="001D6BD3" w:rsidRDefault="002A2400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noProof/>
                <w:sz w:val="24"/>
              </w:rPr>
            </w:pPr>
            <w:r>
              <w:rPr>
                <w:sz w:val="24"/>
              </w:rPr>
              <w:fldChar w:fldCharType="begin"/>
            </w:r>
            <w:r w:rsidR="00316CE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19186A">
              <w:rPr>
                <w:noProof/>
                <w:sz w:val="24"/>
              </w:rPr>
              <w:t>$107.18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90" w:type="pct"/>
            <w:tcBorders>
              <w:top w:val="single" w:sz="18" w:space="0" w:color="auto"/>
              <w:bottom w:val="single" w:sz="18" w:space="0" w:color="auto"/>
            </w:tcBorders>
          </w:tcPr>
          <w:p w:rsidR="001D6BD3" w:rsidRPr="001D6BD3" w:rsidRDefault="002A2400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316CE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19186A">
              <w:rPr>
                <w:noProof/>
                <w:sz w:val="24"/>
              </w:rPr>
              <w:t>$94.43</w:t>
            </w:r>
            <w:r>
              <w:rPr>
                <w:sz w:val="24"/>
              </w:rPr>
              <w:fldChar w:fldCharType="end"/>
            </w:r>
          </w:p>
        </w:tc>
      </w:tr>
      <w:tr w:rsidR="001D6BD3" w:rsidRPr="001D6BD3" w:rsidTr="00BA7020">
        <w:tc>
          <w:tcPr>
            <w:tcW w:w="2782" w:type="pct"/>
            <w:gridSpan w:val="2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Increase from Current Rate</w:t>
            </w:r>
          </w:p>
        </w:tc>
        <w:tc>
          <w:tcPr>
            <w:tcW w:w="1128" w:type="pct"/>
            <w:tcBorders>
              <w:top w:val="single" w:sz="18" w:space="0" w:color="auto"/>
              <w:bottom w:val="double" w:sz="4" w:space="0" w:color="auto"/>
            </w:tcBorders>
          </w:tcPr>
          <w:p w:rsidR="001D6BD3" w:rsidRPr="001D6BD3" w:rsidRDefault="00DE790F" w:rsidP="008971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897187">
              <w:rPr>
                <w:sz w:val="24"/>
              </w:rPr>
              <w:t>07</w:t>
            </w:r>
            <w:r w:rsidR="001D6BD3" w:rsidRPr="001D6BD3">
              <w:rPr>
                <w:sz w:val="24"/>
              </w:rPr>
              <w:t>.</w:t>
            </w:r>
            <w:r w:rsidR="00897187">
              <w:rPr>
                <w:sz w:val="24"/>
              </w:rPr>
              <w:t>7</w:t>
            </w:r>
            <w:r w:rsidR="001D6BD3" w:rsidRPr="001D6BD3">
              <w:rPr>
                <w:sz w:val="24"/>
              </w:rPr>
              <w:t>%</w:t>
            </w:r>
          </w:p>
        </w:tc>
        <w:tc>
          <w:tcPr>
            <w:tcW w:w="1090" w:type="pct"/>
            <w:tcBorders>
              <w:top w:val="single" w:sz="18" w:space="0" w:color="auto"/>
              <w:bottom w:val="double" w:sz="4" w:space="0" w:color="auto"/>
            </w:tcBorders>
          </w:tcPr>
          <w:p w:rsidR="001D6BD3" w:rsidRPr="001D6BD3" w:rsidRDefault="00DE790F" w:rsidP="00BF47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BF47C6">
              <w:rPr>
                <w:sz w:val="24"/>
              </w:rPr>
              <w:t>71</w:t>
            </w:r>
            <w:r w:rsidR="001D6BD3" w:rsidRPr="001D6BD3">
              <w:rPr>
                <w:sz w:val="24"/>
              </w:rPr>
              <w:t>.</w:t>
            </w:r>
            <w:r w:rsidR="00BF47C6">
              <w:rPr>
                <w:sz w:val="24"/>
              </w:rPr>
              <w:t>1</w:t>
            </w:r>
            <w:r w:rsidR="001D6BD3" w:rsidRPr="001D6BD3">
              <w:rPr>
                <w:sz w:val="24"/>
              </w:rPr>
              <w:t>%</w:t>
            </w:r>
          </w:p>
        </w:tc>
      </w:tr>
    </w:tbl>
    <w:p w:rsidR="001D6BD3" w:rsidRDefault="00F03910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3</w:t>
      </w:r>
      <w:r w:rsidR="001D6BD3" w:rsidRPr="001D6BD3">
        <w:rPr>
          <w:sz w:val="24"/>
          <w:vertAlign w:val="superscript"/>
        </w:rPr>
        <w:t xml:space="preserve"> – Based on company-wide </w:t>
      </w:r>
      <w:r w:rsidR="000A45E5">
        <w:rPr>
          <w:sz w:val="24"/>
          <w:vertAlign w:val="superscript"/>
        </w:rPr>
        <w:t xml:space="preserve">annual </w:t>
      </w:r>
      <w:r w:rsidR="001D6BD3" w:rsidRPr="001D6BD3">
        <w:rPr>
          <w:sz w:val="24"/>
          <w:vertAlign w:val="superscript"/>
        </w:rPr>
        <w:t>average customer water usage.</w:t>
      </w:r>
    </w:p>
    <w:p w:rsidR="00316CEE" w:rsidRPr="001D6BD3" w:rsidRDefault="00316CEE" w:rsidP="00316C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4</w:t>
      </w:r>
      <w:r w:rsidRPr="001D6BD3">
        <w:rPr>
          <w:sz w:val="24"/>
          <w:vertAlign w:val="superscript"/>
        </w:rPr>
        <w:t xml:space="preserve"> – </w:t>
      </w:r>
      <w:r>
        <w:rPr>
          <w:sz w:val="24"/>
          <w:vertAlign w:val="superscript"/>
        </w:rPr>
        <w:t>Unmetered Rate only</w:t>
      </w:r>
      <w:r w:rsidRPr="001D6BD3">
        <w:rPr>
          <w:sz w:val="24"/>
          <w:vertAlign w:val="superscript"/>
        </w:rPr>
        <w:t>.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C796A" w:rsidRDefault="007C796A">
      <w:pPr>
        <w:widowControl/>
        <w:autoSpaceDE/>
        <w:autoSpaceDN/>
        <w:adjustRightInd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F720D5" w:rsidRP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lastRenderedPageBreak/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87380" w:rsidRPr="00D76CE3" w:rsidRDefault="00487380" w:rsidP="00487380">
      <w:pPr>
        <w:rPr>
          <w:sz w:val="24"/>
        </w:rPr>
      </w:pPr>
      <w:r w:rsidRPr="00D76CE3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operation.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financial information support</w:t>
      </w:r>
      <w:r w:rsidR="00FB7421">
        <w:rPr>
          <w:sz w:val="24"/>
        </w:rPr>
        <w:t>s</w:t>
      </w:r>
      <w:r w:rsidRPr="00D76CE3">
        <w:rPr>
          <w:sz w:val="24"/>
        </w:rPr>
        <w:t xml:space="preserve"> the revised revenue requirement and the revised rates and charges are fair, just, reasonable, and sufficient.</w:t>
      </w:r>
    </w:p>
    <w:p w:rsidR="00487380" w:rsidRDefault="00487380" w:rsidP="00487380">
      <w:pPr>
        <w:pStyle w:val="ListParagraph"/>
        <w:ind w:left="0"/>
        <w:rPr>
          <w:sz w:val="24"/>
        </w:rPr>
      </w:pPr>
    </w:p>
    <w:p w:rsidR="00476C07" w:rsidRPr="00EB271B" w:rsidRDefault="00F03910" w:rsidP="00F0391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 w:rsidR="00BA7020">
        <w:rPr>
          <w:sz w:val="24"/>
        </w:rPr>
        <w:t>revised</w:t>
      </w:r>
      <w:r w:rsidRPr="00DA5F6C">
        <w:rPr>
          <w:sz w:val="24"/>
        </w:rPr>
        <w:t xml:space="preserve"> rates filed by </w:t>
      </w:r>
      <w:r>
        <w:rPr>
          <w:sz w:val="24"/>
        </w:rPr>
        <w:t xml:space="preserve">Country Meadows East </w:t>
      </w:r>
      <w:r w:rsidR="00897187">
        <w:rPr>
          <w:sz w:val="24"/>
        </w:rPr>
        <w:t xml:space="preserve">Water System </w:t>
      </w:r>
      <w:r>
        <w:rPr>
          <w:sz w:val="24"/>
        </w:rPr>
        <w:t>#2</w:t>
      </w:r>
      <w:r w:rsidRPr="00DA5F6C">
        <w:rPr>
          <w:sz w:val="24"/>
        </w:rPr>
        <w:t xml:space="preserve"> </w:t>
      </w:r>
      <w:r w:rsidR="00786A26">
        <w:rPr>
          <w:sz w:val="24"/>
        </w:rPr>
        <w:t xml:space="preserve">on January 13, 2011, </w:t>
      </w:r>
      <w:r w:rsidRPr="00DA5F6C">
        <w:rPr>
          <w:sz w:val="24"/>
        </w:rPr>
        <w:t xml:space="preserve">to become effective </w:t>
      </w:r>
      <w:r>
        <w:rPr>
          <w:sz w:val="24"/>
        </w:rPr>
        <w:t>February</w:t>
      </w:r>
      <w:r w:rsidRPr="00DA5F6C">
        <w:rPr>
          <w:sz w:val="24"/>
        </w:rPr>
        <w:t xml:space="preserve"> 1, 2011, by operation of law.</w:t>
      </w:r>
    </w:p>
    <w:sectPr w:rsidR="00476C07" w:rsidRPr="00EB271B" w:rsidSect="00156D99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2E" w:rsidRDefault="00E2622E">
      <w:r>
        <w:separator/>
      </w:r>
    </w:p>
  </w:endnote>
  <w:endnote w:type="continuationSeparator" w:id="0">
    <w:p w:rsidR="00E2622E" w:rsidRDefault="00E2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2E" w:rsidRDefault="00E2622E">
      <w:r>
        <w:separator/>
      </w:r>
    </w:p>
  </w:footnote>
  <w:footnote w:type="continuationSeparator" w:id="0">
    <w:p w:rsidR="00E2622E" w:rsidRDefault="00E2622E">
      <w:r>
        <w:continuationSeparator/>
      </w:r>
    </w:p>
  </w:footnote>
  <w:footnote w:id="1">
    <w:p w:rsidR="00E2622E" w:rsidRDefault="004E3534">
      <w:pPr>
        <w:pStyle w:val="FootnoteText"/>
      </w:pPr>
      <w:r w:rsidRPr="004E3534">
        <w:rPr>
          <w:rStyle w:val="FootnoteReference"/>
          <w:vertAlign w:val="superscript"/>
        </w:rPr>
        <w:footnoteRef/>
      </w:r>
      <w:r w:rsidRPr="004E3534">
        <w:rPr>
          <w:vertAlign w:val="superscript"/>
        </w:rPr>
        <w:t xml:space="preserve"> </w:t>
      </w:r>
      <w:r w:rsidR="00D614A2">
        <w:rPr>
          <w:vertAlign w:val="superscript"/>
        </w:rPr>
        <w:t xml:space="preserve"> </w:t>
      </w:r>
      <w:r w:rsidR="00E2622E">
        <w:t>27,809 gallons is equivalent to 3,717 cubic feet.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2E" w:rsidRPr="00156D99" w:rsidRDefault="00E2622E" w:rsidP="00156D99">
    <w:pPr>
      <w:pStyle w:val="Header"/>
    </w:pPr>
    <w:r w:rsidRPr="00156D99">
      <w:t xml:space="preserve">Docket </w:t>
    </w:r>
    <w:r>
      <w:t>UW</w:t>
    </w:r>
    <w:r w:rsidRPr="00156D99">
      <w:t>-10</w:t>
    </w:r>
    <w:r>
      <w:t>2034</w:t>
    </w:r>
  </w:p>
  <w:p w:rsidR="00E2622E" w:rsidRPr="00156D99" w:rsidRDefault="00E2622E" w:rsidP="00156D99">
    <w:pPr>
      <w:pStyle w:val="Header"/>
    </w:pPr>
    <w:r>
      <w:t>January</w:t>
    </w:r>
    <w:r w:rsidRPr="00156D99">
      <w:t xml:space="preserve"> 2</w:t>
    </w:r>
    <w:r>
      <w:t>7</w:t>
    </w:r>
    <w:r w:rsidRPr="00156D99">
      <w:t>, 201</w:t>
    </w:r>
    <w:r>
      <w:t>1</w:t>
    </w:r>
  </w:p>
  <w:p w:rsidR="00E2622E" w:rsidRPr="00156D99" w:rsidRDefault="00E2622E" w:rsidP="00156D99">
    <w:pPr>
      <w:pStyle w:val="Header"/>
    </w:pPr>
    <w:r w:rsidRPr="00156D99">
      <w:t xml:space="preserve">Page </w:t>
    </w:r>
    <w:r w:rsidR="002A2400">
      <w:fldChar w:fldCharType="begin"/>
    </w:r>
    <w:r>
      <w:instrText xml:space="preserve"> PAGE </w:instrText>
    </w:r>
    <w:r w:rsidR="002A2400">
      <w:fldChar w:fldCharType="separate"/>
    </w:r>
    <w:r w:rsidR="00C7010F">
      <w:rPr>
        <w:noProof/>
      </w:rPr>
      <w:t>3</w:t>
    </w:r>
    <w:r w:rsidR="002A2400">
      <w:rPr>
        <w:noProof/>
      </w:rPr>
      <w:fldChar w:fldCharType="end"/>
    </w:r>
  </w:p>
  <w:p w:rsidR="00E2622E" w:rsidRPr="00156D99" w:rsidRDefault="00E2622E" w:rsidP="00156D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2E" w:rsidRPr="00D84B7C" w:rsidRDefault="00E2622E" w:rsidP="00D84B7C">
    <w:pPr>
      <w:spacing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791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B2267"/>
    <w:multiLevelType w:val="hybridMultilevel"/>
    <w:tmpl w:val="7AE0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401C7"/>
    <w:multiLevelType w:val="hybridMultilevel"/>
    <w:tmpl w:val="C12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16"/>
  </w:num>
  <w:num w:numId="14">
    <w:abstractNumId w:val="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9633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16E6E"/>
    <w:rsid w:val="00021C05"/>
    <w:rsid w:val="000231A7"/>
    <w:rsid w:val="0002730A"/>
    <w:rsid w:val="00037512"/>
    <w:rsid w:val="000377B4"/>
    <w:rsid w:val="0004008D"/>
    <w:rsid w:val="00040E04"/>
    <w:rsid w:val="00041309"/>
    <w:rsid w:val="00055129"/>
    <w:rsid w:val="00066BF9"/>
    <w:rsid w:val="00071B8B"/>
    <w:rsid w:val="00072E8D"/>
    <w:rsid w:val="00074C54"/>
    <w:rsid w:val="0009317F"/>
    <w:rsid w:val="000A0AD4"/>
    <w:rsid w:val="000A2FD7"/>
    <w:rsid w:val="000A45E5"/>
    <w:rsid w:val="000A6847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5982"/>
    <w:rsid w:val="00103513"/>
    <w:rsid w:val="00105F8B"/>
    <w:rsid w:val="001113F5"/>
    <w:rsid w:val="00111531"/>
    <w:rsid w:val="00114DD1"/>
    <w:rsid w:val="00131C9E"/>
    <w:rsid w:val="00135861"/>
    <w:rsid w:val="00137FE5"/>
    <w:rsid w:val="00145029"/>
    <w:rsid w:val="0015140F"/>
    <w:rsid w:val="00154849"/>
    <w:rsid w:val="00156D17"/>
    <w:rsid w:val="00156D99"/>
    <w:rsid w:val="0016108B"/>
    <w:rsid w:val="00161E2E"/>
    <w:rsid w:val="00164BEE"/>
    <w:rsid w:val="00175973"/>
    <w:rsid w:val="00180222"/>
    <w:rsid w:val="0019005A"/>
    <w:rsid w:val="0019186A"/>
    <w:rsid w:val="001B09AF"/>
    <w:rsid w:val="001B4800"/>
    <w:rsid w:val="001C037D"/>
    <w:rsid w:val="001C187C"/>
    <w:rsid w:val="001D26E3"/>
    <w:rsid w:val="001D28F3"/>
    <w:rsid w:val="001D338C"/>
    <w:rsid w:val="001D636B"/>
    <w:rsid w:val="001D6BD3"/>
    <w:rsid w:val="001D6D6C"/>
    <w:rsid w:val="001E2BF6"/>
    <w:rsid w:val="001E5965"/>
    <w:rsid w:val="001E641B"/>
    <w:rsid w:val="001F1C87"/>
    <w:rsid w:val="00203489"/>
    <w:rsid w:val="002047C9"/>
    <w:rsid w:val="00204E23"/>
    <w:rsid w:val="00217468"/>
    <w:rsid w:val="00230B69"/>
    <w:rsid w:val="00233439"/>
    <w:rsid w:val="002348E0"/>
    <w:rsid w:val="002349CB"/>
    <w:rsid w:val="0024162C"/>
    <w:rsid w:val="00242000"/>
    <w:rsid w:val="00242972"/>
    <w:rsid w:val="0024691D"/>
    <w:rsid w:val="0024704F"/>
    <w:rsid w:val="002520CC"/>
    <w:rsid w:val="002524DD"/>
    <w:rsid w:val="00252A1B"/>
    <w:rsid w:val="002546F5"/>
    <w:rsid w:val="00264FBF"/>
    <w:rsid w:val="0026637B"/>
    <w:rsid w:val="00267644"/>
    <w:rsid w:val="002761A1"/>
    <w:rsid w:val="0027629F"/>
    <w:rsid w:val="0028209E"/>
    <w:rsid w:val="002827B9"/>
    <w:rsid w:val="00282B08"/>
    <w:rsid w:val="0028479C"/>
    <w:rsid w:val="00290FCA"/>
    <w:rsid w:val="002928AA"/>
    <w:rsid w:val="0029365C"/>
    <w:rsid w:val="0029443A"/>
    <w:rsid w:val="0029615A"/>
    <w:rsid w:val="002A1B14"/>
    <w:rsid w:val="002A2400"/>
    <w:rsid w:val="002A5D58"/>
    <w:rsid w:val="002B031B"/>
    <w:rsid w:val="002B1B73"/>
    <w:rsid w:val="002B20A1"/>
    <w:rsid w:val="002B3B6D"/>
    <w:rsid w:val="002B4054"/>
    <w:rsid w:val="002C151B"/>
    <w:rsid w:val="002C1D40"/>
    <w:rsid w:val="002D3175"/>
    <w:rsid w:val="002D4C72"/>
    <w:rsid w:val="002D4F2A"/>
    <w:rsid w:val="002D64E6"/>
    <w:rsid w:val="002D6B9D"/>
    <w:rsid w:val="002E0C08"/>
    <w:rsid w:val="002F03A3"/>
    <w:rsid w:val="00303781"/>
    <w:rsid w:val="00313257"/>
    <w:rsid w:val="00313EEB"/>
    <w:rsid w:val="00316CEE"/>
    <w:rsid w:val="00333F5C"/>
    <w:rsid w:val="00341372"/>
    <w:rsid w:val="00342C1E"/>
    <w:rsid w:val="00350743"/>
    <w:rsid w:val="00353188"/>
    <w:rsid w:val="00354ECA"/>
    <w:rsid w:val="003568A1"/>
    <w:rsid w:val="00360AE5"/>
    <w:rsid w:val="0036109B"/>
    <w:rsid w:val="00361D71"/>
    <w:rsid w:val="00370CA1"/>
    <w:rsid w:val="00371383"/>
    <w:rsid w:val="00376C63"/>
    <w:rsid w:val="00377CFC"/>
    <w:rsid w:val="00382C0C"/>
    <w:rsid w:val="00386E17"/>
    <w:rsid w:val="00393E46"/>
    <w:rsid w:val="003A2597"/>
    <w:rsid w:val="003A627A"/>
    <w:rsid w:val="003A789A"/>
    <w:rsid w:val="003B41F4"/>
    <w:rsid w:val="003C0174"/>
    <w:rsid w:val="003C18AE"/>
    <w:rsid w:val="003C3D11"/>
    <w:rsid w:val="003D1063"/>
    <w:rsid w:val="003D7349"/>
    <w:rsid w:val="003E2910"/>
    <w:rsid w:val="003E2C21"/>
    <w:rsid w:val="003E4343"/>
    <w:rsid w:val="003E4D88"/>
    <w:rsid w:val="003E729C"/>
    <w:rsid w:val="003F10C8"/>
    <w:rsid w:val="004076BE"/>
    <w:rsid w:val="0042096A"/>
    <w:rsid w:val="00423720"/>
    <w:rsid w:val="00425275"/>
    <w:rsid w:val="00427A22"/>
    <w:rsid w:val="00430B38"/>
    <w:rsid w:val="00431820"/>
    <w:rsid w:val="00433B87"/>
    <w:rsid w:val="0044302E"/>
    <w:rsid w:val="00444FAE"/>
    <w:rsid w:val="00450022"/>
    <w:rsid w:val="00452078"/>
    <w:rsid w:val="0045500C"/>
    <w:rsid w:val="00463927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CA6"/>
    <w:rsid w:val="004952D2"/>
    <w:rsid w:val="00497914"/>
    <w:rsid w:val="004A1FDD"/>
    <w:rsid w:val="004A3E1A"/>
    <w:rsid w:val="004A53E9"/>
    <w:rsid w:val="004A6812"/>
    <w:rsid w:val="004A6EE8"/>
    <w:rsid w:val="004A763B"/>
    <w:rsid w:val="004B4F08"/>
    <w:rsid w:val="004D0D89"/>
    <w:rsid w:val="004D28EE"/>
    <w:rsid w:val="004D3320"/>
    <w:rsid w:val="004D6B7E"/>
    <w:rsid w:val="004E3534"/>
    <w:rsid w:val="004E7758"/>
    <w:rsid w:val="004E7B6A"/>
    <w:rsid w:val="0050347B"/>
    <w:rsid w:val="00503B79"/>
    <w:rsid w:val="00511227"/>
    <w:rsid w:val="005113BB"/>
    <w:rsid w:val="005123CA"/>
    <w:rsid w:val="0051493E"/>
    <w:rsid w:val="005217FE"/>
    <w:rsid w:val="00522A88"/>
    <w:rsid w:val="00522AD8"/>
    <w:rsid w:val="00533BFC"/>
    <w:rsid w:val="0054218E"/>
    <w:rsid w:val="00543DD9"/>
    <w:rsid w:val="00544FCF"/>
    <w:rsid w:val="0055788D"/>
    <w:rsid w:val="005612F3"/>
    <w:rsid w:val="0056162E"/>
    <w:rsid w:val="005664E5"/>
    <w:rsid w:val="00573088"/>
    <w:rsid w:val="005770E2"/>
    <w:rsid w:val="005866C1"/>
    <w:rsid w:val="00591778"/>
    <w:rsid w:val="00594464"/>
    <w:rsid w:val="00596266"/>
    <w:rsid w:val="005966FF"/>
    <w:rsid w:val="005A2763"/>
    <w:rsid w:val="005B4AE8"/>
    <w:rsid w:val="005C0529"/>
    <w:rsid w:val="005C27C6"/>
    <w:rsid w:val="005C2901"/>
    <w:rsid w:val="005C5C86"/>
    <w:rsid w:val="005D2457"/>
    <w:rsid w:val="005D2EF9"/>
    <w:rsid w:val="005D32BD"/>
    <w:rsid w:val="005F4E63"/>
    <w:rsid w:val="005F7DA5"/>
    <w:rsid w:val="006005B0"/>
    <w:rsid w:val="00602CB2"/>
    <w:rsid w:val="0060344F"/>
    <w:rsid w:val="00605346"/>
    <w:rsid w:val="0060574B"/>
    <w:rsid w:val="006063DE"/>
    <w:rsid w:val="00613D6A"/>
    <w:rsid w:val="0061511A"/>
    <w:rsid w:val="00620B46"/>
    <w:rsid w:val="00622736"/>
    <w:rsid w:val="0062357E"/>
    <w:rsid w:val="006267F1"/>
    <w:rsid w:val="006326CE"/>
    <w:rsid w:val="00644C3C"/>
    <w:rsid w:val="0064714F"/>
    <w:rsid w:val="00650788"/>
    <w:rsid w:val="0065301B"/>
    <w:rsid w:val="006536CD"/>
    <w:rsid w:val="006540D9"/>
    <w:rsid w:val="0065659A"/>
    <w:rsid w:val="00656655"/>
    <w:rsid w:val="0066284C"/>
    <w:rsid w:val="00663490"/>
    <w:rsid w:val="00663672"/>
    <w:rsid w:val="00665BFB"/>
    <w:rsid w:val="00674E59"/>
    <w:rsid w:val="00675AA7"/>
    <w:rsid w:val="006775D8"/>
    <w:rsid w:val="00681001"/>
    <w:rsid w:val="0068313F"/>
    <w:rsid w:val="00697E4B"/>
    <w:rsid w:val="006A10C2"/>
    <w:rsid w:val="006A164C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7551"/>
    <w:rsid w:val="006D1C3C"/>
    <w:rsid w:val="006E03AC"/>
    <w:rsid w:val="006E238F"/>
    <w:rsid w:val="006E4D50"/>
    <w:rsid w:val="00704EB6"/>
    <w:rsid w:val="00705045"/>
    <w:rsid w:val="0070506B"/>
    <w:rsid w:val="00712EAF"/>
    <w:rsid w:val="007155BE"/>
    <w:rsid w:val="00716230"/>
    <w:rsid w:val="00716994"/>
    <w:rsid w:val="00717F25"/>
    <w:rsid w:val="00720462"/>
    <w:rsid w:val="00724965"/>
    <w:rsid w:val="00732CD4"/>
    <w:rsid w:val="00736665"/>
    <w:rsid w:val="00737B9F"/>
    <w:rsid w:val="00750CE3"/>
    <w:rsid w:val="0075204B"/>
    <w:rsid w:val="00752B68"/>
    <w:rsid w:val="00754F16"/>
    <w:rsid w:val="00761AD1"/>
    <w:rsid w:val="007672EC"/>
    <w:rsid w:val="00772EE0"/>
    <w:rsid w:val="007833C7"/>
    <w:rsid w:val="00786935"/>
    <w:rsid w:val="00786A26"/>
    <w:rsid w:val="00790133"/>
    <w:rsid w:val="00792A0E"/>
    <w:rsid w:val="007A2598"/>
    <w:rsid w:val="007A3E61"/>
    <w:rsid w:val="007A5EDA"/>
    <w:rsid w:val="007C6071"/>
    <w:rsid w:val="007C796A"/>
    <w:rsid w:val="007C7B37"/>
    <w:rsid w:val="007D3909"/>
    <w:rsid w:val="007D414B"/>
    <w:rsid w:val="007D7BA1"/>
    <w:rsid w:val="007E068A"/>
    <w:rsid w:val="007E4B76"/>
    <w:rsid w:val="007F0A9C"/>
    <w:rsid w:val="007F1366"/>
    <w:rsid w:val="007F158A"/>
    <w:rsid w:val="007F429A"/>
    <w:rsid w:val="007F5F8D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34B5"/>
    <w:rsid w:val="00824A29"/>
    <w:rsid w:val="00832AA3"/>
    <w:rsid w:val="00842072"/>
    <w:rsid w:val="00842F17"/>
    <w:rsid w:val="008506EB"/>
    <w:rsid w:val="008550E6"/>
    <w:rsid w:val="00861EB7"/>
    <w:rsid w:val="00863257"/>
    <w:rsid w:val="0086429A"/>
    <w:rsid w:val="00867E78"/>
    <w:rsid w:val="00876E35"/>
    <w:rsid w:val="00887599"/>
    <w:rsid w:val="00890A4C"/>
    <w:rsid w:val="0089153B"/>
    <w:rsid w:val="008956A7"/>
    <w:rsid w:val="00897187"/>
    <w:rsid w:val="008A49D4"/>
    <w:rsid w:val="008A5620"/>
    <w:rsid w:val="008A674C"/>
    <w:rsid w:val="008B44FE"/>
    <w:rsid w:val="008B50E0"/>
    <w:rsid w:val="008B66BD"/>
    <w:rsid w:val="008D36A8"/>
    <w:rsid w:val="008D6D28"/>
    <w:rsid w:val="008D7832"/>
    <w:rsid w:val="008F2EF6"/>
    <w:rsid w:val="008F498E"/>
    <w:rsid w:val="00901D24"/>
    <w:rsid w:val="00903BB9"/>
    <w:rsid w:val="00903FF9"/>
    <w:rsid w:val="00904063"/>
    <w:rsid w:val="0090455E"/>
    <w:rsid w:val="00904F3F"/>
    <w:rsid w:val="00910747"/>
    <w:rsid w:val="00916157"/>
    <w:rsid w:val="00917864"/>
    <w:rsid w:val="00921DA3"/>
    <w:rsid w:val="00930600"/>
    <w:rsid w:val="00933C8F"/>
    <w:rsid w:val="00940D68"/>
    <w:rsid w:val="009425D1"/>
    <w:rsid w:val="0094567D"/>
    <w:rsid w:val="00946A99"/>
    <w:rsid w:val="00950C19"/>
    <w:rsid w:val="00951684"/>
    <w:rsid w:val="00955A1B"/>
    <w:rsid w:val="00957836"/>
    <w:rsid w:val="009579C1"/>
    <w:rsid w:val="00961BA1"/>
    <w:rsid w:val="00970EDB"/>
    <w:rsid w:val="00970F01"/>
    <w:rsid w:val="00973093"/>
    <w:rsid w:val="009745CA"/>
    <w:rsid w:val="0097608F"/>
    <w:rsid w:val="009821E7"/>
    <w:rsid w:val="0098380F"/>
    <w:rsid w:val="00985537"/>
    <w:rsid w:val="0098684D"/>
    <w:rsid w:val="0098762F"/>
    <w:rsid w:val="009A05FA"/>
    <w:rsid w:val="009A33FE"/>
    <w:rsid w:val="009A39CD"/>
    <w:rsid w:val="009B7577"/>
    <w:rsid w:val="009D1E51"/>
    <w:rsid w:val="009D48B1"/>
    <w:rsid w:val="009D4F84"/>
    <w:rsid w:val="009D6E2A"/>
    <w:rsid w:val="009E0F64"/>
    <w:rsid w:val="009E7631"/>
    <w:rsid w:val="009F0527"/>
    <w:rsid w:val="009F549F"/>
    <w:rsid w:val="009F7B9B"/>
    <w:rsid w:val="00A04841"/>
    <w:rsid w:val="00A0489E"/>
    <w:rsid w:val="00A13F6B"/>
    <w:rsid w:val="00A15637"/>
    <w:rsid w:val="00A1759B"/>
    <w:rsid w:val="00A21FD8"/>
    <w:rsid w:val="00A24F0F"/>
    <w:rsid w:val="00A262D5"/>
    <w:rsid w:val="00A277CA"/>
    <w:rsid w:val="00A3544F"/>
    <w:rsid w:val="00A443B4"/>
    <w:rsid w:val="00A447A5"/>
    <w:rsid w:val="00A470C8"/>
    <w:rsid w:val="00A57B8A"/>
    <w:rsid w:val="00A614DA"/>
    <w:rsid w:val="00A62535"/>
    <w:rsid w:val="00A63BA2"/>
    <w:rsid w:val="00A674E8"/>
    <w:rsid w:val="00A67FCE"/>
    <w:rsid w:val="00A82198"/>
    <w:rsid w:val="00A8224D"/>
    <w:rsid w:val="00A84A6B"/>
    <w:rsid w:val="00A94E8C"/>
    <w:rsid w:val="00A94F66"/>
    <w:rsid w:val="00AA288F"/>
    <w:rsid w:val="00AB7F3F"/>
    <w:rsid w:val="00AC0A88"/>
    <w:rsid w:val="00AC447C"/>
    <w:rsid w:val="00AC7EC8"/>
    <w:rsid w:val="00AD2E88"/>
    <w:rsid w:val="00AD6225"/>
    <w:rsid w:val="00AE3869"/>
    <w:rsid w:val="00AE55DC"/>
    <w:rsid w:val="00AE6C13"/>
    <w:rsid w:val="00AE790C"/>
    <w:rsid w:val="00AF113E"/>
    <w:rsid w:val="00AF1A52"/>
    <w:rsid w:val="00AF7170"/>
    <w:rsid w:val="00AF7AFF"/>
    <w:rsid w:val="00B06066"/>
    <w:rsid w:val="00B065CE"/>
    <w:rsid w:val="00B07439"/>
    <w:rsid w:val="00B1076A"/>
    <w:rsid w:val="00B11E23"/>
    <w:rsid w:val="00B16054"/>
    <w:rsid w:val="00B200A5"/>
    <w:rsid w:val="00B34AE0"/>
    <w:rsid w:val="00B35EA6"/>
    <w:rsid w:val="00B45DD3"/>
    <w:rsid w:val="00B47BBA"/>
    <w:rsid w:val="00B57C91"/>
    <w:rsid w:val="00B64ACF"/>
    <w:rsid w:val="00B67A7C"/>
    <w:rsid w:val="00B67B15"/>
    <w:rsid w:val="00B74DDB"/>
    <w:rsid w:val="00B81754"/>
    <w:rsid w:val="00B84712"/>
    <w:rsid w:val="00B87F9F"/>
    <w:rsid w:val="00B925F4"/>
    <w:rsid w:val="00B94DB6"/>
    <w:rsid w:val="00BA095A"/>
    <w:rsid w:val="00BA0BAD"/>
    <w:rsid w:val="00BA7020"/>
    <w:rsid w:val="00BA7938"/>
    <w:rsid w:val="00BB3EB7"/>
    <w:rsid w:val="00BB7AF1"/>
    <w:rsid w:val="00BC18D8"/>
    <w:rsid w:val="00BC372B"/>
    <w:rsid w:val="00BC5CEE"/>
    <w:rsid w:val="00BD0937"/>
    <w:rsid w:val="00BD50CD"/>
    <w:rsid w:val="00BE0150"/>
    <w:rsid w:val="00BE172A"/>
    <w:rsid w:val="00BE2F9E"/>
    <w:rsid w:val="00BE35F9"/>
    <w:rsid w:val="00BE56A0"/>
    <w:rsid w:val="00BF47C6"/>
    <w:rsid w:val="00BF4E0E"/>
    <w:rsid w:val="00BF68B6"/>
    <w:rsid w:val="00C122A1"/>
    <w:rsid w:val="00C1295B"/>
    <w:rsid w:val="00C13D84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1415"/>
    <w:rsid w:val="00C60CB2"/>
    <w:rsid w:val="00C60D28"/>
    <w:rsid w:val="00C61311"/>
    <w:rsid w:val="00C63BAC"/>
    <w:rsid w:val="00C66289"/>
    <w:rsid w:val="00C7010F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B730A"/>
    <w:rsid w:val="00CB75C6"/>
    <w:rsid w:val="00CC4A9A"/>
    <w:rsid w:val="00CC572A"/>
    <w:rsid w:val="00CC70B2"/>
    <w:rsid w:val="00CC71A3"/>
    <w:rsid w:val="00CD423C"/>
    <w:rsid w:val="00CD6A67"/>
    <w:rsid w:val="00CD6BE3"/>
    <w:rsid w:val="00CE07E6"/>
    <w:rsid w:val="00CE78A0"/>
    <w:rsid w:val="00CF1A13"/>
    <w:rsid w:val="00CF24FB"/>
    <w:rsid w:val="00CF3ACE"/>
    <w:rsid w:val="00D07EC1"/>
    <w:rsid w:val="00D226A4"/>
    <w:rsid w:val="00D27383"/>
    <w:rsid w:val="00D30610"/>
    <w:rsid w:val="00D31736"/>
    <w:rsid w:val="00D41717"/>
    <w:rsid w:val="00D50ECE"/>
    <w:rsid w:val="00D57BBD"/>
    <w:rsid w:val="00D614A2"/>
    <w:rsid w:val="00D70873"/>
    <w:rsid w:val="00D84B65"/>
    <w:rsid w:val="00D84B7C"/>
    <w:rsid w:val="00D85988"/>
    <w:rsid w:val="00D91508"/>
    <w:rsid w:val="00D928CE"/>
    <w:rsid w:val="00D93561"/>
    <w:rsid w:val="00D942B2"/>
    <w:rsid w:val="00DA42DE"/>
    <w:rsid w:val="00DB4DC6"/>
    <w:rsid w:val="00DB6CB8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790F"/>
    <w:rsid w:val="00DE7B06"/>
    <w:rsid w:val="00DF102E"/>
    <w:rsid w:val="00DF714E"/>
    <w:rsid w:val="00E014D9"/>
    <w:rsid w:val="00E0261D"/>
    <w:rsid w:val="00E03F74"/>
    <w:rsid w:val="00E16AEB"/>
    <w:rsid w:val="00E20755"/>
    <w:rsid w:val="00E25CDB"/>
    <w:rsid w:val="00E2622E"/>
    <w:rsid w:val="00E27D91"/>
    <w:rsid w:val="00E3062B"/>
    <w:rsid w:val="00E33599"/>
    <w:rsid w:val="00E37428"/>
    <w:rsid w:val="00E4050B"/>
    <w:rsid w:val="00E41204"/>
    <w:rsid w:val="00E42D80"/>
    <w:rsid w:val="00E44163"/>
    <w:rsid w:val="00E44F84"/>
    <w:rsid w:val="00E452EA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1D76"/>
    <w:rsid w:val="00E829F9"/>
    <w:rsid w:val="00E85A0E"/>
    <w:rsid w:val="00E9031F"/>
    <w:rsid w:val="00E962C1"/>
    <w:rsid w:val="00EB271B"/>
    <w:rsid w:val="00EB2769"/>
    <w:rsid w:val="00EB3969"/>
    <w:rsid w:val="00EB490A"/>
    <w:rsid w:val="00EB6C05"/>
    <w:rsid w:val="00EB7715"/>
    <w:rsid w:val="00EC0BB8"/>
    <w:rsid w:val="00EC634E"/>
    <w:rsid w:val="00EE1C95"/>
    <w:rsid w:val="00EE1F43"/>
    <w:rsid w:val="00EE21DA"/>
    <w:rsid w:val="00EF0E49"/>
    <w:rsid w:val="00EF4C3E"/>
    <w:rsid w:val="00EF4D03"/>
    <w:rsid w:val="00EF7F05"/>
    <w:rsid w:val="00F00FCA"/>
    <w:rsid w:val="00F03910"/>
    <w:rsid w:val="00F061F8"/>
    <w:rsid w:val="00F063AC"/>
    <w:rsid w:val="00F11665"/>
    <w:rsid w:val="00F119F2"/>
    <w:rsid w:val="00F21617"/>
    <w:rsid w:val="00F235DC"/>
    <w:rsid w:val="00F25574"/>
    <w:rsid w:val="00F40862"/>
    <w:rsid w:val="00F42DE5"/>
    <w:rsid w:val="00F53432"/>
    <w:rsid w:val="00F5552C"/>
    <w:rsid w:val="00F60DC4"/>
    <w:rsid w:val="00F62BCC"/>
    <w:rsid w:val="00F720D5"/>
    <w:rsid w:val="00F7344F"/>
    <w:rsid w:val="00F7392A"/>
    <w:rsid w:val="00F77B5D"/>
    <w:rsid w:val="00F81039"/>
    <w:rsid w:val="00F839AE"/>
    <w:rsid w:val="00F8530F"/>
    <w:rsid w:val="00F879A2"/>
    <w:rsid w:val="00F96342"/>
    <w:rsid w:val="00FA6E9A"/>
    <w:rsid w:val="00FA775F"/>
    <w:rsid w:val="00FB7421"/>
    <w:rsid w:val="00FC2E4A"/>
    <w:rsid w:val="00FC46BC"/>
    <w:rsid w:val="00FC77A8"/>
    <w:rsid w:val="00FD2E81"/>
    <w:rsid w:val="00FD5206"/>
    <w:rsid w:val="00FD53B1"/>
    <w:rsid w:val="00FE0AD1"/>
    <w:rsid w:val="00FE2920"/>
    <w:rsid w:val="00FE36E5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7E8FC1BA6B3B42BC91B762FC7051D7" ma:contentTypeVersion="131" ma:contentTypeDescription="" ma:contentTypeScope="" ma:versionID="26838c36d1e52895974c8b8bc1976f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2010-12-20T08:00:00+00:00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Country Meadows E. Water System #2</CaseCompanyNames>
    <DocketNumber xmlns="dc463f71-b30c-4ab2-9473-d307f9d35888">102034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1B3D-F250-47E3-8D49-4E561F3C94EE}"/>
</file>

<file path=customXml/itemProps2.xml><?xml version="1.0" encoding="utf-8"?>
<ds:datastoreItem xmlns:ds="http://schemas.openxmlformats.org/officeDocument/2006/customXml" ds:itemID="{528BCD2E-FC48-49AF-AB6D-931D72C09145}"/>
</file>

<file path=customXml/itemProps3.xml><?xml version="1.0" encoding="utf-8"?>
<ds:datastoreItem xmlns:ds="http://schemas.openxmlformats.org/officeDocument/2006/customXml" ds:itemID="{B23150DB-B294-4F0A-9E31-4E1B97DD16EC}"/>
</file>

<file path=customXml/itemProps4.xml><?xml version="1.0" encoding="utf-8"?>
<ds:datastoreItem xmlns:ds="http://schemas.openxmlformats.org/officeDocument/2006/customXml" ds:itemID="{E60DC447-C60F-4BBA-83C1-C75F7CAB5596}"/>
</file>

<file path=customXml/itemProps5.xml><?xml version="1.0" encoding="utf-8"?>
<ds:datastoreItem xmlns:ds="http://schemas.openxmlformats.org/officeDocument/2006/customXml" ds:itemID="{9960FEB6-395C-4786-904D-D5CA4D2E2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2011-01-25T00:17:00Z</dcterms:created>
  <dcterms:modified xsi:type="dcterms:W3CDTF">2011-01-25T00:17:00Z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0x0101006E56B4D1795A2E4DB2F0B01679ED314A00F67E8FC1BA6B3B42BC91B762FC7051D7</vt:lpwstr>
  </property>
  <property fmtid="{D5CDD505-2E9C-101B-9397-08002B2CF9AE}" pid="3" name="_docset_NoMedatataSyncRequired">
    <vt:lpwstr>False</vt:lpwstr>
  </property>
</Properties>
</file>