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46" w:rsidRPr="00EA7CBD" w:rsidRDefault="002A6B46" w:rsidP="002A6B46">
      <w:pPr>
        <w:spacing w:before="240"/>
      </w:pPr>
      <w:r w:rsidRPr="007E4BA2">
        <w:t>Agenda Date:</w:t>
      </w:r>
      <w:r w:rsidRPr="007E4BA2">
        <w:rPr>
          <w:caps/>
        </w:rPr>
        <w:tab/>
      </w:r>
      <w:r>
        <w:rPr>
          <w:caps/>
        </w:rPr>
        <w:tab/>
      </w:r>
      <w:r>
        <w:t>December 3</w:t>
      </w:r>
      <w:r w:rsidR="003532ED">
        <w:t>0</w:t>
      </w:r>
      <w:r w:rsidR="00AA081C">
        <w:t>, 2010</w:t>
      </w:r>
    </w:p>
    <w:p w:rsidR="002A6B46" w:rsidRPr="00EA7CBD" w:rsidRDefault="002A6B46" w:rsidP="002A6B46">
      <w:r w:rsidRPr="007E4BA2">
        <w:t>Item Number</w:t>
      </w:r>
      <w:r w:rsidRPr="007E4BA2">
        <w:rPr>
          <w:caps/>
        </w:rPr>
        <w:t>:</w:t>
      </w:r>
      <w:r w:rsidR="0057216C">
        <w:rPr>
          <w:caps/>
        </w:rPr>
        <w:tab/>
      </w:r>
      <w:r>
        <w:rPr>
          <w:caps/>
        </w:rPr>
        <w:tab/>
        <w:t>b</w:t>
      </w:r>
      <w:r w:rsidR="00AA081C">
        <w:rPr>
          <w:caps/>
        </w:rPr>
        <w:t>5</w:t>
      </w:r>
    </w:p>
    <w:p w:rsidR="002A6B46" w:rsidRPr="006D7554" w:rsidRDefault="002A6B46" w:rsidP="002A6B46">
      <w:pPr>
        <w:spacing w:before="240"/>
      </w:pPr>
      <w:r w:rsidRPr="007E4BA2">
        <w:rPr>
          <w:rFonts w:ascii="Times New Roman Bold" w:hAnsi="Times New Roman Bold"/>
          <w:b/>
        </w:rPr>
        <w:t>Dockets:</w:t>
      </w:r>
      <w:r w:rsidRPr="00EA7CBD">
        <w:rPr>
          <w:b/>
        </w:rPr>
        <w:tab/>
      </w:r>
      <w:r>
        <w:rPr>
          <w:b/>
        </w:rPr>
        <w:tab/>
      </w:r>
      <w:r w:rsidRPr="006D7554">
        <w:rPr>
          <w:b/>
        </w:rPr>
        <w:t>T</w:t>
      </w:r>
      <w:r>
        <w:rPr>
          <w:b/>
        </w:rPr>
        <w:t>S</w:t>
      </w:r>
      <w:r w:rsidRPr="006D7554">
        <w:rPr>
          <w:b/>
        </w:rPr>
        <w:t>-</w:t>
      </w:r>
      <w:r w:rsidR="00DB4696">
        <w:rPr>
          <w:b/>
        </w:rPr>
        <w:t>101930</w:t>
      </w:r>
    </w:p>
    <w:p w:rsidR="002A6B46" w:rsidRPr="006D7554" w:rsidRDefault="002A6B46" w:rsidP="002A6B46">
      <w:r w:rsidRPr="007E4BA2">
        <w:t>Company Name:</w:t>
      </w:r>
      <w:r w:rsidRPr="00EA7CBD">
        <w:tab/>
      </w:r>
      <w:r>
        <w:t xml:space="preserve">Arrow Launch Service, Inc., BC-97 </w:t>
      </w:r>
    </w:p>
    <w:p w:rsidR="002A6B46" w:rsidRPr="00EA7CBD" w:rsidRDefault="002A6B46" w:rsidP="002A6B46">
      <w:pPr>
        <w:spacing w:before="240"/>
      </w:pPr>
      <w:r w:rsidRPr="007E4BA2">
        <w:t>Staff:</w:t>
      </w:r>
      <w:r w:rsidRPr="007E4BA2">
        <w:tab/>
      </w:r>
      <w:r>
        <w:tab/>
      </w:r>
      <w:r w:rsidRPr="00EA7CBD">
        <w:tab/>
      </w:r>
      <w:r w:rsidR="00485052">
        <w:t>Nicki Johnson</w:t>
      </w:r>
      <w:r w:rsidRPr="00EA7CBD">
        <w:t>, Regulatory Analyst</w:t>
      </w:r>
    </w:p>
    <w:p w:rsidR="002A6B46" w:rsidRDefault="00485052" w:rsidP="002A6B46">
      <w:pPr>
        <w:ind w:left="1440" w:firstLine="720"/>
      </w:pPr>
      <w:r>
        <w:t>Pam Smith</w:t>
      </w:r>
      <w:r w:rsidR="002A6B46">
        <w:t xml:space="preserve">, </w:t>
      </w:r>
      <w:r>
        <w:t>Consumer Program Specialist</w:t>
      </w:r>
    </w:p>
    <w:p w:rsidR="002A6B46" w:rsidRPr="00883CAE" w:rsidRDefault="002A6B46" w:rsidP="002A6B46">
      <w:pPr>
        <w:spacing w:before="240"/>
        <w:rPr>
          <w:b/>
          <w:caps/>
          <w:u w:val="single"/>
        </w:rPr>
      </w:pPr>
      <w:r w:rsidRPr="00883CAE">
        <w:rPr>
          <w:b/>
          <w:u w:val="single"/>
        </w:rPr>
        <w:t>Recommendation</w:t>
      </w:r>
    </w:p>
    <w:p w:rsidR="0017562D" w:rsidRDefault="002A6B46" w:rsidP="0017562D">
      <w:pPr>
        <w:spacing w:before="240"/>
      </w:pPr>
      <w:r>
        <w:t xml:space="preserve">Take no action, </w:t>
      </w:r>
      <w:r w:rsidR="0017562D">
        <w:t xml:space="preserve">allowing the revised rates </w:t>
      </w:r>
      <w:r w:rsidR="00DD2CE9">
        <w:t xml:space="preserve">filed by Arrow Launch Service, Inc., on December 29, 2010, </w:t>
      </w:r>
      <w:r w:rsidR="0017562D">
        <w:t>to become effective January 1, 20</w:t>
      </w:r>
      <w:r w:rsidR="00485052">
        <w:t>11</w:t>
      </w:r>
      <w:r w:rsidR="0017562D">
        <w:t>, by operation of law.</w:t>
      </w:r>
    </w:p>
    <w:p w:rsidR="002A6B46" w:rsidRPr="00A85FC6" w:rsidRDefault="002A6B46" w:rsidP="002A6B46">
      <w:pPr>
        <w:spacing w:before="240"/>
        <w:rPr>
          <w:b/>
          <w:u w:val="single"/>
        </w:rPr>
      </w:pPr>
      <w:r w:rsidRPr="00A85FC6">
        <w:rPr>
          <w:b/>
          <w:u w:val="single"/>
        </w:rPr>
        <w:t>Discussion</w:t>
      </w:r>
    </w:p>
    <w:p w:rsidR="00AA081C" w:rsidRDefault="002A6B46" w:rsidP="00AA081C">
      <w:pPr>
        <w:spacing w:before="240"/>
      </w:pPr>
      <w:r w:rsidRPr="006D7554">
        <w:t xml:space="preserve">On </w:t>
      </w:r>
      <w:r>
        <w:t xml:space="preserve">November </w:t>
      </w:r>
      <w:r w:rsidR="00485052">
        <w:t>2</w:t>
      </w:r>
      <w:r>
        <w:t>9, 20</w:t>
      </w:r>
      <w:r w:rsidR="00485052">
        <w:t>10</w:t>
      </w:r>
      <w:r>
        <w:t>, Arrow Launch Service, Inc.</w:t>
      </w:r>
      <w:r w:rsidR="006D0BE7">
        <w:t>,</w:t>
      </w:r>
      <w:r>
        <w:t xml:space="preserve"> (Arrow </w:t>
      </w:r>
      <w:r w:rsidR="00AA081C">
        <w:t xml:space="preserve">Launch </w:t>
      </w:r>
      <w:r>
        <w:t>or company)</w:t>
      </w:r>
      <w:r w:rsidR="006D0BE7">
        <w:t>,</w:t>
      </w:r>
      <w:r>
        <w:t xml:space="preserve"> </w:t>
      </w:r>
      <w:r w:rsidRPr="006D7554">
        <w:t xml:space="preserve">filed </w:t>
      </w:r>
      <w:r>
        <w:t>with the Utilities and Transportation Commission (commission) tariff revisions that would generate approximately $</w:t>
      </w:r>
      <w:r w:rsidR="00485052">
        <w:t>755</w:t>
      </w:r>
      <w:r>
        <w:t>,0</w:t>
      </w:r>
      <w:r w:rsidR="00485052">
        <w:t>00</w:t>
      </w:r>
      <w:r>
        <w:t xml:space="preserve"> </w:t>
      </w:r>
      <w:r w:rsidR="006D0BE7">
        <w:t>(</w:t>
      </w:r>
      <w:r w:rsidR="00485052">
        <w:t>35</w:t>
      </w:r>
      <w:r w:rsidR="006D0BE7">
        <w:t>.</w:t>
      </w:r>
      <w:r w:rsidR="00485052">
        <w:t>8</w:t>
      </w:r>
      <w:r w:rsidR="006D0BE7" w:rsidRPr="005608EF">
        <w:t xml:space="preserve"> percent</w:t>
      </w:r>
      <w:r w:rsidR="006D0BE7">
        <w:t xml:space="preserve">) </w:t>
      </w:r>
      <w:r>
        <w:t xml:space="preserve">in additional annual revenue. </w:t>
      </w:r>
      <w:r w:rsidR="00AA081C">
        <w:t>The proposed tariff revisions increase launch and deck hand hourly rates and increase the minimum charge from one hour to two hours. Arrow Launch provides launch service to ships at anchor between various Washington ports and anchorage zones. The company’s last rate increase (a 26.9 percent increase in rates) was effective on January 1, 2009.</w:t>
      </w:r>
    </w:p>
    <w:p w:rsidR="00AA081C" w:rsidRDefault="00AA081C" w:rsidP="002A6B46">
      <w:pPr>
        <w:spacing w:before="240"/>
      </w:pPr>
      <w:r>
        <w:t>The proposed rate revisions were prompted largely by decreases in the company’s revenue. The company states that revenues declined 36 percent since the last rate case due to decreased demand from the petroleum and grain industries.</w:t>
      </w:r>
      <w:r w:rsidRPr="00B26417">
        <w:t xml:space="preserve"> </w:t>
      </w:r>
      <w:r>
        <w:t>In addition, the company projects an increase in payroll expense in association with the proposed two-hour m</w:t>
      </w:r>
      <w:r w:rsidR="00313657">
        <w:t>inimum charge</w:t>
      </w:r>
      <w:r>
        <w:t xml:space="preserve"> and increases in medical insurance</w:t>
      </w:r>
      <w:r w:rsidR="00550A43">
        <w:t>.</w:t>
      </w:r>
    </w:p>
    <w:p w:rsidR="002A6B46" w:rsidRDefault="006D0BE7" w:rsidP="002A6B46">
      <w:pPr>
        <w:spacing w:before="240"/>
      </w:pPr>
      <w:r>
        <w:t>Staff’s analysis showed Arrow</w:t>
      </w:r>
      <w:r w:rsidR="0045663F">
        <w:t xml:space="preserve"> Launch</w:t>
      </w:r>
      <w:r>
        <w:t>’s proposed rates were excessive. Staff and the company negotiated revised rates that would generate approximately $</w:t>
      </w:r>
      <w:r w:rsidR="00485052">
        <w:t>6</w:t>
      </w:r>
      <w:r w:rsidR="00AA081C">
        <w:t>61</w:t>
      </w:r>
      <w:r w:rsidR="00485052">
        <w:t>,000</w:t>
      </w:r>
      <w:r>
        <w:t xml:space="preserve"> (</w:t>
      </w:r>
      <w:r w:rsidR="0057216C">
        <w:t>31.4 percent</w:t>
      </w:r>
      <w:r w:rsidR="00AA081C">
        <w:t>)</w:t>
      </w:r>
      <w:r w:rsidR="00CE32B7">
        <w:t xml:space="preserve"> in additional annual revenue</w:t>
      </w:r>
      <w:r w:rsidR="00AA081C">
        <w:t>.</w:t>
      </w:r>
      <w:r>
        <w:t xml:space="preserve"> On December</w:t>
      </w:r>
      <w:r w:rsidR="00AA081C">
        <w:t xml:space="preserve"> 29</w:t>
      </w:r>
      <w:r>
        <w:t>, 20</w:t>
      </w:r>
      <w:r w:rsidR="0045663F">
        <w:t>10</w:t>
      </w:r>
      <w:r>
        <w:t xml:space="preserve">, the company filed substitute pages with the commission at staff’s revised rates. </w:t>
      </w:r>
    </w:p>
    <w:p w:rsidR="0045663F" w:rsidRDefault="0045663F" w:rsidP="0045663F">
      <w:pPr>
        <w:spacing w:before="240"/>
        <w:rPr>
          <w:b/>
          <w:u w:val="single"/>
        </w:rPr>
      </w:pPr>
      <w:r>
        <w:rPr>
          <w:b/>
          <w:u w:val="single"/>
        </w:rPr>
        <w:t>Customer Comments</w:t>
      </w:r>
    </w:p>
    <w:p w:rsidR="0045663F" w:rsidRDefault="0045663F" w:rsidP="0045663F">
      <w:pPr>
        <w:spacing w:before="240"/>
        <w:contextualSpacing/>
        <w:rPr>
          <w:b/>
          <w:u w:val="single"/>
        </w:rPr>
      </w:pPr>
    </w:p>
    <w:p w:rsidR="0045663F" w:rsidRPr="007F1F92" w:rsidRDefault="0045663F" w:rsidP="0045663F">
      <w:pPr>
        <w:pStyle w:val="BodyText"/>
        <w:widowControl/>
        <w:tabs>
          <w:tab w:val="left" w:pos="0"/>
        </w:tabs>
        <w:rPr>
          <w:rFonts w:ascii="Times New Roman" w:hAnsi="Times New Roman"/>
        </w:rPr>
      </w:pPr>
      <w:r>
        <w:rPr>
          <w:rFonts w:ascii="Times New Roman" w:hAnsi="Times New Roman"/>
        </w:rPr>
        <w:t>On November 30</w:t>
      </w:r>
      <w:r w:rsidRPr="007F1F92">
        <w:rPr>
          <w:rFonts w:ascii="Times New Roman" w:hAnsi="Times New Roman"/>
        </w:rPr>
        <w:t>, 2010, the company notified its customers of the proposed rate increase by mail. The commission received</w:t>
      </w:r>
      <w:r>
        <w:rPr>
          <w:rFonts w:ascii="Times New Roman" w:hAnsi="Times New Roman"/>
        </w:rPr>
        <w:t xml:space="preserve"> three</w:t>
      </w:r>
      <w:r w:rsidRPr="007F1F92">
        <w:rPr>
          <w:rFonts w:ascii="Times New Roman" w:hAnsi="Times New Roman"/>
        </w:rPr>
        <w:t xml:space="preserve"> customer comments on this filing; </w:t>
      </w:r>
      <w:r>
        <w:rPr>
          <w:rFonts w:ascii="Times New Roman" w:hAnsi="Times New Roman"/>
        </w:rPr>
        <w:t>two</w:t>
      </w:r>
      <w:r w:rsidRPr="007F1F92">
        <w:rPr>
          <w:rFonts w:ascii="Times New Roman" w:hAnsi="Times New Roman"/>
        </w:rPr>
        <w:t xml:space="preserve"> customers </w:t>
      </w:r>
      <w:r>
        <w:rPr>
          <w:rFonts w:ascii="Times New Roman" w:hAnsi="Times New Roman"/>
        </w:rPr>
        <w:t xml:space="preserve">support </w:t>
      </w:r>
      <w:r w:rsidRPr="007F1F92">
        <w:rPr>
          <w:rFonts w:ascii="Times New Roman" w:hAnsi="Times New Roman"/>
        </w:rPr>
        <w:t>the proposed increase</w:t>
      </w:r>
      <w:r>
        <w:rPr>
          <w:rFonts w:ascii="Times New Roman" w:hAnsi="Times New Roman"/>
        </w:rPr>
        <w:t xml:space="preserve"> and one customer does not support the increase</w:t>
      </w:r>
      <w:r w:rsidRPr="007F1F92">
        <w:rPr>
          <w:rFonts w:ascii="Times New Roman" w:hAnsi="Times New Roman"/>
        </w:rPr>
        <w:t xml:space="preserve">. </w:t>
      </w:r>
    </w:p>
    <w:p w:rsidR="0045663F" w:rsidRPr="007F1F92" w:rsidRDefault="0045663F" w:rsidP="0045663F">
      <w:pPr>
        <w:pStyle w:val="BodyText"/>
        <w:widowControl/>
        <w:tabs>
          <w:tab w:val="left" w:pos="0"/>
        </w:tabs>
        <w:rPr>
          <w:rFonts w:ascii="Times New Roman" w:hAnsi="Times New Roman"/>
        </w:rPr>
      </w:pPr>
    </w:p>
    <w:p w:rsidR="0045663F" w:rsidRDefault="0045663F" w:rsidP="0045663F">
      <w:pPr>
        <w:pStyle w:val="BodyText"/>
        <w:widowControl/>
        <w:tabs>
          <w:tab w:val="left" w:pos="0"/>
        </w:tabs>
        <w:rPr>
          <w:rFonts w:ascii="Times New Roman" w:hAnsi="Times New Roman"/>
        </w:rPr>
      </w:pPr>
      <w:r w:rsidRPr="007F1F92">
        <w:rPr>
          <w:rFonts w:ascii="Times New Roman" w:hAnsi="Times New Roman"/>
        </w:rPr>
        <w:t>Consumer Protection staff advised customers that they may access company documents about this rate case at </w:t>
      </w:r>
      <w:hyperlink r:id="rId9" w:history="1">
        <w:r w:rsidRPr="007F1F92">
          <w:rPr>
            <w:rFonts w:ascii="Times New Roman" w:hAnsi="Times New Roman"/>
          </w:rPr>
          <w:t>www.utc.wa.gov</w:t>
        </w:r>
      </w:hyperlink>
      <w:r>
        <w:rPr>
          <w:rFonts w:ascii="Times New Roman" w:hAnsi="Times New Roman"/>
        </w:rPr>
        <w:t xml:space="preserve">, and that they may contact Pam Smith </w:t>
      </w:r>
      <w:r w:rsidRPr="007F1F92">
        <w:rPr>
          <w:rFonts w:ascii="Times New Roman" w:hAnsi="Times New Roman"/>
        </w:rPr>
        <w:t>at 1-888-333-9882 with questions or concerns.</w:t>
      </w:r>
    </w:p>
    <w:p w:rsidR="00A53846" w:rsidRDefault="00A53846" w:rsidP="0045663F">
      <w:pPr>
        <w:pStyle w:val="BodyText"/>
        <w:widowControl/>
        <w:tabs>
          <w:tab w:val="left" w:pos="0"/>
        </w:tabs>
        <w:rPr>
          <w:rFonts w:ascii="Times New Roman" w:hAnsi="Times New Roman"/>
        </w:rPr>
      </w:pPr>
    </w:p>
    <w:p w:rsidR="00A53846" w:rsidRDefault="00A53846" w:rsidP="0045663F">
      <w:pPr>
        <w:pStyle w:val="BodyText"/>
        <w:widowControl/>
        <w:tabs>
          <w:tab w:val="left" w:pos="0"/>
        </w:tabs>
        <w:rPr>
          <w:rFonts w:ascii="Times New Roman" w:hAnsi="Times New Roman"/>
          <w:b/>
        </w:rPr>
      </w:pPr>
    </w:p>
    <w:p w:rsidR="00A53846" w:rsidRDefault="00A53846" w:rsidP="0045663F">
      <w:pPr>
        <w:pStyle w:val="BodyText"/>
        <w:widowControl/>
        <w:tabs>
          <w:tab w:val="left" w:pos="0"/>
        </w:tabs>
        <w:rPr>
          <w:rFonts w:ascii="Times New Roman" w:hAnsi="Times New Roman"/>
          <w:b/>
        </w:rPr>
      </w:pPr>
    </w:p>
    <w:p w:rsidR="0045663F" w:rsidRDefault="0045663F" w:rsidP="0045663F">
      <w:pPr>
        <w:pStyle w:val="BodyText"/>
        <w:widowControl/>
        <w:tabs>
          <w:tab w:val="left" w:pos="0"/>
        </w:tabs>
        <w:rPr>
          <w:rFonts w:ascii="Times New Roman" w:hAnsi="Times New Roman"/>
          <w:b/>
        </w:rPr>
      </w:pPr>
      <w:r w:rsidRPr="006047FC">
        <w:rPr>
          <w:rFonts w:ascii="Times New Roman" w:hAnsi="Times New Roman"/>
          <w:b/>
        </w:rPr>
        <w:lastRenderedPageBreak/>
        <w:t>General Comments</w:t>
      </w:r>
    </w:p>
    <w:p w:rsidR="0045663F" w:rsidRDefault="0045663F" w:rsidP="0045663F">
      <w:pPr>
        <w:pStyle w:val="BodyText"/>
        <w:widowControl/>
        <w:numPr>
          <w:ilvl w:val="0"/>
          <w:numId w:val="1"/>
        </w:numPr>
        <w:tabs>
          <w:tab w:val="left" w:pos="0"/>
        </w:tabs>
        <w:ind w:left="720"/>
        <w:rPr>
          <w:rFonts w:ascii="Times New Roman" w:hAnsi="Times New Roman"/>
        </w:rPr>
      </w:pPr>
      <w:r w:rsidRPr="006047FC">
        <w:rPr>
          <w:rFonts w:ascii="Times New Roman" w:hAnsi="Times New Roman"/>
        </w:rPr>
        <w:t>T</w:t>
      </w:r>
      <w:r>
        <w:rPr>
          <w:rFonts w:ascii="Times New Roman" w:hAnsi="Times New Roman"/>
        </w:rPr>
        <w:t>wo</w:t>
      </w:r>
      <w:r w:rsidRPr="006047FC">
        <w:rPr>
          <w:rFonts w:ascii="Times New Roman" w:hAnsi="Times New Roman"/>
        </w:rPr>
        <w:t xml:space="preserve"> customers believe that the cost for equipment and personnel alone have necessitated a rate increase.</w:t>
      </w:r>
    </w:p>
    <w:p w:rsidR="0045663F" w:rsidRPr="006047FC" w:rsidRDefault="0045663F" w:rsidP="0045663F">
      <w:pPr>
        <w:pStyle w:val="BodyText"/>
        <w:widowControl/>
        <w:numPr>
          <w:ilvl w:val="0"/>
          <w:numId w:val="1"/>
        </w:numPr>
        <w:tabs>
          <w:tab w:val="left" w:pos="0"/>
        </w:tabs>
        <w:ind w:left="720"/>
        <w:rPr>
          <w:rFonts w:ascii="Times New Roman" w:hAnsi="Times New Roman"/>
        </w:rPr>
      </w:pPr>
      <w:r>
        <w:rPr>
          <w:rFonts w:ascii="Times New Roman" w:hAnsi="Times New Roman"/>
        </w:rPr>
        <w:t>One customer states the company’s service is important and the company provides excellent service. However, the customer does not support the rate increase.</w:t>
      </w:r>
    </w:p>
    <w:p w:rsidR="0045663F" w:rsidRDefault="0045663F" w:rsidP="0045663F">
      <w:pPr>
        <w:spacing w:before="240"/>
        <w:jc w:val="center"/>
        <w:rPr>
          <w:b/>
          <w:u w:val="single"/>
        </w:rPr>
      </w:pPr>
      <w:r w:rsidRPr="002B0BAA">
        <w:rPr>
          <w:b/>
          <w:u w:val="single"/>
        </w:rPr>
        <w:t>Rate Comparison</w:t>
      </w:r>
    </w:p>
    <w:p w:rsidR="0045663F" w:rsidRPr="002B0BAA" w:rsidRDefault="0045663F" w:rsidP="0045663F">
      <w:pPr>
        <w:spacing w:before="240"/>
        <w:rPr>
          <w:b/>
          <w:u w:val="single"/>
        </w:rPr>
      </w:pPr>
    </w:p>
    <w:tbl>
      <w:tblPr>
        <w:tblW w:w="4844" w:type="pct"/>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4"/>
        <w:gridCol w:w="1639"/>
        <w:gridCol w:w="1757"/>
        <w:gridCol w:w="1757"/>
      </w:tblGrid>
      <w:tr w:rsidR="0045663F" w:rsidRPr="0053490F" w:rsidTr="0045663F">
        <w:trPr>
          <w:trHeight w:val="292"/>
          <w:jc w:val="center"/>
        </w:trPr>
        <w:tc>
          <w:tcPr>
            <w:tcW w:w="2222" w:type="pct"/>
          </w:tcPr>
          <w:p w:rsidR="0045663F" w:rsidRPr="0053490F" w:rsidRDefault="0045663F" w:rsidP="0030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rPr>
            </w:pPr>
          </w:p>
        </w:tc>
        <w:tc>
          <w:tcPr>
            <w:tcW w:w="883" w:type="pct"/>
            <w:vAlign w:val="center"/>
          </w:tcPr>
          <w:p w:rsidR="0045663F" w:rsidRPr="0053490F" w:rsidRDefault="0045663F" w:rsidP="0030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rPr>
            </w:pPr>
            <w:r w:rsidRPr="0053490F">
              <w:rPr>
                <w:b/>
              </w:rPr>
              <w:t>Current Rate</w:t>
            </w:r>
          </w:p>
        </w:tc>
        <w:tc>
          <w:tcPr>
            <w:tcW w:w="947" w:type="pct"/>
            <w:vAlign w:val="center"/>
          </w:tcPr>
          <w:p w:rsidR="0045663F" w:rsidRPr="0053490F" w:rsidRDefault="0045663F" w:rsidP="0030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rPr>
            </w:pPr>
            <w:r w:rsidRPr="0053490F">
              <w:rPr>
                <w:b/>
              </w:rPr>
              <w:t>Proposed Rate</w:t>
            </w:r>
          </w:p>
        </w:tc>
        <w:tc>
          <w:tcPr>
            <w:tcW w:w="947" w:type="pct"/>
          </w:tcPr>
          <w:p w:rsidR="0045663F" w:rsidRPr="0053490F" w:rsidRDefault="0045663F" w:rsidP="0030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rPr>
            </w:pPr>
            <w:r>
              <w:rPr>
                <w:b/>
              </w:rPr>
              <w:t>Revised Rate</w:t>
            </w:r>
          </w:p>
        </w:tc>
      </w:tr>
      <w:tr w:rsidR="0045663F" w:rsidRPr="0053490F" w:rsidTr="0045663F">
        <w:trPr>
          <w:trHeight w:val="307"/>
          <w:jc w:val="center"/>
        </w:trPr>
        <w:tc>
          <w:tcPr>
            <w:tcW w:w="2222" w:type="pct"/>
          </w:tcPr>
          <w:p w:rsidR="0045663F" w:rsidRPr="0053490F" w:rsidRDefault="0045663F" w:rsidP="0030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Launch Service Hourly Rate</w:t>
            </w:r>
          </w:p>
        </w:tc>
        <w:tc>
          <w:tcPr>
            <w:tcW w:w="883" w:type="pct"/>
            <w:vAlign w:val="center"/>
          </w:tcPr>
          <w:p w:rsidR="0045663F" w:rsidRPr="0053490F" w:rsidRDefault="0045663F" w:rsidP="003010E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t>$203.00</w:t>
            </w:r>
          </w:p>
        </w:tc>
        <w:tc>
          <w:tcPr>
            <w:tcW w:w="947" w:type="pct"/>
            <w:vAlign w:val="center"/>
          </w:tcPr>
          <w:p w:rsidR="0045663F" w:rsidRPr="0053490F" w:rsidRDefault="0045663F" w:rsidP="003010E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rsidRPr="0053490F">
              <w:t>$</w:t>
            </w:r>
            <w:r>
              <w:t>255</w:t>
            </w:r>
            <w:r w:rsidRPr="0053490F">
              <w:t>.</w:t>
            </w:r>
            <w:r>
              <w:t>00</w:t>
            </w:r>
          </w:p>
        </w:tc>
        <w:tc>
          <w:tcPr>
            <w:tcW w:w="947" w:type="pct"/>
          </w:tcPr>
          <w:p w:rsidR="0045663F" w:rsidRPr="0053490F" w:rsidRDefault="0045663F" w:rsidP="0045663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rsidRPr="0053490F">
              <w:t>$</w:t>
            </w:r>
            <w:r>
              <w:t>245</w:t>
            </w:r>
            <w:r w:rsidRPr="0053490F">
              <w:t>.</w:t>
            </w:r>
            <w:r>
              <w:t>00</w:t>
            </w:r>
          </w:p>
        </w:tc>
      </w:tr>
      <w:tr w:rsidR="0045663F" w:rsidRPr="0053490F" w:rsidTr="0045663F">
        <w:trPr>
          <w:trHeight w:val="307"/>
          <w:jc w:val="center"/>
        </w:trPr>
        <w:tc>
          <w:tcPr>
            <w:tcW w:w="2222" w:type="pct"/>
          </w:tcPr>
          <w:p w:rsidR="0045663F" w:rsidRPr="0053490F" w:rsidRDefault="0045663F" w:rsidP="0030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Deckhand Hourly Rate</w:t>
            </w:r>
          </w:p>
        </w:tc>
        <w:tc>
          <w:tcPr>
            <w:tcW w:w="883" w:type="pct"/>
            <w:vAlign w:val="center"/>
          </w:tcPr>
          <w:p w:rsidR="0045663F" w:rsidRPr="0053490F" w:rsidRDefault="0045663F" w:rsidP="003010E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t>$35</w:t>
            </w:r>
            <w:r w:rsidRPr="0053490F">
              <w:t>.</w:t>
            </w:r>
            <w:r>
              <w:t>00</w:t>
            </w:r>
          </w:p>
        </w:tc>
        <w:tc>
          <w:tcPr>
            <w:tcW w:w="947" w:type="pct"/>
            <w:vAlign w:val="center"/>
          </w:tcPr>
          <w:p w:rsidR="0045663F" w:rsidRPr="0053490F" w:rsidRDefault="0045663F" w:rsidP="003010E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rsidRPr="0053490F">
              <w:t>$</w:t>
            </w:r>
            <w:r>
              <w:t>45</w:t>
            </w:r>
            <w:r w:rsidRPr="0053490F">
              <w:t>.</w:t>
            </w:r>
            <w:r>
              <w:t>00</w:t>
            </w:r>
          </w:p>
        </w:tc>
        <w:tc>
          <w:tcPr>
            <w:tcW w:w="947" w:type="pct"/>
          </w:tcPr>
          <w:p w:rsidR="0045663F" w:rsidRPr="0053490F" w:rsidRDefault="0045663F" w:rsidP="003010E1">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 w:rsidRPr="0053490F">
              <w:t>$</w:t>
            </w:r>
            <w:r>
              <w:t>45</w:t>
            </w:r>
            <w:r w:rsidRPr="0053490F">
              <w:t>.</w:t>
            </w:r>
            <w:r>
              <w:t>00</w:t>
            </w:r>
          </w:p>
        </w:tc>
      </w:tr>
    </w:tbl>
    <w:p w:rsidR="002A6B46" w:rsidRPr="00883CAE" w:rsidRDefault="002A6B46" w:rsidP="002A6B46">
      <w:pPr>
        <w:spacing w:before="240"/>
        <w:rPr>
          <w:b/>
          <w:caps/>
          <w:u w:val="single"/>
        </w:rPr>
      </w:pPr>
      <w:r w:rsidRPr="00883CAE">
        <w:rPr>
          <w:b/>
          <w:u w:val="single"/>
        </w:rPr>
        <w:t>Conclusion</w:t>
      </w:r>
    </w:p>
    <w:p w:rsidR="00604DEE" w:rsidRDefault="00604DEE" w:rsidP="00604DEE">
      <w:pPr>
        <w:spacing w:before="240"/>
      </w:pPr>
      <w:r w:rsidRPr="00710F3E">
        <w:t>Comm</w:t>
      </w:r>
      <w:r>
        <w:t>ission staff reviewed the company’s financial records and its supporting documents. The revised rates result in an operating ratio of 93.0 percent. Staff’s review shows that the expenses are reasonable and required as part of the company’s operations. The company’s financial information supports the proposed revenue requirement and the proposed rates and charges are fair, just, reasonable, and sufficient.</w:t>
      </w:r>
    </w:p>
    <w:p w:rsidR="00604DEE" w:rsidRDefault="00604DEE" w:rsidP="00604DEE">
      <w:pPr>
        <w:spacing w:before="240"/>
      </w:pPr>
      <w:r>
        <w:t>Take no action, allowing the revised rates filed by Arrow Launch Service, Inc., on December 29, 2010, to become effective January 1, 2011, by operation of law.</w:t>
      </w:r>
    </w:p>
    <w:p w:rsidR="00604DEE" w:rsidRDefault="00604DEE" w:rsidP="00604DEE">
      <w:pPr>
        <w:spacing w:before="240"/>
      </w:pPr>
    </w:p>
    <w:sectPr w:rsidR="00604DEE" w:rsidSect="00700D51">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298" w:rsidRDefault="004C5298">
      <w:r>
        <w:separator/>
      </w:r>
    </w:p>
  </w:endnote>
  <w:endnote w:type="continuationSeparator" w:id="0">
    <w:p w:rsidR="004C5298" w:rsidRDefault="004C52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298" w:rsidRDefault="004C5298">
      <w:r>
        <w:separator/>
      </w:r>
    </w:p>
  </w:footnote>
  <w:footnote w:type="continuationSeparator" w:id="0">
    <w:p w:rsidR="004C5298" w:rsidRDefault="004C5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2D" w:rsidRPr="000545AA" w:rsidRDefault="0017562D" w:rsidP="0017562D">
    <w:pPr>
      <w:pStyle w:val="Header"/>
    </w:pPr>
    <w:r w:rsidRPr="000545AA">
      <w:t>Docket T</w:t>
    </w:r>
    <w:r w:rsidR="00413DD2">
      <w:t>S</w:t>
    </w:r>
    <w:r w:rsidRPr="000545AA">
      <w:t>-</w:t>
    </w:r>
    <w:r w:rsidR="00413DD2">
      <w:t>1</w:t>
    </w:r>
    <w:r w:rsidRPr="000545AA">
      <w:t>0</w:t>
    </w:r>
    <w:r w:rsidR="00413DD2">
      <w:t>1930</w:t>
    </w:r>
  </w:p>
  <w:p w:rsidR="0017562D" w:rsidRPr="000545AA" w:rsidRDefault="0017562D" w:rsidP="0017562D">
    <w:pPr>
      <w:pStyle w:val="Header"/>
    </w:pPr>
    <w:r w:rsidRPr="000545AA">
      <w:t>December 3</w:t>
    </w:r>
    <w:r w:rsidR="00413DD2">
      <w:t>0</w:t>
    </w:r>
    <w:r w:rsidRPr="000545AA">
      <w:t>, 20</w:t>
    </w:r>
    <w:r w:rsidR="00413DD2">
      <w:t>10</w:t>
    </w:r>
  </w:p>
  <w:p w:rsidR="0017562D" w:rsidRPr="000545AA" w:rsidRDefault="0017562D" w:rsidP="0017562D">
    <w:pPr>
      <w:pStyle w:val="Header"/>
    </w:pPr>
    <w:r w:rsidRPr="000545AA">
      <w:t xml:space="preserve">Page </w:t>
    </w:r>
    <w:fldSimple w:instr=" PAGE   \* MERGEFORMAT ">
      <w:r w:rsidR="00A113E4">
        <w:rPr>
          <w:noProof/>
        </w:rPr>
        <w:t>2</w:t>
      </w:r>
    </w:fldSimple>
  </w:p>
  <w:p w:rsidR="0017562D" w:rsidRDefault="001756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E9" w:rsidRPr="00DD2CE9" w:rsidRDefault="00DD2CE9" w:rsidP="00DD2CE9">
    <w:pPr>
      <w:pStyle w:val="Header"/>
      <w:rPr>
        <w:rFonts w:ascii="Times New Roman Bold" w:hAnsi="Times New Roman Bold"/>
        <w:b/>
        <w:color w:val="FF0000"/>
        <w:sz w:val="20"/>
      </w:rPr>
    </w:pPr>
    <w:r w:rsidRPr="00DD2CE9">
      <w:rPr>
        <w:rFonts w:ascii="Times New Roman Bold" w:hAnsi="Times New Roman Bold"/>
        <w:b/>
        <w:color w:val="FF0000"/>
        <w:sz w:val="20"/>
      </w:rPr>
      <w:t xml:space="preserve">REVISED </w:t>
    </w:r>
    <w:proofErr w:type="gramStart"/>
    <w:r w:rsidRPr="00DD2CE9">
      <w:rPr>
        <w:rFonts w:ascii="Times New Roman Bold" w:hAnsi="Times New Roman Bold"/>
        <w:b/>
        <w:color w:val="FF0000"/>
        <w:sz w:val="20"/>
      </w:rPr>
      <w:t>MEMO  12</w:t>
    </w:r>
    <w:proofErr w:type="gramEnd"/>
    <w:r w:rsidRPr="00DD2CE9">
      <w:rPr>
        <w:rFonts w:ascii="Times New Roman Bold" w:hAnsi="Times New Roman Bold"/>
        <w:b/>
        <w:color w:val="FF0000"/>
        <w:sz w:val="20"/>
      </w:rPr>
      <w:t>/29/10  10:00 AM</w:t>
    </w:r>
  </w:p>
  <w:p w:rsidR="00DD2CE9" w:rsidRDefault="00DD2CE9">
    <w:pPr>
      <w:pStyle w:val="Header"/>
    </w:pPr>
  </w:p>
  <w:p w:rsidR="00DD2CE9" w:rsidRDefault="00DD2C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50B1C"/>
    <w:multiLevelType w:val="hybridMultilevel"/>
    <w:tmpl w:val="A3D014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D212E7"/>
    <w:rsid w:val="000261F4"/>
    <w:rsid w:val="00042F78"/>
    <w:rsid w:val="0004455B"/>
    <w:rsid w:val="000C7A39"/>
    <w:rsid w:val="001366CF"/>
    <w:rsid w:val="00174EE3"/>
    <w:rsid w:val="0017562D"/>
    <w:rsid w:val="002004AB"/>
    <w:rsid w:val="00207DF1"/>
    <w:rsid w:val="00245D4A"/>
    <w:rsid w:val="00252AF5"/>
    <w:rsid w:val="002A6B46"/>
    <w:rsid w:val="002C5FC1"/>
    <w:rsid w:val="002E049D"/>
    <w:rsid w:val="00313657"/>
    <w:rsid w:val="003532ED"/>
    <w:rsid w:val="00372FFC"/>
    <w:rsid w:val="00382F6F"/>
    <w:rsid w:val="003C7798"/>
    <w:rsid w:val="00411F35"/>
    <w:rsid w:val="00413DD2"/>
    <w:rsid w:val="004326C8"/>
    <w:rsid w:val="0045101C"/>
    <w:rsid w:val="0045663F"/>
    <w:rsid w:val="0046311F"/>
    <w:rsid w:val="00485052"/>
    <w:rsid w:val="0048665D"/>
    <w:rsid w:val="004A6059"/>
    <w:rsid w:val="004B3F67"/>
    <w:rsid w:val="004B510A"/>
    <w:rsid w:val="004C5298"/>
    <w:rsid w:val="004F3EC8"/>
    <w:rsid w:val="00525C68"/>
    <w:rsid w:val="00527D75"/>
    <w:rsid w:val="00550A43"/>
    <w:rsid w:val="005668A8"/>
    <w:rsid w:val="0057216C"/>
    <w:rsid w:val="005F318F"/>
    <w:rsid w:val="00604DEE"/>
    <w:rsid w:val="006D0BE7"/>
    <w:rsid w:val="00700D51"/>
    <w:rsid w:val="0076254E"/>
    <w:rsid w:val="0078187D"/>
    <w:rsid w:val="007B7441"/>
    <w:rsid w:val="008229AA"/>
    <w:rsid w:val="00850E36"/>
    <w:rsid w:val="008523E2"/>
    <w:rsid w:val="008B32C1"/>
    <w:rsid w:val="008C3F53"/>
    <w:rsid w:val="008F692D"/>
    <w:rsid w:val="00997280"/>
    <w:rsid w:val="00A066A2"/>
    <w:rsid w:val="00A113E4"/>
    <w:rsid w:val="00A16DAA"/>
    <w:rsid w:val="00A53846"/>
    <w:rsid w:val="00AA081C"/>
    <w:rsid w:val="00AA2877"/>
    <w:rsid w:val="00B05BEA"/>
    <w:rsid w:val="00B62159"/>
    <w:rsid w:val="00BA0650"/>
    <w:rsid w:val="00BE088B"/>
    <w:rsid w:val="00C1706B"/>
    <w:rsid w:val="00C6593D"/>
    <w:rsid w:val="00CE32B7"/>
    <w:rsid w:val="00D212E7"/>
    <w:rsid w:val="00D50BCA"/>
    <w:rsid w:val="00D833F7"/>
    <w:rsid w:val="00DA679A"/>
    <w:rsid w:val="00DB4696"/>
    <w:rsid w:val="00DD2CE9"/>
    <w:rsid w:val="00E679E6"/>
    <w:rsid w:val="00E74E48"/>
    <w:rsid w:val="00F45143"/>
    <w:rsid w:val="00F609FF"/>
    <w:rsid w:val="00FA34D6"/>
    <w:rsid w:val="00FE6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F67"/>
    <w:pPr>
      <w:tabs>
        <w:tab w:val="center" w:pos="4680"/>
        <w:tab w:val="right" w:pos="9360"/>
      </w:tabs>
    </w:pPr>
  </w:style>
  <w:style w:type="character" w:customStyle="1" w:styleId="HeaderChar">
    <w:name w:val="Header Char"/>
    <w:basedOn w:val="DefaultParagraphFont"/>
    <w:link w:val="Header"/>
    <w:uiPriority w:val="99"/>
    <w:rsid w:val="004B3F67"/>
  </w:style>
  <w:style w:type="paragraph" w:styleId="Footer">
    <w:name w:val="footer"/>
    <w:basedOn w:val="Normal"/>
    <w:link w:val="FooterChar"/>
    <w:uiPriority w:val="99"/>
    <w:semiHidden/>
    <w:unhideWhenUsed/>
    <w:rsid w:val="004B3F67"/>
    <w:pPr>
      <w:tabs>
        <w:tab w:val="center" w:pos="4680"/>
        <w:tab w:val="right" w:pos="9360"/>
      </w:tabs>
    </w:pPr>
  </w:style>
  <w:style w:type="character" w:customStyle="1" w:styleId="FooterChar">
    <w:name w:val="Footer Char"/>
    <w:basedOn w:val="DefaultParagraphFont"/>
    <w:link w:val="Footer"/>
    <w:uiPriority w:val="99"/>
    <w:semiHidden/>
    <w:rsid w:val="004B3F67"/>
  </w:style>
  <w:style w:type="character" w:styleId="PlaceholderText">
    <w:name w:val="Placeholder Text"/>
    <w:basedOn w:val="DefaultParagraphFont"/>
    <w:uiPriority w:val="99"/>
    <w:semiHidden/>
    <w:rsid w:val="001366CF"/>
    <w:rPr>
      <w:color w:val="808080"/>
    </w:rPr>
  </w:style>
  <w:style w:type="paragraph" w:styleId="BalloonText">
    <w:name w:val="Balloon Text"/>
    <w:basedOn w:val="Normal"/>
    <w:link w:val="BalloonTextChar"/>
    <w:uiPriority w:val="99"/>
    <w:semiHidden/>
    <w:unhideWhenUsed/>
    <w:rsid w:val="001366CF"/>
    <w:rPr>
      <w:rFonts w:ascii="Tahoma" w:hAnsi="Tahoma" w:cs="Tahoma"/>
      <w:sz w:val="16"/>
      <w:szCs w:val="16"/>
    </w:rPr>
  </w:style>
  <w:style w:type="character" w:customStyle="1" w:styleId="BalloonTextChar">
    <w:name w:val="Balloon Text Char"/>
    <w:basedOn w:val="DefaultParagraphFont"/>
    <w:link w:val="BalloonText"/>
    <w:uiPriority w:val="99"/>
    <w:semiHidden/>
    <w:rsid w:val="001366CF"/>
    <w:rPr>
      <w:rFonts w:ascii="Tahoma" w:hAnsi="Tahoma" w:cs="Tahoma"/>
      <w:sz w:val="16"/>
      <w:szCs w:val="16"/>
    </w:rPr>
  </w:style>
  <w:style w:type="paragraph" w:styleId="BodyText">
    <w:name w:val="Body Text"/>
    <w:basedOn w:val="Normal"/>
    <w:link w:val="BodyTextChar"/>
    <w:rsid w:val="0045663F"/>
    <w:pPr>
      <w:widowControl w:val="0"/>
      <w:autoSpaceDE w:val="0"/>
      <w:autoSpaceDN w:val="0"/>
      <w:adjustRightInd w:val="0"/>
    </w:pPr>
    <w:rPr>
      <w:rFonts w:ascii="Courier" w:hAnsi="Courier"/>
    </w:rPr>
  </w:style>
  <w:style w:type="character" w:customStyle="1" w:styleId="BodyTextChar">
    <w:name w:val="Body Text Char"/>
    <w:basedOn w:val="DefaultParagraphFont"/>
    <w:link w:val="BodyText"/>
    <w:rsid w:val="0045663F"/>
    <w:rPr>
      <w:rFonts w:ascii="Courier" w:eastAsia="Times New Roman" w:hAnsi="Courie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980E65E7C1F74C841A3E0179AF1EF3" ma:contentTypeVersion="131" ma:contentTypeDescription="" ma:contentTypeScope="" ma:versionID="ea1ad9fd852ad6c66be39ddebda515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216</IndustryCode>
    <CaseStatus xmlns="dc463f71-b30c-4ab2-9473-d307f9d35888">Closed</CaseStatus>
    <OpenedDate xmlns="dc463f71-b30c-4ab2-9473-d307f9d35888">2010-11-29T08:00:00+00:00</OpenedDate>
    <Date1 xmlns="dc463f71-b30c-4ab2-9473-d307f9d35888">2010-12-30T08:00:00+00:00</Date1>
    <IsDocumentOrder xmlns="dc463f71-b30c-4ab2-9473-d307f9d35888" xsi:nil="true"/>
    <IsHighlyConfidential xmlns="dc463f71-b30c-4ab2-9473-d307f9d35888">false</IsHighlyConfidential>
    <CaseCompanyNames xmlns="dc463f71-b30c-4ab2-9473-d307f9d35888">ARROW LAUNCH SERVICE, INC.</CaseCompanyNames>
    <DocketNumber xmlns="dc463f71-b30c-4ab2-9473-d307f9d35888">101930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484F8C8-EFB3-4700-9220-0E45B452153D}"/>
</file>

<file path=customXml/itemProps2.xml><?xml version="1.0" encoding="utf-8"?>
<ds:datastoreItem xmlns:ds="http://schemas.openxmlformats.org/officeDocument/2006/customXml" ds:itemID="{8044E166-7E3A-4C41-9594-7B7A478DA3B9}"/>
</file>

<file path=customXml/itemProps3.xml><?xml version="1.0" encoding="utf-8"?>
<ds:datastoreItem xmlns:ds="http://schemas.openxmlformats.org/officeDocument/2006/customXml" ds:itemID="{29BDE442-551A-4F6F-AC48-B9DD4164870F}"/>
</file>

<file path=customXml/itemProps4.xml><?xml version="1.0" encoding="utf-8"?>
<ds:datastoreItem xmlns:ds="http://schemas.openxmlformats.org/officeDocument/2006/customXml" ds:itemID="{78C77177-A0AB-410D-AF78-2497BDEB3B0E}"/>
</file>

<file path=customXml/itemProps5.xml><?xml version="1.0" encoding="utf-8"?>
<ds:datastoreItem xmlns:ds="http://schemas.openxmlformats.org/officeDocument/2006/customXml" ds:itemID="{B8824833-39EB-41A7-9703-436C99AAC430}"/>
</file>

<file path=customXml/itemProps6.xml><?xml version="1.0" encoding="utf-8"?>
<ds:datastoreItem xmlns:ds="http://schemas.openxmlformats.org/officeDocument/2006/customXml" ds:itemID="{B2D7D6FD-A97D-484F-BDFB-24D7C8CDB962}"/>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2010-12-29T18:25:00Z</dcterms:created>
  <dcterms:modified xsi:type="dcterms:W3CDTF">2010-12-29T18:25:00Z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0x0101006E56B4D1795A2E4DB2F0B01679ED314A005C980E65E7C1F74C841A3E0179AF1EF3</vt:lpwstr>
  </property>
  <property fmtid="{D5CDD505-2E9C-101B-9397-08002B2CF9AE}" pid="3" name="_docset_NoMedatataSyncRequired">
    <vt:lpwstr>False</vt:lpwstr>
  </property>
</Properties>
</file>