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9D" w:rsidRDefault="00AB5722" w:rsidP="002F3037">
      <w:pPr>
        <w:pStyle w:val="NoSpacing"/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[Service Date June 22, 2012]</w:t>
      </w:r>
      <w:bookmarkStart w:id="0" w:name="_GoBack"/>
      <w:bookmarkEnd w:id="0"/>
    </w:p>
    <w:p w:rsidR="004B3D19" w:rsidRDefault="004B3D19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36C88" w:rsidRDefault="004B3D19" w:rsidP="002F3037">
      <w:pPr>
        <w:pStyle w:val="NoSpacing"/>
        <w:spacing w:line="264" w:lineRule="auto"/>
        <w:jc w:val="center"/>
      </w:pPr>
      <w:r>
        <w:t>June 2</w:t>
      </w:r>
      <w:r w:rsidR="00C04541">
        <w:t>2</w:t>
      </w:r>
      <w:r w:rsidR="00A36C88">
        <w:t>, 2012</w:t>
      </w: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  <w:jc w:val="center"/>
        <w:rPr>
          <w:b/>
        </w:rPr>
      </w:pPr>
      <w:r w:rsidRPr="00A36C88">
        <w:rPr>
          <w:b/>
        </w:rPr>
        <w:t xml:space="preserve">NOTICE </w:t>
      </w:r>
      <w:r>
        <w:rPr>
          <w:b/>
        </w:rPr>
        <w:t xml:space="preserve">GRANTING MOTION </w:t>
      </w:r>
      <w:r w:rsidR="0076683C">
        <w:rPr>
          <w:b/>
        </w:rPr>
        <w:t>TO CHANGE HEARING DATE</w:t>
      </w:r>
    </w:p>
    <w:p w:rsidR="0076683C" w:rsidRPr="00A36C88" w:rsidRDefault="0076683C" w:rsidP="002F3037">
      <w:pPr>
        <w:pStyle w:val="NoSpacing"/>
        <w:spacing w:line="264" w:lineRule="auto"/>
        <w:jc w:val="center"/>
        <w:rPr>
          <w:b/>
        </w:rPr>
      </w:pPr>
      <w:r>
        <w:rPr>
          <w:b/>
        </w:rPr>
        <w:t>(</w:t>
      </w:r>
      <w:r w:rsidRPr="0076683C">
        <w:rPr>
          <w:b/>
          <w:i/>
        </w:rPr>
        <w:t>Evidentiary Hearing Now Set for September 11, 2012</w:t>
      </w:r>
      <w:r>
        <w:rPr>
          <w:b/>
        </w:rPr>
        <w:t>)</w:t>
      </w: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</w:p>
    <w:p w:rsidR="00A55FB0" w:rsidRDefault="00A36C88" w:rsidP="00A55FB0">
      <w:pPr>
        <w:pStyle w:val="NoSpacing"/>
        <w:spacing w:line="264" w:lineRule="auto"/>
        <w:ind w:left="720" w:hanging="720"/>
      </w:pPr>
      <w:r>
        <w:t>Re:</w:t>
      </w:r>
      <w:r>
        <w:tab/>
      </w:r>
      <w:r w:rsidR="00A55FB0" w:rsidRPr="00A55FB0">
        <w:rPr>
          <w:i/>
        </w:rPr>
        <w:t>Washington Utilities and Transportation Commission v. Puget Sound Energy, Inc.,</w:t>
      </w:r>
      <w:r w:rsidR="004B3D19">
        <w:t xml:space="preserve"> Docket U-110808</w:t>
      </w:r>
    </w:p>
    <w:p w:rsidR="00A55FB0" w:rsidRDefault="00A55FB0" w:rsidP="00A55FB0">
      <w:pPr>
        <w:pStyle w:val="NoSpacing"/>
        <w:spacing w:line="264" w:lineRule="auto"/>
        <w:ind w:left="720" w:hanging="720"/>
      </w:pPr>
    </w:p>
    <w:p w:rsidR="00A36C88" w:rsidRDefault="00A36C88" w:rsidP="00A55FB0">
      <w:pPr>
        <w:pStyle w:val="NoSpacing"/>
        <w:spacing w:line="264" w:lineRule="auto"/>
        <w:ind w:left="720" w:hanging="720"/>
      </w:pPr>
      <w:r>
        <w:t>TO ALL PARTIES:</w:t>
      </w:r>
    </w:p>
    <w:p w:rsidR="00A36C88" w:rsidRDefault="00A36C88" w:rsidP="002F3037">
      <w:pPr>
        <w:pStyle w:val="NoSpacing"/>
        <w:spacing w:line="264" w:lineRule="auto"/>
      </w:pPr>
    </w:p>
    <w:p w:rsidR="00A36C88" w:rsidRDefault="00A36C88" w:rsidP="002F3037">
      <w:pPr>
        <w:pStyle w:val="NoSpacing"/>
        <w:spacing w:line="264" w:lineRule="auto"/>
      </w:pPr>
      <w:r>
        <w:t xml:space="preserve">On </w:t>
      </w:r>
      <w:r w:rsidR="0076683C">
        <w:t>December 20, 2011</w:t>
      </w:r>
      <w:r>
        <w:t>, the Washington Utilities and Transportation Commission (Commission) issued Order 01 – Prehearing Conference Order in the above-referenced docket establishing a procedural schedule.</w:t>
      </w:r>
      <w:r w:rsidR="0076683C">
        <w:t xml:space="preserve">  In Order 01, the Commission set Tuesday, August 21, 2012, as the date to commence the evidentiary hearing.</w:t>
      </w:r>
    </w:p>
    <w:p w:rsidR="00A36C88" w:rsidRDefault="00A36C88" w:rsidP="002F3037">
      <w:pPr>
        <w:pStyle w:val="NoSpacing"/>
        <w:spacing w:line="264" w:lineRule="auto"/>
      </w:pPr>
    </w:p>
    <w:p w:rsidR="0076683C" w:rsidRDefault="00A36C88" w:rsidP="002F3037">
      <w:pPr>
        <w:pStyle w:val="NoSpacing"/>
        <w:spacing w:line="264" w:lineRule="auto"/>
      </w:pPr>
      <w:r>
        <w:t xml:space="preserve">On </w:t>
      </w:r>
      <w:r w:rsidR="0076683C">
        <w:t>June 14</w:t>
      </w:r>
      <w:r w:rsidR="00A55FB0">
        <w:t>, 2012</w:t>
      </w:r>
      <w:r>
        <w:t xml:space="preserve">, </w:t>
      </w:r>
      <w:r w:rsidR="00A55FB0">
        <w:t>Commission Staff (Staff)</w:t>
      </w:r>
      <w:r>
        <w:t xml:space="preserve"> filed with the Commission</w:t>
      </w:r>
      <w:r w:rsidR="0076683C">
        <w:t xml:space="preserve"> </w:t>
      </w:r>
      <w:r>
        <w:t xml:space="preserve">a Motion </w:t>
      </w:r>
      <w:r w:rsidR="0076683C">
        <w:t>to Change Hearing Date</w:t>
      </w:r>
      <w:r w:rsidR="00A55FB0">
        <w:t>.</w:t>
      </w:r>
      <w:r>
        <w:t xml:space="preserve">  S</w:t>
      </w:r>
      <w:r w:rsidR="00A55FB0">
        <w:t xml:space="preserve">taff states that </w:t>
      </w:r>
      <w:r w:rsidR="007A4DDF">
        <w:t xml:space="preserve">the </w:t>
      </w:r>
      <w:r w:rsidR="00A55FB0">
        <w:t>reason for the continuance is to</w:t>
      </w:r>
      <w:r w:rsidR="0076683C">
        <w:t xml:space="preserve"> ensure availability of one of Staff’s witnesses</w:t>
      </w:r>
      <w:r w:rsidR="002F3037">
        <w:t xml:space="preserve">.  </w:t>
      </w:r>
      <w:r w:rsidR="0076683C">
        <w:t>Staff represents that all other parties agree to postpone the hearing by 3 weeks to Tuesday, September 11, 2012</w:t>
      </w:r>
      <w:r w:rsidR="00A55FB0">
        <w:t>.</w:t>
      </w:r>
    </w:p>
    <w:p w:rsidR="0076683C" w:rsidRDefault="0076683C" w:rsidP="002F3037">
      <w:pPr>
        <w:pStyle w:val="NoSpacing"/>
        <w:spacing w:line="264" w:lineRule="auto"/>
      </w:pPr>
    </w:p>
    <w:p w:rsidR="0076683C" w:rsidRDefault="002F3037" w:rsidP="002F3037">
      <w:pPr>
        <w:pStyle w:val="NoSpacing"/>
        <w:spacing w:line="264" w:lineRule="auto"/>
      </w:pPr>
      <w:r>
        <w:t>The Commission finds that St</w:t>
      </w:r>
      <w:r w:rsidR="00A55FB0">
        <w:t>aff</w:t>
      </w:r>
      <w:r>
        <w:t xml:space="preserve"> has demonstrated good cause to </w:t>
      </w:r>
      <w:r w:rsidR="0076683C">
        <w:t>modify the hearing date and grants the request.</w:t>
      </w:r>
    </w:p>
    <w:p w:rsidR="00AF505C" w:rsidRDefault="0076683C" w:rsidP="002F3037">
      <w:pPr>
        <w:pStyle w:val="NoSpacing"/>
        <w:spacing w:line="264" w:lineRule="auto"/>
      </w:pPr>
      <w:r>
        <w:t xml:space="preserve"> </w:t>
      </w:r>
    </w:p>
    <w:p w:rsidR="002F3037" w:rsidRPr="00AF505C" w:rsidRDefault="00AF505C" w:rsidP="002F3037">
      <w:pPr>
        <w:pStyle w:val="NoSpacing"/>
        <w:spacing w:line="264" w:lineRule="auto"/>
        <w:rPr>
          <w:b/>
        </w:rPr>
      </w:pPr>
      <w:r w:rsidRPr="00AF505C">
        <w:rPr>
          <w:b/>
        </w:rPr>
        <w:t>PLEASE TAKE NOTICE That the Commission grants S</w:t>
      </w:r>
      <w:r w:rsidR="00D82FAE">
        <w:rPr>
          <w:b/>
        </w:rPr>
        <w:t>taff’s</w:t>
      </w:r>
      <w:r w:rsidRPr="00AF505C">
        <w:rPr>
          <w:b/>
        </w:rPr>
        <w:t xml:space="preserve"> request for a </w:t>
      </w:r>
      <w:r w:rsidR="0076683C">
        <w:rPr>
          <w:b/>
        </w:rPr>
        <w:t>change in the hearing date</w:t>
      </w:r>
      <w:r w:rsidRPr="00AF505C">
        <w:rPr>
          <w:b/>
        </w:rPr>
        <w:t>.</w:t>
      </w:r>
      <w:r w:rsidR="0076683C">
        <w:rPr>
          <w:b/>
        </w:rPr>
        <w:t xml:space="preserve">   The Commission will hold the evidentiary hearing in this matter beginning Tuesday, September 11, 2012, at 9:30 a.m.</w:t>
      </w:r>
    </w:p>
    <w:p w:rsidR="00AF505C" w:rsidRDefault="00AF505C" w:rsidP="002F3037">
      <w:pPr>
        <w:pStyle w:val="NoSpacing"/>
        <w:spacing w:line="264" w:lineRule="auto"/>
      </w:pPr>
    </w:p>
    <w:p w:rsidR="00AF505C" w:rsidRDefault="00AF505C" w:rsidP="002F3037">
      <w:pPr>
        <w:pStyle w:val="NoSpacing"/>
        <w:spacing w:line="264" w:lineRule="auto"/>
      </w:pPr>
    </w:p>
    <w:p w:rsidR="00AF505C" w:rsidRDefault="00AF505C" w:rsidP="002F3037">
      <w:pPr>
        <w:pStyle w:val="NoSpacing"/>
        <w:spacing w:line="264" w:lineRule="auto"/>
      </w:pPr>
    </w:p>
    <w:p w:rsidR="00AF505C" w:rsidRDefault="0076683C" w:rsidP="002F3037">
      <w:pPr>
        <w:pStyle w:val="NoSpacing"/>
        <w:spacing w:line="264" w:lineRule="auto"/>
      </w:pPr>
      <w:r>
        <w:t>ADAM E. TOREM</w:t>
      </w:r>
    </w:p>
    <w:p w:rsidR="00AF505C" w:rsidRDefault="0076683C" w:rsidP="002F3037">
      <w:pPr>
        <w:pStyle w:val="NoSpacing"/>
        <w:spacing w:line="264" w:lineRule="auto"/>
      </w:pPr>
      <w:r>
        <w:t>Administrative Law Judge</w:t>
      </w:r>
    </w:p>
    <w:sectPr w:rsidR="00AF505C" w:rsidSect="00F36F4E">
      <w:headerReference w:type="default" r:id="rId7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59" w:rsidRDefault="007C7D59" w:rsidP="00AF505C">
      <w:pPr>
        <w:spacing w:line="240" w:lineRule="auto"/>
      </w:pPr>
      <w:r>
        <w:separator/>
      </w:r>
    </w:p>
  </w:endnote>
  <w:endnote w:type="continuationSeparator" w:id="0">
    <w:p w:rsidR="007C7D59" w:rsidRDefault="007C7D59" w:rsidP="00AF5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59" w:rsidRDefault="007C7D59" w:rsidP="00AF505C">
      <w:pPr>
        <w:spacing w:line="240" w:lineRule="auto"/>
      </w:pPr>
      <w:r>
        <w:separator/>
      </w:r>
    </w:p>
  </w:footnote>
  <w:footnote w:type="continuationSeparator" w:id="0">
    <w:p w:rsidR="007C7D59" w:rsidRDefault="007C7D59" w:rsidP="00AF5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5C" w:rsidRPr="00AF505C" w:rsidRDefault="00AF505C" w:rsidP="00AF505C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AF505C">
      <w:rPr>
        <w:b/>
        <w:sz w:val="20"/>
        <w:szCs w:val="20"/>
      </w:rPr>
      <w:t xml:space="preserve">DOCKET </w:t>
    </w:r>
    <w:r w:rsidR="00D82FAE">
      <w:rPr>
        <w:b/>
        <w:sz w:val="20"/>
        <w:szCs w:val="20"/>
      </w:rPr>
      <w:t>U-111465</w:t>
    </w:r>
    <w:r w:rsidRPr="00AF505C">
      <w:rPr>
        <w:b/>
        <w:sz w:val="20"/>
        <w:szCs w:val="20"/>
      </w:rPr>
      <w:tab/>
    </w:r>
    <w:r w:rsidRPr="00AF505C">
      <w:rPr>
        <w:b/>
        <w:sz w:val="20"/>
        <w:szCs w:val="20"/>
      </w:rPr>
      <w:tab/>
      <w:t xml:space="preserve">PAGE </w:t>
    </w:r>
    <w:r w:rsidRPr="00AF505C">
      <w:rPr>
        <w:b/>
        <w:sz w:val="20"/>
        <w:szCs w:val="20"/>
      </w:rPr>
      <w:fldChar w:fldCharType="begin"/>
    </w:r>
    <w:r w:rsidRPr="00AF505C">
      <w:rPr>
        <w:b/>
        <w:sz w:val="20"/>
        <w:szCs w:val="20"/>
      </w:rPr>
      <w:instrText xml:space="preserve"> PAGE   \* MERGEFORMAT </w:instrText>
    </w:r>
    <w:r w:rsidRPr="00AF505C">
      <w:rPr>
        <w:b/>
        <w:sz w:val="20"/>
        <w:szCs w:val="20"/>
      </w:rPr>
      <w:fldChar w:fldCharType="separate"/>
    </w:r>
    <w:r w:rsidR="0076683C">
      <w:rPr>
        <w:b/>
        <w:noProof/>
        <w:sz w:val="20"/>
        <w:szCs w:val="20"/>
      </w:rPr>
      <w:t>2</w:t>
    </w:r>
    <w:r w:rsidRPr="00AF505C">
      <w:rPr>
        <w:b/>
        <w:noProof/>
        <w:sz w:val="20"/>
        <w:szCs w:val="20"/>
      </w:rPr>
      <w:fldChar w:fldCharType="end"/>
    </w:r>
  </w:p>
  <w:p w:rsidR="00AF505C" w:rsidRPr="00AF505C" w:rsidRDefault="00AF505C" w:rsidP="00AF505C">
    <w:pPr>
      <w:pStyle w:val="Header"/>
      <w:tabs>
        <w:tab w:val="clear" w:pos="9360"/>
        <w:tab w:val="right" w:pos="8730"/>
      </w:tabs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88"/>
    <w:rsid w:val="00000817"/>
    <w:rsid w:val="00000D94"/>
    <w:rsid w:val="00013BC5"/>
    <w:rsid w:val="00024FCC"/>
    <w:rsid w:val="00025066"/>
    <w:rsid w:val="00036A42"/>
    <w:rsid w:val="00054580"/>
    <w:rsid w:val="000A4CFE"/>
    <w:rsid w:val="000C159F"/>
    <w:rsid w:val="000C27A1"/>
    <w:rsid w:val="000D794B"/>
    <w:rsid w:val="000E4F48"/>
    <w:rsid w:val="000E69A6"/>
    <w:rsid w:val="000F2FD4"/>
    <w:rsid w:val="000F4FEE"/>
    <w:rsid w:val="000F629A"/>
    <w:rsid w:val="000F6DD6"/>
    <w:rsid w:val="001076BE"/>
    <w:rsid w:val="00110F1C"/>
    <w:rsid w:val="001140DB"/>
    <w:rsid w:val="00124765"/>
    <w:rsid w:val="00125DE3"/>
    <w:rsid w:val="0012797D"/>
    <w:rsid w:val="00134F21"/>
    <w:rsid w:val="00135A34"/>
    <w:rsid w:val="0014077E"/>
    <w:rsid w:val="00141D59"/>
    <w:rsid w:val="001605B2"/>
    <w:rsid w:val="001703EB"/>
    <w:rsid w:val="001723BF"/>
    <w:rsid w:val="00196394"/>
    <w:rsid w:val="001A7351"/>
    <w:rsid w:val="001B27DC"/>
    <w:rsid w:val="001B2E88"/>
    <w:rsid w:val="001B3E0A"/>
    <w:rsid w:val="001C463F"/>
    <w:rsid w:val="001C5C2C"/>
    <w:rsid w:val="001E109A"/>
    <w:rsid w:val="001F1ECC"/>
    <w:rsid w:val="001F33E6"/>
    <w:rsid w:val="001F5CE8"/>
    <w:rsid w:val="002128F1"/>
    <w:rsid w:val="00221AE2"/>
    <w:rsid w:val="00223577"/>
    <w:rsid w:val="00242F6B"/>
    <w:rsid w:val="00244FDA"/>
    <w:rsid w:val="00251048"/>
    <w:rsid w:val="0025477A"/>
    <w:rsid w:val="00262124"/>
    <w:rsid w:val="0026302D"/>
    <w:rsid w:val="0026475C"/>
    <w:rsid w:val="00270B6C"/>
    <w:rsid w:val="002757DC"/>
    <w:rsid w:val="00281C9A"/>
    <w:rsid w:val="002861A1"/>
    <w:rsid w:val="0028731F"/>
    <w:rsid w:val="002B0EFB"/>
    <w:rsid w:val="002C0778"/>
    <w:rsid w:val="002E5203"/>
    <w:rsid w:val="002F3037"/>
    <w:rsid w:val="003004E6"/>
    <w:rsid w:val="00311D5D"/>
    <w:rsid w:val="00320272"/>
    <w:rsid w:val="00325229"/>
    <w:rsid w:val="00326C72"/>
    <w:rsid w:val="00331826"/>
    <w:rsid w:val="00331DBD"/>
    <w:rsid w:val="00337B84"/>
    <w:rsid w:val="0035370C"/>
    <w:rsid w:val="003753AE"/>
    <w:rsid w:val="003A6A20"/>
    <w:rsid w:val="003A7922"/>
    <w:rsid w:val="003B5BCB"/>
    <w:rsid w:val="003D043A"/>
    <w:rsid w:val="003E07FA"/>
    <w:rsid w:val="003F118C"/>
    <w:rsid w:val="003F1C30"/>
    <w:rsid w:val="003F43F9"/>
    <w:rsid w:val="003F5026"/>
    <w:rsid w:val="003F6DEF"/>
    <w:rsid w:val="00400A04"/>
    <w:rsid w:val="004042E0"/>
    <w:rsid w:val="00405309"/>
    <w:rsid w:val="0040569D"/>
    <w:rsid w:val="004274F0"/>
    <w:rsid w:val="004328C3"/>
    <w:rsid w:val="00434DC9"/>
    <w:rsid w:val="00437E3F"/>
    <w:rsid w:val="00446B83"/>
    <w:rsid w:val="004470D6"/>
    <w:rsid w:val="00466587"/>
    <w:rsid w:val="00472B41"/>
    <w:rsid w:val="00497485"/>
    <w:rsid w:val="0049799B"/>
    <w:rsid w:val="00497E5B"/>
    <w:rsid w:val="004A343B"/>
    <w:rsid w:val="004B13DF"/>
    <w:rsid w:val="004B3D19"/>
    <w:rsid w:val="004D03CC"/>
    <w:rsid w:val="004D5E7A"/>
    <w:rsid w:val="004F325A"/>
    <w:rsid w:val="00500BD3"/>
    <w:rsid w:val="00506508"/>
    <w:rsid w:val="00512941"/>
    <w:rsid w:val="00514DD5"/>
    <w:rsid w:val="00524ED7"/>
    <w:rsid w:val="00527B33"/>
    <w:rsid w:val="0053359C"/>
    <w:rsid w:val="00546385"/>
    <w:rsid w:val="00550788"/>
    <w:rsid w:val="00571C63"/>
    <w:rsid w:val="0057556D"/>
    <w:rsid w:val="005811C7"/>
    <w:rsid w:val="005963E1"/>
    <w:rsid w:val="005970BC"/>
    <w:rsid w:val="005A4601"/>
    <w:rsid w:val="005C7F6E"/>
    <w:rsid w:val="005D4151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4EA7"/>
    <w:rsid w:val="00647468"/>
    <w:rsid w:val="00671E79"/>
    <w:rsid w:val="006725EB"/>
    <w:rsid w:val="00672ABD"/>
    <w:rsid w:val="00682AAC"/>
    <w:rsid w:val="00685505"/>
    <w:rsid w:val="006967D3"/>
    <w:rsid w:val="006A46D9"/>
    <w:rsid w:val="006B51AE"/>
    <w:rsid w:val="006C391D"/>
    <w:rsid w:val="006D55D8"/>
    <w:rsid w:val="006E57AA"/>
    <w:rsid w:val="0070503D"/>
    <w:rsid w:val="007176D6"/>
    <w:rsid w:val="00725942"/>
    <w:rsid w:val="00744C85"/>
    <w:rsid w:val="00751967"/>
    <w:rsid w:val="00760467"/>
    <w:rsid w:val="0076683C"/>
    <w:rsid w:val="00771B71"/>
    <w:rsid w:val="007777F4"/>
    <w:rsid w:val="0078059A"/>
    <w:rsid w:val="00782B25"/>
    <w:rsid w:val="00783CCA"/>
    <w:rsid w:val="00794D54"/>
    <w:rsid w:val="007A011C"/>
    <w:rsid w:val="007A316D"/>
    <w:rsid w:val="007A4DDF"/>
    <w:rsid w:val="007A6418"/>
    <w:rsid w:val="007B1BB5"/>
    <w:rsid w:val="007B6BA4"/>
    <w:rsid w:val="007C5D5F"/>
    <w:rsid w:val="007C7D59"/>
    <w:rsid w:val="007D026E"/>
    <w:rsid w:val="007D15D4"/>
    <w:rsid w:val="007D181E"/>
    <w:rsid w:val="007E4058"/>
    <w:rsid w:val="007E4545"/>
    <w:rsid w:val="007E6723"/>
    <w:rsid w:val="007F7C8A"/>
    <w:rsid w:val="00803BD6"/>
    <w:rsid w:val="00813DB4"/>
    <w:rsid w:val="008221C4"/>
    <w:rsid w:val="008312B2"/>
    <w:rsid w:val="00834A6B"/>
    <w:rsid w:val="00843C44"/>
    <w:rsid w:val="008530CE"/>
    <w:rsid w:val="00857614"/>
    <w:rsid w:val="00860D9F"/>
    <w:rsid w:val="00863D19"/>
    <w:rsid w:val="00866E0A"/>
    <w:rsid w:val="008712BF"/>
    <w:rsid w:val="00873734"/>
    <w:rsid w:val="00885F8D"/>
    <w:rsid w:val="008927D2"/>
    <w:rsid w:val="00894053"/>
    <w:rsid w:val="008A0BC8"/>
    <w:rsid w:val="008A2759"/>
    <w:rsid w:val="008C4198"/>
    <w:rsid w:val="008E47E5"/>
    <w:rsid w:val="008F1933"/>
    <w:rsid w:val="008F56B3"/>
    <w:rsid w:val="009109F0"/>
    <w:rsid w:val="0091303D"/>
    <w:rsid w:val="00927FC0"/>
    <w:rsid w:val="00950B86"/>
    <w:rsid w:val="009518F5"/>
    <w:rsid w:val="00956140"/>
    <w:rsid w:val="00957166"/>
    <w:rsid w:val="009621D5"/>
    <w:rsid w:val="00976A7E"/>
    <w:rsid w:val="00977AD2"/>
    <w:rsid w:val="009903F5"/>
    <w:rsid w:val="009931C1"/>
    <w:rsid w:val="009A5465"/>
    <w:rsid w:val="009A68EE"/>
    <w:rsid w:val="009B5279"/>
    <w:rsid w:val="009D011E"/>
    <w:rsid w:val="009E0277"/>
    <w:rsid w:val="009E5DD1"/>
    <w:rsid w:val="009F1F98"/>
    <w:rsid w:val="009F2B54"/>
    <w:rsid w:val="009F41E3"/>
    <w:rsid w:val="009F57A7"/>
    <w:rsid w:val="00A06B24"/>
    <w:rsid w:val="00A06FCB"/>
    <w:rsid w:val="00A13853"/>
    <w:rsid w:val="00A25D45"/>
    <w:rsid w:val="00A30C4A"/>
    <w:rsid w:val="00A31A3B"/>
    <w:rsid w:val="00A35B1C"/>
    <w:rsid w:val="00A35FD1"/>
    <w:rsid w:val="00A36C88"/>
    <w:rsid w:val="00A55FB0"/>
    <w:rsid w:val="00A60D81"/>
    <w:rsid w:val="00A642B3"/>
    <w:rsid w:val="00A6640F"/>
    <w:rsid w:val="00A82346"/>
    <w:rsid w:val="00AA0F63"/>
    <w:rsid w:val="00AA1D38"/>
    <w:rsid w:val="00AB33FE"/>
    <w:rsid w:val="00AB5722"/>
    <w:rsid w:val="00AD1F22"/>
    <w:rsid w:val="00AE465D"/>
    <w:rsid w:val="00AF0857"/>
    <w:rsid w:val="00AF505C"/>
    <w:rsid w:val="00B01186"/>
    <w:rsid w:val="00B32FBC"/>
    <w:rsid w:val="00B3481A"/>
    <w:rsid w:val="00B4193F"/>
    <w:rsid w:val="00B62CF3"/>
    <w:rsid w:val="00B6469B"/>
    <w:rsid w:val="00B67D78"/>
    <w:rsid w:val="00B91632"/>
    <w:rsid w:val="00BA4723"/>
    <w:rsid w:val="00BA4DB0"/>
    <w:rsid w:val="00BB741B"/>
    <w:rsid w:val="00BC18E9"/>
    <w:rsid w:val="00BD2231"/>
    <w:rsid w:val="00BD4460"/>
    <w:rsid w:val="00BE0AD2"/>
    <w:rsid w:val="00BE754D"/>
    <w:rsid w:val="00BF4AD3"/>
    <w:rsid w:val="00BF5A05"/>
    <w:rsid w:val="00C02040"/>
    <w:rsid w:val="00C03C4D"/>
    <w:rsid w:val="00C04541"/>
    <w:rsid w:val="00C1419E"/>
    <w:rsid w:val="00C2205E"/>
    <w:rsid w:val="00C227FD"/>
    <w:rsid w:val="00C32100"/>
    <w:rsid w:val="00C37086"/>
    <w:rsid w:val="00C55CFC"/>
    <w:rsid w:val="00C70B6A"/>
    <w:rsid w:val="00C77038"/>
    <w:rsid w:val="00C7736F"/>
    <w:rsid w:val="00C77E1D"/>
    <w:rsid w:val="00C920D2"/>
    <w:rsid w:val="00C93A82"/>
    <w:rsid w:val="00CB2C63"/>
    <w:rsid w:val="00CB7F41"/>
    <w:rsid w:val="00CD5B00"/>
    <w:rsid w:val="00CD6EF8"/>
    <w:rsid w:val="00CE13E8"/>
    <w:rsid w:val="00CE7F86"/>
    <w:rsid w:val="00CF06C1"/>
    <w:rsid w:val="00D0056C"/>
    <w:rsid w:val="00D167FA"/>
    <w:rsid w:val="00D23952"/>
    <w:rsid w:val="00D355FC"/>
    <w:rsid w:val="00D36495"/>
    <w:rsid w:val="00D417B8"/>
    <w:rsid w:val="00D43D00"/>
    <w:rsid w:val="00D51AB0"/>
    <w:rsid w:val="00D5254D"/>
    <w:rsid w:val="00D54858"/>
    <w:rsid w:val="00D6592D"/>
    <w:rsid w:val="00D81A5D"/>
    <w:rsid w:val="00D82FAE"/>
    <w:rsid w:val="00D87DE9"/>
    <w:rsid w:val="00D93AF7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3C7D"/>
    <w:rsid w:val="00DF6CB3"/>
    <w:rsid w:val="00DF7027"/>
    <w:rsid w:val="00E005E8"/>
    <w:rsid w:val="00E20EAF"/>
    <w:rsid w:val="00E21AF0"/>
    <w:rsid w:val="00E43AD9"/>
    <w:rsid w:val="00E51DAB"/>
    <w:rsid w:val="00E5776C"/>
    <w:rsid w:val="00E666E8"/>
    <w:rsid w:val="00E94DEF"/>
    <w:rsid w:val="00E95080"/>
    <w:rsid w:val="00EA64C0"/>
    <w:rsid w:val="00EB4EA1"/>
    <w:rsid w:val="00EC01B0"/>
    <w:rsid w:val="00EC7B52"/>
    <w:rsid w:val="00ED08AA"/>
    <w:rsid w:val="00EE4F4B"/>
    <w:rsid w:val="00EF3F4D"/>
    <w:rsid w:val="00F34C65"/>
    <w:rsid w:val="00F35267"/>
    <w:rsid w:val="00F36F4E"/>
    <w:rsid w:val="00F46797"/>
    <w:rsid w:val="00F50B69"/>
    <w:rsid w:val="00F54581"/>
    <w:rsid w:val="00F558A0"/>
    <w:rsid w:val="00F668B0"/>
    <w:rsid w:val="00F67B92"/>
    <w:rsid w:val="00F720BC"/>
    <w:rsid w:val="00F75379"/>
    <w:rsid w:val="00F763FB"/>
    <w:rsid w:val="00F80CD0"/>
    <w:rsid w:val="00F819C6"/>
    <w:rsid w:val="00F83E5C"/>
    <w:rsid w:val="00F90363"/>
    <w:rsid w:val="00F903F5"/>
    <w:rsid w:val="00FC344E"/>
    <w:rsid w:val="00FD5807"/>
    <w:rsid w:val="00FD6F27"/>
    <w:rsid w:val="00FD7405"/>
    <w:rsid w:val="00FE1AD2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A36C88"/>
    <w:pPr>
      <w:spacing w:line="240" w:lineRule="auto"/>
    </w:pPr>
  </w:style>
  <w:style w:type="table" w:styleId="TableGrid">
    <w:name w:val="Table Grid"/>
    <w:basedOn w:val="TableNormal"/>
    <w:uiPriority w:val="59"/>
    <w:rsid w:val="002F30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5C"/>
  </w:style>
  <w:style w:type="paragraph" w:styleId="Footer">
    <w:name w:val="footer"/>
    <w:basedOn w:val="Normal"/>
    <w:link w:val="Foot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A36C88"/>
    <w:pPr>
      <w:spacing w:line="240" w:lineRule="auto"/>
    </w:pPr>
  </w:style>
  <w:style w:type="table" w:styleId="TableGrid">
    <w:name w:val="Table Grid"/>
    <w:basedOn w:val="TableNormal"/>
    <w:uiPriority w:val="59"/>
    <w:rsid w:val="002F30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5C"/>
  </w:style>
  <w:style w:type="paragraph" w:styleId="Footer">
    <w:name w:val="footer"/>
    <w:basedOn w:val="Normal"/>
    <w:link w:val="FooterChar"/>
    <w:uiPriority w:val="99"/>
    <w:unhideWhenUsed/>
    <w:rsid w:val="00AF50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C16ED37629714BB1E1EDBE5545B438" ma:contentTypeVersion="135" ma:contentTypeDescription="" ma:contentTypeScope="" ma:versionID="b1f94222ca92b06a2fd18dc7638c9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501</IndustryCode>
    <CaseStatus xmlns="dc463f71-b30c-4ab2-9473-d307f9d35888">Closed</CaseStatus>
    <OpenedDate xmlns="dc463f71-b30c-4ab2-9473-d307f9d35888">2011-05-02T07:00:00+00:00</OpenedDate>
    <Date1 xmlns="dc463f71-b30c-4ab2-9473-d307f9d35888">2012-06-22T07:00:00+00:00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DDF397A-E150-48E2-91A7-128EA645EB87}"/>
</file>

<file path=customXml/itemProps2.xml><?xml version="1.0" encoding="utf-8"?>
<ds:datastoreItem xmlns:ds="http://schemas.openxmlformats.org/officeDocument/2006/customXml" ds:itemID="{7E49A00B-60CA-47CB-BF3D-B0DFC81D299C}"/>
</file>

<file path=customXml/itemProps3.xml><?xml version="1.0" encoding="utf-8"?>
<ds:datastoreItem xmlns:ds="http://schemas.openxmlformats.org/officeDocument/2006/customXml" ds:itemID="{B0573998-1AE5-4155-B575-825957BC60DB}"/>
</file>

<file path=customXml/itemProps4.xml><?xml version="1.0" encoding="utf-8"?>
<ds:datastoreItem xmlns:ds="http://schemas.openxmlformats.org/officeDocument/2006/customXml" ds:itemID="{D46EA8DD-5FB2-4C9D-AB95-53C57DDDA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2012-06-22T14:23:00Z</dcterms:created>
  <dcterms:modified xsi:type="dcterms:W3CDTF">2012-06-22T15:14:00Z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0x0101006E56B4D1795A2E4DB2F0B01679ED314A00A2C16ED37629714BB1E1EDBE5545B438</vt:lpwstr>
  </property>
  <property fmtid="{D5CDD505-2E9C-101B-9397-08002B2CF9AE}" pid="3" name="_docset_NoMedatataSyncRequired">
    <vt:lpwstr>False</vt:lpwstr>
  </property>
</Properties>
</file>