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C3" w:rsidRPr="0048010F" w:rsidRDefault="00CF74C3" w:rsidP="00DE4E37">
      <w:pPr>
        <w:pStyle w:val="Title"/>
        <w:rPr>
          <w:szCs w:val="24"/>
        </w:rPr>
      </w:pPr>
      <w:bookmarkStart w:id="0" w:name="_GoBack"/>
      <w:bookmarkEnd w:id="0"/>
      <w:r w:rsidRPr="0048010F">
        <w:rPr>
          <w:szCs w:val="24"/>
        </w:rPr>
        <w:t>CERTIFICATE OF SERVICE</w:t>
      </w:r>
    </w:p>
    <w:p w:rsidR="00CF74C3" w:rsidRPr="0048010F" w:rsidRDefault="00CF74C3" w:rsidP="00DE4E37">
      <w:pPr>
        <w:pStyle w:val="Title"/>
        <w:rPr>
          <w:szCs w:val="24"/>
        </w:rPr>
      </w:pPr>
    </w:p>
    <w:p w:rsidR="00CF74C3" w:rsidRPr="0048010F" w:rsidRDefault="00CF74C3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163D89">
        <w:rPr>
          <w:rFonts w:ascii="Times New Roman" w:hAnsi="Times New Roman"/>
          <w:b/>
          <w:noProof/>
          <w:sz w:val="24"/>
        </w:rPr>
        <w:t>UT-170042</w:t>
      </w:r>
    </w:p>
    <w:p w:rsidR="00CF74C3" w:rsidRPr="0048010F" w:rsidRDefault="00CF74C3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163D89">
        <w:rPr>
          <w:rFonts w:ascii="Times New Roman" w:hAnsi="Times New Roman"/>
          <w:b/>
          <w:i/>
          <w:noProof/>
          <w:color w:val="000000"/>
          <w:sz w:val="24"/>
        </w:rPr>
        <w:t>CenturyLink Transfers of Control</w:t>
      </w: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7FA283CDD14F4E81A8A96DD38B0F450E"/>
          </w:placeholder>
          <w:dropDownList>
            <w:listItem w:value="Choose an item."/>
            <w:listItem w:displayText="Chanda Mak" w:value="Chanda Mak"/>
          </w:dropDownList>
        </w:sdtPr>
        <w:sdtEndPr/>
        <w:sdtContent>
          <w:r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>, do hereby certify that I have this day served a true and correct copy of</w:t>
      </w:r>
      <w:r w:rsidRPr="00CF74C3">
        <w:rPr>
          <w:rFonts w:ascii="Times New Roman" w:hAnsi="Times New Roman"/>
          <w:i/>
          <w:spacing w:val="-3"/>
          <w:sz w:val="24"/>
        </w:rPr>
        <w:t xml:space="preserve"> </w:t>
      </w:r>
      <w:sdt>
        <w:sdtPr>
          <w:rPr>
            <w:rFonts w:ascii="Times New Roman" w:hAnsi="Times New Roman"/>
            <w:i/>
            <w:spacing w:val="-3"/>
            <w:sz w:val="24"/>
          </w:rPr>
          <w:id w:val="1065912457"/>
          <w:placeholder>
            <w:docPart w:val="C0FE6DE040A34B9A88F2D3CBFBC0C9CE"/>
          </w:placeholder>
        </w:sdtPr>
        <w:sdtEndPr/>
        <w:sdtContent>
          <w:r w:rsidR="00CD7624">
            <w:rPr>
              <w:rFonts w:ascii="Times New Roman" w:hAnsi="Times New Roman"/>
              <w:i/>
              <w:spacing w:val="-3"/>
              <w:sz w:val="24"/>
            </w:rPr>
            <w:t>Protective Order,</w:t>
          </w:r>
          <w:r w:rsidRPr="00CF74C3">
            <w:rPr>
              <w:rFonts w:ascii="Times New Roman" w:hAnsi="Times New Roman"/>
              <w:i/>
              <w:spacing w:val="-3"/>
              <w:sz w:val="24"/>
            </w:rPr>
            <w:t xml:space="preserve"> Exhibit B signed by </w:t>
          </w:r>
          <w:r w:rsidR="00523038">
            <w:rPr>
              <w:rFonts w:ascii="Times New Roman" w:hAnsi="Times New Roman"/>
              <w:i/>
              <w:spacing w:val="-3"/>
              <w:sz w:val="24"/>
            </w:rPr>
            <w:t>Catarina Gryphon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CF74C3" w:rsidRPr="0048010F" w:rsidRDefault="00CF74C3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CF74C3" w:rsidRPr="0048010F" w:rsidRDefault="00CF74C3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CF74C3" w:rsidRPr="0048010F" w:rsidRDefault="00CF74C3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CF74C3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Utilities &amp; Transportation Commission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CF74C3" w:rsidRPr="0048010F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8" w:history="1">
              <w:r w:rsidR="00CF74C3"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CF74C3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CF74C3">
                  <w:rPr>
                    <w:rFonts w:ascii="Times New Roman" w:hAnsi="Times New Roman"/>
                    <w:b/>
                    <w:sz w:val="24"/>
                  </w:rPr>
                  <w:t>CENTURYLINK</w:t>
                </w:r>
              </w:sdtContent>
            </w:sdt>
            <w:r w:rsidR="00CF74C3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CenturyLink</w:t>
            </w:r>
          </w:p>
          <w:p w:rsidR="00CF74C3" w:rsidRPr="00163D89" w:rsidRDefault="00CF74C3" w:rsidP="00056AD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1600 7th Ave., Room 1506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Seattle, WA 98191</w:t>
            </w:r>
          </w:p>
          <w:p w:rsidR="00CF74C3" w:rsidRPr="0048010F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F74C3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CF74C3">
                  <w:rPr>
                    <w:rFonts w:ascii="Times New Roman" w:hAnsi="Times New Roman"/>
                    <w:b/>
                    <w:sz w:val="24"/>
                  </w:rPr>
                  <w:t>CENTURYLINK</w:t>
                </w:r>
              </w:sdtContent>
            </w:sdt>
            <w:r w:rsidR="00CF74C3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Lisa Anderl</w:t>
            </w:r>
          </w:p>
          <w:p w:rsidR="00CF74C3" w:rsidRPr="00163D89" w:rsidRDefault="00CF74C3" w:rsidP="00056AD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1600 7th Avenue Room 3206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Seattle, WA 98191-0001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lisa.anderl@centurylink</w:t>
            </w:r>
            <w:r w:rsidRPr="00163D89">
              <w:rPr>
                <w:rFonts w:ascii="Times New Roman" w:hAnsi="Times New Roman"/>
                <w:noProof/>
                <w:sz w:val="24"/>
              </w:rPr>
              <w:t>.com</w:t>
            </w:r>
          </w:p>
          <w:p w:rsidR="00CF74C3" w:rsidRPr="0048010F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LEVEL 3:</w:t>
            </w:r>
          </w:p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Danielle Burt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Morgan Lewis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2020 K Street NW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Washington, DC 20006-1806</w:t>
            </w:r>
          </w:p>
          <w:p w:rsidR="00CF74C3" w:rsidRPr="0048010F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526FFD"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danielle.burt@morganlewis.com</w:t>
              </w:r>
            </w:hyperlink>
            <w:r w:rsidR="00526F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F74C3" w:rsidRPr="0048010F" w:rsidTr="00743BE5">
        <w:trPr>
          <w:cantSplit/>
          <w:trHeight w:val="2787"/>
        </w:trPr>
        <w:tc>
          <w:tcPr>
            <w:tcW w:w="4773" w:type="dxa"/>
          </w:tcPr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LEVEL 3:</w:t>
            </w:r>
          </w:p>
          <w:p w:rsidR="00CF74C3" w:rsidRP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Catherine Wang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 xml:space="preserve">Morgan Lewis 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2020 K Street NW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Washington, DC 20006-1806</w:t>
            </w:r>
          </w:p>
          <w:p w:rsidR="00CF74C3" w:rsidRPr="0048010F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526FFD"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catherine.wang@morganlewis.com</w:t>
              </w:r>
            </w:hyperlink>
            <w:r w:rsidR="00526F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74C3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LEVEL 3: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Kristie Ince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Vice President Regulatory Affairs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Global Crossing Local Services, Inc. 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6801 Gaylord Pkway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Frisco, TX 75034-1892</w:t>
            </w:r>
          </w:p>
          <w:p w:rsidR="00CF74C3" w:rsidRDefault="00D77C5C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CF74C3" w:rsidRPr="00163D89">
                <w:rPr>
                  <w:rStyle w:val="Hyperlink"/>
                  <w:rFonts w:ascii="Times New Roman" w:hAnsi="Times New Roman"/>
                  <w:sz w:val="24"/>
                </w:rPr>
                <w:t>Kristie.Ince@level3.com</w:t>
              </w:r>
            </w:hyperlink>
            <w:r w:rsidR="00CF74C3">
              <w:rPr>
                <w:rFonts w:ascii="Times New Roman" w:hAnsi="Times New Roman"/>
                <w:sz w:val="24"/>
              </w:rPr>
              <w:t xml:space="preserve"> 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13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63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207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302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CF74C3" w:rsidRDefault="00D77C5C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742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CF74C3" w:rsidRDefault="00CF74C3" w:rsidP="00DE4E37"/>
    <w:p w:rsidR="00CF74C3" w:rsidRPr="0048010F" w:rsidRDefault="00CF74C3" w:rsidP="00DE4E37">
      <w:pPr>
        <w:rPr>
          <w:rFonts w:ascii="Times New Roman" w:hAnsi="Times New Roman"/>
          <w:sz w:val="24"/>
        </w:rPr>
      </w:pPr>
    </w:p>
    <w:p w:rsidR="00CF74C3" w:rsidRPr="0048010F" w:rsidRDefault="00CF74C3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5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523038">
            <w:rPr>
              <w:rStyle w:val="Style4"/>
            </w:rPr>
            <w:t>May 25,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CF74C3" w:rsidRPr="0048010F" w:rsidRDefault="00CF74C3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CF74C3" w:rsidRPr="0048010F" w:rsidRDefault="00CF74C3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</w:dropDownList>
        </w:sdtPr>
        <w:sdtEndPr/>
        <w:sdtContent>
          <w:r w:rsidRPr="00CF74C3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CF74C3" w:rsidRPr="0048010F" w:rsidRDefault="00CF74C3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CF74C3" w:rsidRPr="00920D4F" w:rsidRDefault="00CF74C3" w:rsidP="00DE4E37">
      <w:pPr>
        <w:pStyle w:val="Title"/>
      </w:pPr>
    </w:p>
    <w:p w:rsidR="00CF74C3" w:rsidRDefault="00CF74C3" w:rsidP="00DE4E37">
      <w:pPr>
        <w:sectPr w:rsidR="00CF74C3" w:rsidSect="00066C05"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CF74C3" w:rsidRPr="00DE4E37" w:rsidRDefault="00CF74C3" w:rsidP="00DE4E37"/>
    <w:sectPr w:rsidR="00CF74C3" w:rsidRPr="00DE4E37" w:rsidSect="00CF7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C3" w:rsidRDefault="00CF74C3" w:rsidP="00C121E2">
      <w:r>
        <w:separator/>
      </w:r>
    </w:p>
  </w:endnote>
  <w:endnote w:type="continuationSeparator" w:id="0">
    <w:p w:rsidR="00CF74C3" w:rsidRDefault="00CF74C3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F74C3" w:rsidTr="00066C05">
      <w:trPr>
        <w:trHeight w:val="720"/>
      </w:trPr>
      <w:tc>
        <w:tcPr>
          <w:tcW w:w="3240" w:type="dxa"/>
        </w:tcPr>
        <w:p w:rsidR="00CF74C3" w:rsidRPr="0048010F" w:rsidRDefault="00CF74C3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CF74C3" w:rsidRPr="00982D16" w:rsidRDefault="00CF74C3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163D89">
            <w:rPr>
              <w:rFonts w:ascii="Times New Roman" w:hAnsi="Times New Roman"/>
              <w:noProof/>
            </w:rPr>
            <w:t>UT-170042</w:t>
          </w:r>
        </w:p>
      </w:tc>
      <w:tc>
        <w:tcPr>
          <w:tcW w:w="2700" w:type="dxa"/>
        </w:tcPr>
        <w:p w:rsidR="00CF74C3" w:rsidRPr="0048010F" w:rsidRDefault="00CF74C3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D77C5C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CF74C3" w:rsidRDefault="00CF7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C" w:rsidRDefault="009B3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056AD7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CF74C3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C3" w:rsidRDefault="00CF74C3" w:rsidP="00C121E2">
      <w:r>
        <w:separator/>
      </w:r>
    </w:p>
  </w:footnote>
  <w:footnote w:type="continuationSeparator" w:id="0">
    <w:p w:rsidR="00CF74C3" w:rsidRDefault="00CF74C3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C" w:rsidRDefault="009B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E"/>
    <w:rsid w:val="00056AD7"/>
    <w:rsid w:val="00066C05"/>
    <w:rsid w:val="000A4FB3"/>
    <w:rsid w:val="000E028E"/>
    <w:rsid w:val="000F05D8"/>
    <w:rsid w:val="000F1C10"/>
    <w:rsid w:val="00197CEB"/>
    <w:rsid w:val="001D18C9"/>
    <w:rsid w:val="00204E86"/>
    <w:rsid w:val="00213B6F"/>
    <w:rsid w:val="002443F1"/>
    <w:rsid w:val="002C55BB"/>
    <w:rsid w:val="002F252D"/>
    <w:rsid w:val="002F61CB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23038"/>
    <w:rsid w:val="00526FFD"/>
    <w:rsid w:val="00585864"/>
    <w:rsid w:val="006108D2"/>
    <w:rsid w:val="00730746"/>
    <w:rsid w:val="007C1F21"/>
    <w:rsid w:val="007D2BCA"/>
    <w:rsid w:val="007E361D"/>
    <w:rsid w:val="007F1E8F"/>
    <w:rsid w:val="008404C7"/>
    <w:rsid w:val="008A27F7"/>
    <w:rsid w:val="00920D4F"/>
    <w:rsid w:val="009468FE"/>
    <w:rsid w:val="00955C51"/>
    <w:rsid w:val="00982D16"/>
    <w:rsid w:val="009B32DC"/>
    <w:rsid w:val="00AF5AAC"/>
    <w:rsid w:val="00B5018B"/>
    <w:rsid w:val="00B65517"/>
    <w:rsid w:val="00B84FE0"/>
    <w:rsid w:val="00B9347F"/>
    <w:rsid w:val="00C121E2"/>
    <w:rsid w:val="00C62D8D"/>
    <w:rsid w:val="00CD7624"/>
    <w:rsid w:val="00CF74C3"/>
    <w:rsid w:val="00D77C5C"/>
    <w:rsid w:val="00DE4E37"/>
    <w:rsid w:val="00E20602"/>
    <w:rsid w:val="00E83D98"/>
    <w:rsid w:val="00E95938"/>
    <w:rsid w:val="00EB1A6E"/>
    <w:rsid w:val="00EF4C53"/>
    <w:rsid w:val="00F4680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E562CF4-B9A2-478F-B68C-592B8C9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e.Ince@level3.com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hyperlink" Target="mailto:catherine.wang@morganlewi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le.burt@morganlewis.com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283CDD14F4E81A8A96DD38B0F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DFBF-B474-48D4-AED5-B75BCD2DDE03}"/>
      </w:docPartPr>
      <w:docPartBody>
        <w:p w:rsidR="00D5095F" w:rsidRDefault="00112502" w:rsidP="00112502">
          <w:pPr>
            <w:pStyle w:val="7FA283CDD14F4E81A8A96DD38B0F450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C0FE6DE040A34B9A88F2D3CBFBC0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5A3F-0443-49C0-B871-4701F8320C8B}"/>
      </w:docPartPr>
      <w:docPartBody>
        <w:p w:rsidR="00D5095F" w:rsidRDefault="00112502" w:rsidP="00112502">
          <w:pPr>
            <w:pStyle w:val="C0FE6DE040A34B9A88F2D3CBFBC0C9C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2"/>
    <w:rsid w:val="00112502"/>
    <w:rsid w:val="00D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02"/>
    <w:rPr>
      <w:color w:val="808080"/>
    </w:rPr>
  </w:style>
  <w:style w:type="paragraph" w:customStyle="1" w:styleId="7FA283CDD14F4E81A8A96DD38B0F450E">
    <w:name w:val="7FA283CDD14F4E81A8A96DD38B0F450E"/>
    <w:rsid w:val="00112502"/>
  </w:style>
  <w:style w:type="paragraph" w:customStyle="1" w:styleId="C0FE6DE040A34B9A88F2D3CBFBC0C9CE">
    <w:name w:val="C0FE6DE040A34B9A88F2D3CBFBC0C9CE"/>
    <w:rsid w:val="00112502"/>
  </w:style>
  <w:style w:type="paragraph" w:customStyle="1" w:styleId="A22FCEF0198F41E899CEDDA6F3989318">
    <w:name w:val="A22FCEF0198F41E899CEDDA6F3989318"/>
    <w:rsid w:val="00112502"/>
  </w:style>
  <w:style w:type="paragraph" w:customStyle="1" w:styleId="599BCDF6161E4DE48423F39F44F72DC3">
    <w:name w:val="599BCDF6161E4DE48423F39F44F72DC3"/>
    <w:rsid w:val="00112502"/>
  </w:style>
  <w:style w:type="paragraph" w:customStyle="1" w:styleId="ED315232315645FB9902E2C5C2972E79">
    <w:name w:val="ED315232315645FB9902E2C5C2972E79"/>
    <w:rsid w:val="00112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B6FB5D-7BF5-4AA7-B45C-A2B0A1A65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C65F9-6212-4AF5-A14F-C8FE2F0AF8D5}"/>
</file>

<file path=customXml/itemProps3.xml><?xml version="1.0" encoding="utf-8"?>
<ds:datastoreItem xmlns:ds="http://schemas.openxmlformats.org/officeDocument/2006/customXml" ds:itemID="{EC9FD8F5-872D-485A-9FD1-1DEE546209E6}"/>
</file>

<file path=customXml/itemProps4.xml><?xml version="1.0" encoding="utf-8"?>
<ds:datastoreItem xmlns:ds="http://schemas.openxmlformats.org/officeDocument/2006/customXml" ds:itemID="{786C5418-3436-40D0-8410-74C08165530F}"/>
</file>

<file path=customXml/itemProps5.xml><?xml version="1.0" encoding="utf-8"?>
<ds:datastoreItem xmlns:ds="http://schemas.openxmlformats.org/officeDocument/2006/customXml" ds:itemID="{18D3AB78-9D30-456F-8634-C19211CAD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10744280</dc:subject>
  <dc:creator>Information Services</dc:creator>
  <cp:lastModifiedBy>Huey, Lorilyn (UTC)</cp:lastModifiedBy>
  <cp:revision>2</cp:revision>
  <cp:lastPrinted>2007-10-10T22:36:00Z</cp:lastPrinted>
  <dcterms:created xsi:type="dcterms:W3CDTF">2017-05-25T17:01:00Z</dcterms:created>
  <dcterms:modified xsi:type="dcterms:W3CDTF">2017-05-25T17:01:00Z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