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57" w:rsidRDefault="00300757" w:rsidP="00300757">
      <w:pPr>
        <w:tabs>
          <w:tab w:val="left" w:pos="162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300757" w:rsidRDefault="00300757" w:rsidP="00300757">
      <w:pPr>
        <w:tabs>
          <w:tab w:val="left" w:pos="1620"/>
        </w:tabs>
        <w:rPr>
          <w:b/>
          <w:bCs/>
        </w:rPr>
      </w:pPr>
    </w:p>
    <w:p w:rsidR="00300757" w:rsidRDefault="00300757" w:rsidP="00300757">
      <w:pPr>
        <w:tabs>
          <w:tab w:val="left" w:pos="1620"/>
        </w:tabs>
        <w:rPr>
          <w:b/>
          <w:bCs/>
        </w:rPr>
      </w:pPr>
    </w:p>
    <w:p w:rsidR="003A4DFE" w:rsidRDefault="00300757" w:rsidP="00300757">
      <w:pPr>
        <w:tabs>
          <w:tab w:val="left" w:pos="162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E6049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A4DFE">
        <w:rPr>
          <w:b/>
          <w:bCs/>
        </w:rPr>
        <w:t>WHATCOM COUNTY PROSECUTING ATTORNEY</w:t>
      </w:r>
    </w:p>
    <w:p w:rsidR="003A4DFE" w:rsidRDefault="003A4DFE">
      <w:pPr>
        <w:jc w:val="center"/>
        <w:rPr>
          <w:b/>
          <w:bCs/>
        </w:rPr>
      </w:pPr>
      <w:r>
        <w:rPr>
          <w:b/>
          <w:bCs/>
        </w:rPr>
        <w:t xml:space="preserve">DAVID S. </w:t>
      </w:r>
      <w:proofErr w:type="spellStart"/>
      <w:r>
        <w:rPr>
          <w:b/>
          <w:bCs/>
        </w:rPr>
        <w:t>McEACHRAN</w:t>
      </w:r>
      <w:proofErr w:type="spellEnd"/>
    </w:p>
    <w:p w:rsidR="003A4DFE" w:rsidRDefault="003A4DFE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</w:p>
    <w:p w:rsidR="003A4DFE" w:rsidRDefault="00824423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</w:t>
      </w:r>
      <w:r w:rsidR="003A4DFE">
        <w:rPr>
          <w:b/>
          <w:bCs/>
          <w:sz w:val="15"/>
        </w:rPr>
        <w:t>CHIEF CRIMINAL DEPUTY</w:t>
      </w:r>
      <w:r w:rsidR="003A4DFE">
        <w:rPr>
          <w:b/>
          <w:bCs/>
          <w:sz w:val="15"/>
        </w:rPr>
        <w:tab/>
        <w:t xml:space="preserve">       </w:t>
      </w:r>
      <w:r w:rsidR="003A4DFE">
        <w:rPr>
          <w:b/>
          <w:bCs/>
          <w:sz w:val="19"/>
        </w:rPr>
        <w:t>Whatcom County Courthouse</w:t>
      </w:r>
      <w:r w:rsidR="003A4DFE">
        <w:rPr>
          <w:b/>
          <w:bCs/>
          <w:sz w:val="19"/>
        </w:rPr>
        <w:tab/>
      </w:r>
      <w:r w:rsidR="003A4DFE">
        <w:rPr>
          <w:b/>
          <w:bCs/>
          <w:sz w:val="15"/>
        </w:rPr>
        <w:t>CHIEF CIVIL DEPUTY</w:t>
      </w:r>
    </w:p>
    <w:p w:rsidR="003A4DFE" w:rsidRDefault="00DA0FC9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  </w:t>
      </w:r>
      <w:r>
        <w:rPr>
          <w:b/>
          <w:bCs/>
          <w:sz w:val="15"/>
        </w:rPr>
        <w:t>Eric J. Richey</w:t>
      </w:r>
      <w:r w:rsidR="003A4DFE">
        <w:rPr>
          <w:b/>
          <w:bCs/>
          <w:sz w:val="15"/>
        </w:rPr>
        <w:tab/>
      </w:r>
      <w:r w:rsidR="003A4DFE">
        <w:rPr>
          <w:b/>
          <w:bCs/>
          <w:sz w:val="19"/>
        </w:rPr>
        <w:t xml:space="preserve">   </w:t>
      </w:r>
      <w:r>
        <w:rPr>
          <w:b/>
          <w:bCs/>
          <w:sz w:val="19"/>
        </w:rPr>
        <w:t xml:space="preserve">  </w:t>
      </w:r>
      <w:r w:rsidR="000F4321">
        <w:rPr>
          <w:b/>
          <w:bCs/>
          <w:sz w:val="19"/>
        </w:rPr>
        <w:t xml:space="preserve"> </w:t>
      </w:r>
      <w:r w:rsidR="003A4DFE">
        <w:rPr>
          <w:b/>
          <w:bCs/>
          <w:sz w:val="19"/>
        </w:rPr>
        <w:t>311 Grand Avenue</w:t>
      </w:r>
      <w:r w:rsidR="000F4321">
        <w:rPr>
          <w:b/>
          <w:bCs/>
          <w:sz w:val="19"/>
        </w:rPr>
        <w:t>, Suite 201</w:t>
      </w:r>
      <w:r w:rsidR="003A4DFE">
        <w:rPr>
          <w:b/>
          <w:bCs/>
          <w:sz w:val="19"/>
        </w:rPr>
        <w:tab/>
      </w:r>
      <w:r w:rsidR="001158B4"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 w:rsidR="001158B4">
        <w:rPr>
          <w:b/>
          <w:bCs/>
          <w:sz w:val="15"/>
        </w:rPr>
        <w:t>Danie</w:t>
      </w:r>
      <w:r w:rsidR="00A84DFF">
        <w:rPr>
          <w:b/>
          <w:bCs/>
          <w:sz w:val="15"/>
        </w:rPr>
        <w:t>l L. Gibson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9"/>
        </w:rPr>
      </w:pP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0F4321">
        <w:rPr>
          <w:b/>
          <w:bCs/>
          <w:sz w:val="15"/>
        </w:rPr>
        <w:t xml:space="preserve"> </w:t>
      </w:r>
      <w:r>
        <w:rPr>
          <w:b/>
          <w:bCs/>
          <w:sz w:val="19"/>
        </w:rPr>
        <w:t>Bellingham, Washington  98225-4079</w:t>
      </w:r>
    </w:p>
    <w:p w:rsidR="003A4DFE" w:rsidRDefault="00824423" w:rsidP="00300757">
      <w:pPr>
        <w:tabs>
          <w:tab w:val="left" w:pos="180"/>
          <w:tab w:val="left" w:pos="306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</w:t>
      </w:r>
      <w:r w:rsidR="003A4DFE">
        <w:rPr>
          <w:b/>
          <w:bCs/>
          <w:sz w:val="15"/>
        </w:rPr>
        <w:t xml:space="preserve">ASST. CHIEF </w:t>
      </w:r>
      <w:r w:rsidR="00300757">
        <w:rPr>
          <w:b/>
          <w:bCs/>
          <w:sz w:val="15"/>
        </w:rPr>
        <w:t xml:space="preserve">CRIMINAL </w:t>
      </w:r>
      <w:r w:rsidR="003A4DFE">
        <w:rPr>
          <w:b/>
          <w:bCs/>
          <w:sz w:val="15"/>
        </w:rPr>
        <w:t>DEPUTY</w:t>
      </w:r>
      <w:r w:rsidR="003A4DFE">
        <w:rPr>
          <w:b/>
          <w:bCs/>
          <w:sz w:val="15"/>
        </w:rPr>
        <w:tab/>
      </w:r>
      <w:r w:rsidR="000F4321">
        <w:rPr>
          <w:b/>
          <w:bCs/>
          <w:sz w:val="15"/>
        </w:rPr>
        <w:t xml:space="preserve">  </w:t>
      </w:r>
      <w:r w:rsidR="00300757">
        <w:rPr>
          <w:b/>
          <w:bCs/>
          <w:sz w:val="15"/>
        </w:rPr>
        <w:t xml:space="preserve">  </w:t>
      </w:r>
      <w:r w:rsidR="00184003">
        <w:rPr>
          <w:b/>
          <w:bCs/>
          <w:sz w:val="19"/>
        </w:rPr>
        <w:t>(360) 778-7510</w:t>
      </w:r>
      <w:r w:rsidR="003A4DFE">
        <w:rPr>
          <w:b/>
          <w:bCs/>
          <w:sz w:val="19"/>
        </w:rPr>
        <w:t xml:space="preserve"> /</w:t>
      </w:r>
      <w:r w:rsidR="000F4321">
        <w:rPr>
          <w:b/>
          <w:bCs/>
          <w:sz w:val="19"/>
        </w:rPr>
        <w:t>Main Office FAX</w:t>
      </w:r>
      <w:r w:rsidR="00184003">
        <w:rPr>
          <w:b/>
          <w:bCs/>
          <w:sz w:val="19"/>
        </w:rPr>
        <w:t xml:space="preserve"> (360)778-5711</w:t>
      </w:r>
      <w:r w:rsidR="003A4DFE">
        <w:rPr>
          <w:b/>
          <w:bCs/>
          <w:sz w:val="19"/>
        </w:rPr>
        <w:tab/>
      </w:r>
      <w:r w:rsidR="005F72CF">
        <w:rPr>
          <w:b/>
          <w:bCs/>
          <w:sz w:val="15"/>
        </w:rPr>
        <w:t xml:space="preserve">ASST. </w:t>
      </w:r>
      <w:proofErr w:type="gramStart"/>
      <w:r w:rsidR="005F72CF">
        <w:rPr>
          <w:b/>
          <w:bCs/>
          <w:sz w:val="15"/>
        </w:rPr>
        <w:t>CHIEF  CIVIL</w:t>
      </w:r>
      <w:proofErr w:type="gramEnd"/>
      <w:r w:rsidR="005F72CF">
        <w:rPr>
          <w:b/>
          <w:bCs/>
          <w:sz w:val="15"/>
        </w:rPr>
        <w:t xml:space="preserve"> DEPUTY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 </w:t>
      </w:r>
      <w:r>
        <w:rPr>
          <w:b/>
          <w:bCs/>
          <w:sz w:val="15"/>
        </w:rPr>
        <w:t>Warren J. Page</w:t>
      </w:r>
      <w:r>
        <w:rPr>
          <w:b/>
          <w:bCs/>
          <w:sz w:val="15"/>
        </w:rPr>
        <w:tab/>
      </w:r>
      <w:r w:rsidR="000F4321">
        <w:rPr>
          <w:b/>
          <w:bCs/>
          <w:sz w:val="15"/>
        </w:rPr>
        <w:t xml:space="preserve">     </w:t>
      </w:r>
      <w:r w:rsidR="000F4321">
        <w:rPr>
          <w:b/>
          <w:bCs/>
          <w:sz w:val="19"/>
        </w:rPr>
        <w:t xml:space="preserve">Appellate </w:t>
      </w:r>
      <w:r w:rsidR="00184003">
        <w:rPr>
          <w:b/>
          <w:bCs/>
          <w:sz w:val="19"/>
        </w:rPr>
        <w:t>FAX (360) 778-5712</w:t>
      </w:r>
      <w:r>
        <w:rPr>
          <w:b/>
          <w:bCs/>
          <w:sz w:val="19"/>
        </w:rPr>
        <w:t xml:space="preserve">         </w:t>
      </w:r>
      <w:r>
        <w:rPr>
          <w:b/>
          <w:bCs/>
          <w:sz w:val="19"/>
        </w:rPr>
        <w:tab/>
      </w:r>
      <w:r w:rsidR="00A84DFF"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 w:rsidR="000F4321">
        <w:rPr>
          <w:b/>
          <w:bCs/>
          <w:sz w:val="15"/>
        </w:rPr>
        <w:t>Angela A. Cuevas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A4DFE" w:rsidRDefault="00824423" w:rsidP="00300757">
      <w:pPr>
        <w:tabs>
          <w:tab w:val="left" w:pos="180"/>
          <w:tab w:val="left" w:pos="3600"/>
          <w:tab w:val="left" w:pos="8100"/>
          <w:tab w:val="left" w:pos="8280"/>
        </w:tabs>
        <w:spacing w:after="60"/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</w:t>
      </w:r>
      <w:proofErr w:type="gramStart"/>
      <w:r w:rsidR="003A4DFE">
        <w:rPr>
          <w:b/>
          <w:bCs/>
          <w:sz w:val="15"/>
        </w:rPr>
        <w:t>CRIMINAL  DEPUTIES</w:t>
      </w:r>
      <w:proofErr w:type="gramEnd"/>
      <w:r w:rsidR="003A4DFE">
        <w:rPr>
          <w:b/>
          <w:bCs/>
          <w:sz w:val="15"/>
        </w:rPr>
        <w:tab/>
      </w:r>
      <w:r w:rsidR="003A4DFE">
        <w:rPr>
          <w:b/>
          <w:bCs/>
          <w:sz w:val="15"/>
        </w:rPr>
        <w:tab/>
      </w:r>
      <w:r w:rsidR="005F72CF">
        <w:rPr>
          <w:b/>
          <w:bCs/>
          <w:sz w:val="15"/>
        </w:rPr>
        <w:t>CIVIL  DEPUTIES</w:t>
      </w:r>
      <w:r w:rsidR="003A4DFE">
        <w:rPr>
          <w:b/>
          <w:bCs/>
          <w:sz w:val="15"/>
        </w:rPr>
        <w:tab/>
      </w:r>
    </w:p>
    <w:p w:rsidR="005F72CF" w:rsidRDefault="00D27AC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>
        <w:rPr>
          <w:b/>
          <w:bCs/>
          <w:sz w:val="15"/>
        </w:rPr>
        <w:t>David A. Graham</w:t>
      </w:r>
      <w:r w:rsidR="005F72CF">
        <w:rPr>
          <w:b/>
          <w:bCs/>
          <w:sz w:val="15"/>
        </w:rPr>
        <w:tab/>
      </w:r>
      <w:r w:rsidR="005F72CF">
        <w:rPr>
          <w:b/>
          <w:bCs/>
          <w:sz w:val="15"/>
        </w:rPr>
        <w:tab/>
        <w:t xml:space="preserve">    </w:t>
      </w:r>
      <w:r w:rsidR="00300757">
        <w:rPr>
          <w:b/>
          <w:bCs/>
          <w:sz w:val="15"/>
        </w:rPr>
        <w:t xml:space="preserve"> </w:t>
      </w:r>
      <w:r w:rsidR="005F72CF">
        <w:rPr>
          <w:b/>
          <w:bCs/>
          <w:sz w:val="15"/>
        </w:rPr>
        <w:t xml:space="preserve"> Karen Frakes</w:t>
      </w:r>
    </w:p>
    <w:p w:rsidR="005F72CF" w:rsidRDefault="005F72CF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James T. Hulbert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>
        <w:rPr>
          <w:b/>
          <w:bCs/>
          <w:sz w:val="15"/>
        </w:rPr>
        <w:t xml:space="preserve">Royce </w:t>
      </w:r>
      <w:r w:rsidR="00D27ACE">
        <w:rPr>
          <w:b/>
          <w:bCs/>
          <w:sz w:val="15"/>
        </w:rPr>
        <w:t xml:space="preserve">S. </w:t>
      </w:r>
      <w:r>
        <w:rPr>
          <w:b/>
          <w:bCs/>
          <w:sz w:val="15"/>
        </w:rPr>
        <w:t>Buckingham</w:t>
      </w:r>
    </w:p>
    <w:p w:rsidR="005F72CF" w:rsidRDefault="005F72CF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 </w:t>
      </w:r>
      <w:r w:rsidR="00300757">
        <w:rPr>
          <w:b/>
          <w:bCs/>
          <w:sz w:val="15"/>
        </w:rPr>
        <w:t xml:space="preserve">  </w:t>
      </w:r>
      <w:r w:rsidR="00D27ACE">
        <w:rPr>
          <w:b/>
          <w:bCs/>
          <w:sz w:val="15"/>
        </w:rPr>
        <w:t>Jeffrey D. Sawyer</w:t>
      </w:r>
      <w:r w:rsidR="000F4321">
        <w:rPr>
          <w:b/>
          <w:bCs/>
          <w:sz w:val="15"/>
        </w:rPr>
        <w:tab/>
      </w:r>
      <w:r w:rsidR="000F4321">
        <w:rPr>
          <w:b/>
          <w:bCs/>
          <w:sz w:val="15"/>
        </w:rPr>
        <w:tab/>
      </w:r>
      <w:r w:rsidR="000F4321"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 w:rsidR="000F4321">
        <w:rPr>
          <w:b/>
          <w:bCs/>
          <w:sz w:val="15"/>
        </w:rPr>
        <w:t>Elizabeth L. Gallery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Shannon Connor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Dona Bracke</w:t>
      </w:r>
      <w:r>
        <w:rPr>
          <w:b/>
          <w:bCs/>
          <w:sz w:val="15"/>
        </w:rPr>
        <w:tab/>
        <w:t xml:space="preserve"> </w:t>
      </w:r>
      <w:r>
        <w:rPr>
          <w:b/>
          <w:bCs/>
          <w:sz w:val="15"/>
        </w:rPr>
        <w:tab/>
      </w:r>
      <w:r w:rsidR="0037185B">
        <w:rPr>
          <w:b/>
          <w:bCs/>
          <w:sz w:val="15"/>
        </w:rPr>
        <w:t xml:space="preserve">     </w:t>
      </w:r>
      <w:proofErr w:type="gramStart"/>
      <w:r w:rsidR="000F4321" w:rsidRPr="000F4321">
        <w:rPr>
          <w:b/>
          <w:bCs/>
          <w:sz w:val="15"/>
        </w:rPr>
        <w:t>CIVIL  SUPPORT</w:t>
      </w:r>
      <w:proofErr w:type="gramEnd"/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 xml:space="preserve">Nathan </w:t>
      </w:r>
      <w:proofErr w:type="spellStart"/>
      <w:r w:rsidR="00D27ACE">
        <w:rPr>
          <w:b/>
          <w:bCs/>
          <w:sz w:val="15"/>
        </w:rPr>
        <w:t>E.Deen</w:t>
      </w:r>
      <w:proofErr w:type="spellEnd"/>
      <w:r w:rsidR="000F4321">
        <w:rPr>
          <w:b/>
          <w:bCs/>
          <w:sz w:val="15"/>
        </w:rPr>
        <w:tab/>
      </w:r>
      <w:r w:rsidR="000F4321">
        <w:rPr>
          <w:b/>
          <w:bCs/>
          <w:sz w:val="15"/>
        </w:rPr>
        <w:tab/>
      </w:r>
      <w:proofErr w:type="gramStart"/>
      <w:r w:rsidR="003219F8">
        <w:rPr>
          <w:b/>
          <w:bCs/>
          <w:sz w:val="15"/>
        </w:rPr>
        <w:t>ENFORCEMENT  DEPUTY</w:t>
      </w:r>
      <w:proofErr w:type="gramEnd"/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Jonathan Richardson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300757">
        <w:rPr>
          <w:b/>
          <w:bCs/>
          <w:sz w:val="15"/>
        </w:rPr>
        <w:t xml:space="preserve"> </w:t>
      </w:r>
      <w:r>
        <w:rPr>
          <w:b/>
          <w:bCs/>
          <w:sz w:val="15"/>
        </w:rPr>
        <w:t xml:space="preserve">Dionne M. </w:t>
      </w:r>
      <w:proofErr w:type="spellStart"/>
      <w:r>
        <w:rPr>
          <w:b/>
          <w:bCs/>
          <w:sz w:val="15"/>
        </w:rPr>
        <w:t>Clasen</w:t>
      </w:r>
      <w:proofErr w:type="spellEnd"/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Christopher D. Quinn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Brandon Waldron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proofErr w:type="gramStart"/>
      <w:r>
        <w:rPr>
          <w:b/>
          <w:bCs/>
          <w:sz w:val="15"/>
        </w:rPr>
        <w:t>APPELLATE  DEPUTIES</w:t>
      </w:r>
      <w:proofErr w:type="gramEnd"/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Melissa Stone</w:t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841490">
        <w:rPr>
          <w:b/>
          <w:bCs/>
          <w:sz w:val="15"/>
        </w:rPr>
        <w:t xml:space="preserve">   </w:t>
      </w:r>
      <w:r w:rsidR="00300757">
        <w:rPr>
          <w:b/>
          <w:bCs/>
          <w:sz w:val="15"/>
        </w:rPr>
        <w:t xml:space="preserve">  </w:t>
      </w:r>
      <w:r w:rsidR="00841490">
        <w:rPr>
          <w:b/>
          <w:bCs/>
          <w:sz w:val="15"/>
        </w:rPr>
        <w:t xml:space="preserve"> </w:t>
      </w:r>
      <w:r>
        <w:rPr>
          <w:b/>
          <w:bCs/>
          <w:sz w:val="15"/>
        </w:rPr>
        <w:t>Kimberly Thulin</w:t>
      </w:r>
    </w:p>
    <w:p w:rsidR="003A4DFE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Kellen Kooistra</w:t>
      </w:r>
      <w:r w:rsidR="00300757">
        <w:rPr>
          <w:b/>
          <w:bCs/>
          <w:sz w:val="15"/>
        </w:rPr>
        <w:tab/>
      </w:r>
      <w:r w:rsidR="00300757">
        <w:rPr>
          <w:b/>
          <w:bCs/>
          <w:sz w:val="15"/>
        </w:rPr>
        <w:tab/>
        <w:t xml:space="preserve">      </w:t>
      </w:r>
      <w:r>
        <w:rPr>
          <w:b/>
          <w:bCs/>
          <w:sz w:val="15"/>
        </w:rPr>
        <w:t>Hilary A. Thomas</w:t>
      </w:r>
    </w:p>
    <w:p w:rsidR="00591F20" w:rsidRDefault="003A4DFE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ab/>
      </w:r>
      <w:r w:rsidR="00824423">
        <w:rPr>
          <w:b/>
          <w:bCs/>
          <w:sz w:val="15"/>
        </w:rPr>
        <w:t xml:space="preserve">     </w:t>
      </w:r>
      <w:r w:rsidR="00D27ACE">
        <w:rPr>
          <w:b/>
          <w:bCs/>
          <w:sz w:val="15"/>
        </w:rPr>
        <w:t>Evan P. Jones</w:t>
      </w:r>
    </w:p>
    <w:p w:rsidR="005F72CF" w:rsidRDefault="00591F20" w:rsidP="00300757">
      <w:pPr>
        <w:tabs>
          <w:tab w:val="left" w:pos="180"/>
          <w:tab w:val="left" w:pos="3600"/>
          <w:tab w:val="left" w:pos="8100"/>
          <w:tab w:val="left" w:pos="8280"/>
        </w:tabs>
        <w:ind w:left="144"/>
        <w:rPr>
          <w:b/>
          <w:bCs/>
          <w:sz w:val="15"/>
        </w:rPr>
      </w:pPr>
      <w:r>
        <w:rPr>
          <w:b/>
          <w:bCs/>
          <w:sz w:val="15"/>
        </w:rPr>
        <w:t xml:space="preserve">    </w:t>
      </w:r>
      <w:r w:rsidR="00300757">
        <w:rPr>
          <w:b/>
          <w:bCs/>
          <w:sz w:val="15"/>
        </w:rPr>
        <w:t xml:space="preserve"> </w:t>
      </w:r>
      <w:r w:rsidR="00824423">
        <w:rPr>
          <w:b/>
          <w:bCs/>
          <w:sz w:val="15"/>
        </w:rPr>
        <w:t xml:space="preserve"> </w:t>
      </w:r>
      <w:r>
        <w:rPr>
          <w:b/>
          <w:bCs/>
          <w:sz w:val="15"/>
        </w:rPr>
        <w:t>Caitlin R. McGrane</w:t>
      </w:r>
      <w:r w:rsidR="003A4DFE">
        <w:rPr>
          <w:b/>
          <w:bCs/>
          <w:sz w:val="15"/>
        </w:rPr>
        <w:tab/>
      </w:r>
      <w:r w:rsidR="00300757">
        <w:rPr>
          <w:b/>
          <w:bCs/>
          <w:sz w:val="15"/>
        </w:rPr>
        <w:tab/>
      </w:r>
      <w:r w:rsidR="005F72CF">
        <w:rPr>
          <w:b/>
          <w:bCs/>
          <w:sz w:val="15"/>
        </w:rPr>
        <w:t>ADMINISTRATOR</w:t>
      </w:r>
    </w:p>
    <w:p w:rsidR="00824423" w:rsidRDefault="005F72CF" w:rsidP="00300757">
      <w:pPr>
        <w:tabs>
          <w:tab w:val="left" w:pos="180"/>
          <w:tab w:val="left" w:pos="3600"/>
          <w:tab w:val="left" w:pos="8100"/>
          <w:tab w:val="left" w:pos="8280"/>
        </w:tabs>
        <w:ind w:left="144" w:hanging="180"/>
        <w:rPr>
          <w:b/>
          <w:bCs/>
          <w:sz w:val="15"/>
        </w:rPr>
      </w:pP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 w:rsidR="005C3002">
        <w:rPr>
          <w:b/>
          <w:bCs/>
          <w:sz w:val="15"/>
        </w:rPr>
        <w:t xml:space="preserve">     Gavin Van Ausdeln</w:t>
      </w:r>
      <w:r>
        <w:rPr>
          <w:b/>
          <w:bCs/>
          <w:sz w:val="15"/>
        </w:rPr>
        <w:tab/>
        <w:t xml:space="preserve">    </w:t>
      </w:r>
      <w:r w:rsidR="00300757">
        <w:rPr>
          <w:b/>
          <w:bCs/>
          <w:sz w:val="15"/>
        </w:rPr>
        <w:tab/>
        <w:t xml:space="preserve">     </w:t>
      </w:r>
      <w:r>
        <w:rPr>
          <w:b/>
          <w:bCs/>
          <w:sz w:val="15"/>
        </w:rPr>
        <w:t xml:space="preserve"> Kathy Walker</w:t>
      </w:r>
    </w:p>
    <w:p w:rsidR="00824423" w:rsidRDefault="00824423" w:rsidP="00300757">
      <w:pPr>
        <w:tabs>
          <w:tab w:val="left" w:pos="180"/>
          <w:tab w:val="left" w:pos="3600"/>
          <w:tab w:val="left" w:pos="8100"/>
          <w:tab w:val="left" w:pos="8280"/>
        </w:tabs>
        <w:ind w:left="144" w:hanging="180"/>
        <w:rPr>
          <w:b/>
          <w:bCs/>
          <w:sz w:val="15"/>
        </w:rPr>
      </w:pPr>
    </w:p>
    <w:p w:rsidR="0019132E" w:rsidRDefault="0019132E" w:rsidP="00B45990">
      <w:pPr>
        <w:tabs>
          <w:tab w:val="left" w:pos="180"/>
          <w:tab w:val="left" w:pos="3600"/>
          <w:tab w:val="left" w:pos="8100"/>
          <w:tab w:val="left" w:pos="8280"/>
        </w:tabs>
        <w:rPr>
          <w:b/>
          <w:bCs/>
          <w:sz w:val="15"/>
        </w:rPr>
      </w:pPr>
    </w:p>
    <w:p w:rsidR="00B45990" w:rsidRDefault="003B1E00" w:rsidP="00B45990">
      <w:pPr>
        <w:ind w:left="5040" w:firstLine="720"/>
      </w:pPr>
      <w:r>
        <w:t>October 21</w:t>
      </w:r>
      <w:r w:rsidR="00B45990">
        <w:t>, 2015</w:t>
      </w:r>
    </w:p>
    <w:p w:rsidR="008F0C59" w:rsidRDefault="008F0C59" w:rsidP="00B45990"/>
    <w:p w:rsidR="00B45990" w:rsidRDefault="00B25201" w:rsidP="00B45990">
      <w:r>
        <w:t>Mr. Steven V. King</w:t>
      </w:r>
    </w:p>
    <w:p w:rsidR="00B25201" w:rsidRDefault="00B25201" w:rsidP="00B45990">
      <w:r>
        <w:t>Executive Director and Secretary</w:t>
      </w:r>
    </w:p>
    <w:p w:rsidR="00B25201" w:rsidRDefault="00B25201" w:rsidP="00B45990">
      <w:r>
        <w:t>Washington Utilities &amp; Transportation</w:t>
      </w:r>
    </w:p>
    <w:p w:rsidR="00B25201" w:rsidRDefault="00B25201" w:rsidP="00B45990">
      <w:r>
        <w:t xml:space="preserve">   Commission</w:t>
      </w:r>
    </w:p>
    <w:p w:rsidR="00B25201" w:rsidRDefault="00B25201" w:rsidP="00B45990">
      <w:r>
        <w:t>P.O. Box 47250</w:t>
      </w:r>
    </w:p>
    <w:p w:rsidR="00B25201" w:rsidRDefault="00B25201" w:rsidP="00B45990">
      <w:r>
        <w:t>Olympia, WA  98504-7250</w:t>
      </w:r>
    </w:p>
    <w:p w:rsidR="00B45990" w:rsidRDefault="00B45990" w:rsidP="00B45990"/>
    <w:p w:rsidR="00B45990" w:rsidRPr="00B25201" w:rsidRDefault="00B45990" w:rsidP="00B25201">
      <w:pPr>
        <w:ind w:firstLine="720"/>
        <w:rPr>
          <w:u w:val="single"/>
        </w:rPr>
      </w:pPr>
      <w:r>
        <w:t>Re:</w:t>
      </w:r>
      <w:r>
        <w:tab/>
      </w:r>
      <w:r w:rsidR="00B25201" w:rsidRPr="00B25201">
        <w:rPr>
          <w:u w:val="single"/>
        </w:rPr>
        <w:t>BNSF Railway Co. vs. Whatcom County</w:t>
      </w:r>
    </w:p>
    <w:p w:rsidR="00B25201" w:rsidRDefault="00B25201" w:rsidP="00B45990">
      <w:r>
        <w:tab/>
      </w:r>
      <w:r>
        <w:tab/>
        <w:t>Docket No. TR-150189</w:t>
      </w:r>
    </w:p>
    <w:p w:rsidR="00B45990" w:rsidRDefault="00B45990" w:rsidP="00B45990">
      <w:r>
        <w:tab/>
      </w:r>
      <w:r>
        <w:tab/>
      </w:r>
    </w:p>
    <w:p w:rsidR="00B45990" w:rsidRDefault="00B25201" w:rsidP="00B45990">
      <w:r>
        <w:t>Dear Mr. King</w:t>
      </w:r>
      <w:r w:rsidR="00B45990">
        <w:t>:</w:t>
      </w:r>
    </w:p>
    <w:p w:rsidR="00B45990" w:rsidRDefault="00B45990" w:rsidP="00B45990"/>
    <w:p w:rsidR="00B45990" w:rsidRDefault="00B25201" w:rsidP="00B45990">
      <w:pPr>
        <w:jc w:val="both"/>
      </w:pPr>
      <w:r>
        <w:t xml:space="preserve">Enclosed for filing </w:t>
      </w:r>
      <w:r w:rsidR="008F0C59">
        <w:t xml:space="preserve">is Whatcom County’s </w:t>
      </w:r>
      <w:r w:rsidR="003B1E00">
        <w:t>Rebuttal Testimony of Henry Hollander.</w:t>
      </w:r>
      <w:r w:rsidR="008F0C59">
        <w:t xml:space="preserve"> Service has been made to all parties. </w:t>
      </w:r>
      <w:r w:rsidR="00B45990">
        <w:t xml:space="preserve"> </w:t>
      </w:r>
    </w:p>
    <w:p w:rsidR="00B45990" w:rsidRDefault="00B45990" w:rsidP="00B45990">
      <w:pPr>
        <w:jc w:val="both"/>
      </w:pPr>
    </w:p>
    <w:p w:rsidR="00B25201" w:rsidRDefault="00B25201" w:rsidP="00B252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25201" w:rsidRDefault="00B25201" w:rsidP="00B25201"/>
    <w:p w:rsidR="00B25201" w:rsidRDefault="00B25201" w:rsidP="00B25201"/>
    <w:p w:rsidR="00B25201" w:rsidRDefault="00B25201" w:rsidP="00B25201"/>
    <w:p w:rsidR="00B25201" w:rsidRDefault="00B25201" w:rsidP="003B1E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E00">
        <w:t>DANIEL L. GIBSON</w:t>
      </w:r>
    </w:p>
    <w:p w:rsidR="003B1E00" w:rsidRDefault="003B1E00" w:rsidP="003B1E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Civil Deputy Prosecuting Attorney</w:t>
      </w:r>
    </w:p>
    <w:p w:rsidR="00B25201" w:rsidRDefault="00B25201" w:rsidP="00B45990">
      <w:proofErr w:type="spellStart"/>
      <w:r>
        <w:t>DLG</w:t>
      </w:r>
      <w:proofErr w:type="gramStart"/>
      <w:r w:rsidR="00B45990">
        <w:t>:tz</w:t>
      </w:r>
      <w:proofErr w:type="spellEnd"/>
      <w:proofErr w:type="gramEnd"/>
    </w:p>
    <w:p w:rsidR="00B45990" w:rsidRDefault="00B45990" w:rsidP="00B45990">
      <w:r>
        <w:t>Enclosure</w:t>
      </w:r>
    </w:p>
    <w:p w:rsidR="008F0C59" w:rsidRDefault="003B1E00" w:rsidP="00B45990">
      <w:r w:rsidRPr="003B1E00">
        <w:t>cc</w:t>
      </w:r>
      <w:r w:rsidR="008F0C59">
        <w:t>:  Bradley Scarp</w:t>
      </w:r>
    </w:p>
    <w:p w:rsidR="008F0C59" w:rsidRDefault="008F0C59" w:rsidP="00B45990">
      <w:r>
        <w:t xml:space="preserve">       Julian Beattie</w:t>
      </w:r>
    </w:p>
    <w:p w:rsidR="0019132E" w:rsidRPr="00AA431B" w:rsidRDefault="003B1E00" w:rsidP="00AA431B">
      <w:r>
        <w:t xml:space="preserve">       Kelsey E. Endres</w:t>
      </w:r>
      <w:bookmarkStart w:id="0" w:name="_GoBack"/>
      <w:bookmarkEnd w:id="0"/>
    </w:p>
    <w:sectPr w:rsidR="0019132E" w:rsidRPr="00AA431B" w:rsidSect="00427E12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767B"/>
    <w:multiLevelType w:val="singleLevel"/>
    <w:tmpl w:val="2B42DA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5A2053CF"/>
    <w:multiLevelType w:val="hybridMultilevel"/>
    <w:tmpl w:val="66B00C26"/>
    <w:lvl w:ilvl="0" w:tplc="7B60A83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vanish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i w:val="0"/>
        <w:vanish w:val="0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C9"/>
    <w:rsid w:val="00061A84"/>
    <w:rsid w:val="00086639"/>
    <w:rsid w:val="000F4321"/>
    <w:rsid w:val="001158B4"/>
    <w:rsid w:val="00180CFE"/>
    <w:rsid w:val="00184003"/>
    <w:rsid w:val="0019132E"/>
    <w:rsid w:val="001930CE"/>
    <w:rsid w:val="00215147"/>
    <w:rsid w:val="0021568A"/>
    <w:rsid w:val="002B3C97"/>
    <w:rsid w:val="00300757"/>
    <w:rsid w:val="003219F8"/>
    <w:rsid w:val="0037185B"/>
    <w:rsid w:val="003A4DFE"/>
    <w:rsid w:val="003B1E00"/>
    <w:rsid w:val="004179A1"/>
    <w:rsid w:val="00427E12"/>
    <w:rsid w:val="004A15B2"/>
    <w:rsid w:val="0052373B"/>
    <w:rsid w:val="00591F20"/>
    <w:rsid w:val="005C3002"/>
    <w:rsid w:val="005D7E8C"/>
    <w:rsid w:val="005F72CF"/>
    <w:rsid w:val="00656E18"/>
    <w:rsid w:val="00661609"/>
    <w:rsid w:val="00686966"/>
    <w:rsid w:val="00747C9F"/>
    <w:rsid w:val="00756E09"/>
    <w:rsid w:val="00804773"/>
    <w:rsid w:val="00824423"/>
    <w:rsid w:val="00841490"/>
    <w:rsid w:val="00855CF1"/>
    <w:rsid w:val="008F0C59"/>
    <w:rsid w:val="009D3A67"/>
    <w:rsid w:val="00A2008B"/>
    <w:rsid w:val="00A84DFF"/>
    <w:rsid w:val="00AA431B"/>
    <w:rsid w:val="00B25201"/>
    <w:rsid w:val="00B45990"/>
    <w:rsid w:val="00B67D8D"/>
    <w:rsid w:val="00BD0C1D"/>
    <w:rsid w:val="00C82B26"/>
    <w:rsid w:val="00D204FB"/>
    <w:rsid w:val="00D27ACE"/>
    <w:rsid w:val="00DA0FC9"/>
    <w:rsid w:val="00E11841"/>
    <w:rsid w:val="00E55F07"/>
    <w:rsid w:val="00E6049F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78FEE3-73C2-4EB2-BB98-89815B22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"/>
        <w:tab w:val="left" w:pos="3600"/>
        <w:tab w:val="left" w:pos="8100"/>
        <w:tab w:val="left" w:pos="8280"/>
      </w:tabs>
      <w:ind w:left="180" w:hanging="180"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080"/>
      <w:jc w:val="both"/>
    </w:pPr>
    <w:rPr>
      <w:szCs w:val="20"/>
    </w:rPr>
  </w:style>
  <w:style w:type="paragraph" w:styleId="Title">
    <w:name w:val="Title"/>
    <w:basedOn w:val="Normal"/>
    <w:qFormat/>
    <w:pPr>
      <w:tabs>
        <w:tab w:val="left" w:pos="2520"/>
        <w:tab w:val="left" w:pos="3150"/>
        <w:tab w:val="left" w:pos="3330"/>
      </w:tabs>
      <w:ind w:right="4320"/>
      <w:jc w:val="center"/>
    </w:pPr>
    <w:rPr>
      <w:rFonts w:ascii="Times" w:hAnsi="Times"/>
      <w:b/>
      <w:sz w:val="16"/>
      <w:szCs w:val="20"/>
    </w:rPr>
  </w:style>
  <w:style w:type="paragraph" w:styleId="Subtitle">
    <w:name w:val="Subtitle"/>
    <w:basedOn w:val="Normal"/>
    <w:qFormat/>
    <w:pPr>
      <w:tabs>
        <w:tab w:val="left" w:pos="360"/>
        <w:tab w:val="left" w:pos="4680"/>
      </w:tabs>
      <w:ind w:left="4320" w:hanging="3960"/>
    </w:pPr>
    <w:rPr>
      <w:rFonts w:ascii="Times" w:hAnsi="Times"/>
      <w:b/>
      <w:sz w:val="16"/>
      <w:szCs w:val="20"/>
    </w:rPr>
  </w:style>
  <w:style w:type="paragraph" w:styleId="BodyText">
    <w:name w:val="Body Text"/>
    <w:basedOn w:val="Normal"/>
    <w:pPr>
      <w:ind w:right="720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4A15B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1C772-ECB2-4291-9223-5FB3FC55F343}"/>
</file>

<file path=customXml/itemProps2.xml><?xml version="1.0" encoding="utf-8"?>
<ds:datastoreItem xmlns:ds="http://schemas.openxmlformats.org/officeDocument/2006/customXml" ds:itemID="{176BD208-A337-4CD9-AEE2-5A0038E4884B}"/>
</file>

<file path=customXml/itemProps3.xml><?xml version="1.0" encoding="utf-8"?>
<ds:datastoreItem xmlns:ds="http://schemas.openxmlformats.org/officeDocument/2006/customXml" ds:itemID="{EAB0AC9F-8BAF-4E18-B846-BD030975FAD1}"/>
</file>

<file path=customXml/itemProps4.xml><?xml version="1.0" encoding="utf-8"?>
<ds:datastoreItem xmlns:ds="http://schemas.openxmlformats.org/officeDocument/2006/customXml" ds:itemID="{DFAAD16C-A45F-47B5-A7B7-632524D5A0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WHATCOM COUNTY PROSECUTING ATTORNEY</vt:lpstr>
    </vt:vector>
  </TitlesOfParts>
  <Company>Whatcom County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WHATCOM COUNTY PROSECUTING ATTORNEY</dc:title>
  <dc:creator>Kathy Walker</dc:creator>
  <cp:lastModifiedBy>Jennifer Snyder</cp:lastModifiedBy>
  <cp:revision>2</cp:revision>
  <cp:lastPrinted>2015-10-21T23:12:00Z</cp:lastPrinted>
  <dcterms:created xsi:type="dcterms:W3CDTF">2015-10-22T15:47:00Z</dcterms:created>
  <dcterms:modified xsi:type="dcterms:W3CDTF">2015-10-22T15:47:00Z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