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02E" w:rsidRPr="00FC202E" w:rsidRDefault="00FC202E">
      <w:pPr>
        <w:pStyle w:val="LetterDate"/>
        <w:spacing w:after="720"/>
      </w:pPr>
      <w:r w:rsidRPr="00FC202E">
        <w:rPr>
          <w:noProof/>
        </w:rPr>
        <w:t>November 30, 2016</w:t>
      </w:r>
    </w:p>
    <w:p w:rsidR="0078004C" w:rsidRDefault="0078004C" w:rsidP="0078004C">
      <w:pPr>
        <w:pStyle w:val="DeliveryPhrase"/>
      </w:pPr>
      <w:r>
        <w:t>VIA WEB PORTAL AND U.S. MAIL</w:t>
      </w:r>
    </w:p>
    <w:p w:rsidR="0078004C" w:rsidRDefault="0078004C" w:rsidP="0078004C">
      <w:pPr>
        <w:pStyle w:val="Addressee"/>
      </w:pPr>
      <w:r>
        <w:t>Mr. Steven V. King</w:t>
      </w:r>
    </w:p>
    <w:p w:rsidR="0078004C" w:rsidRDefault="0078004C" w:rsidP="0078004C">
      <w:pPr>
        <w:pStyle w:val="Addressee"/>
      </w:pPr>
      <w:r>
        <w:t>Executive Director and Secretary</w:t>
      </w:r>
    </w:p>
    <w:p w:rsidR="0078004C" w:rsidRDefault="0078004C" w:rsidP="0078004C">
      <w:pPr>
        <w:pStyle w:val="Addressee"/>
      </w:pPr>
      <w:r>
        <w:t>Washington Utilities and Transportation Commission</w:t>
      </w:r>
    </w:p>
    <w:p w:rsidR="0078004C" w:rsidRDefault="0078004C" w:rsidP="0078004C">
      <w:pPr>
        <w:pStyle w:val="Addressee"/>
      </w:pPr>
      <w:r>
        <w:t>1300 S. Evergreen Park Drive, SW</w:t>
      </w:r>
    </w:p>
    <w:p w:rsidR="00FC202E" w:rsidRPr="00FC202E" w:rsidRDefault="0078004C" w:rsidP="0078004C">
      <w:pPr>
        <w:pStyle w:val="Addressee"/>
      </w:pPr>
      <w:r>
        <w:t>Olympia, WA 98504</w:t>
      </w:r>
    </w:p>
    <w:p w:rsidR="00FC202E" w:rsidRPr="00FC202E" w:rsidRDefault="00FC202E">
      <w:pPr>
        <w:pStyle w:val="ReLine"/>
      </w:pPr>
      <w:r w:rsidRPr="00FC202E">
        <w:t>Re:</w:t>
      </w:r>
      <w:r w:rsidRPr="00FC202E">
        <w:tab/>
      </w:r>
      <w:r w:rsidR="0078004C" w:rsidRPr="0078004C">
        <w:rPr>
          <w:i/>
        </w:rPr>
        <w:t>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t>
      </w:r>
      <w:r w:rsidR="0078004C">
        <w:t>, Docket No. UG-151663</w:t>
      </w:r>
      <w:r w:rsidR="0078004C">
        <w:br/>
        <w:t>Notice of the Formation of Puget LNG, LLC by Puget Energy, Inc.</w:t>
      </w:r>
    </w:p>
    <w:p w:rsidR="00FC202E" w:rsidRDefault="00FC202E" w:rsidP="00FC202E">
      <w:pPr>
        <w:pStyle w:val="Salutation"/>
        <w:ind w:firstLine="720"/>
      </w:pPr>
      <w:r>
        <w:t>On October 31, 2016, the Commission issued Order 10 (Final Order Approving and Adopting Settlement Stipulation; Reopening Record and Amending Order 08 in Docket U-072375) in Docket UG-151663. Among other things, the Commission approved in Order 10 several new ring-fencing provisions proposed by the Settling Parties</w:t>
      </w:r>
      <w:r>
        <w:rPr>
          <w:rStyle w:val="FootnoteReference"/>
        </w:rPr>
        <w:footnoteReference w:id="1"/>
      </w:r>
      <w:r>
        <w:t xml:space="preserve"> to that proceeding and assigned these provisions numbers </w:t>
      </w:r>
      <w:r w:rsidRPr="00FC202E">
        <w:t>consistent with Appendix</w:t>
      </w:r>
      <w:r>
        <w:t> </w:t>
      </w:r>
      <w:r w:rsidRPr="00FC202E">
        <w:t>A to the settlement stipulation the Commission approved in Order</w:t>
      </w:r>
      <w:r>
        <w:t> </w:t>
      </w:r>
      <w:r w:rsidRPr="00FC202E">
        <w:t>08 in Docket U-072375</w:t>
      </w:r>
      <w:r>
        <w:t>. Among the ring-fencing provisions approved by the Commission in Order 10 included the following new Commitment 64:</w:t>
      </w:r>
    </w:p>
    <w:p w:rsidR="00FC202E" w:rsidRDefault="00FC202E" w:rsidP="00FC202E">
      <w:pPr>
        <w:pStyle w:val="BodyText"/>
        <w:ind w:left="1440" w:right="720"/>
        <w:jc w:val="both"/>
      </w:pPr>
      <w:r w:rsidRPr="00FC202E">
        <w:t>Within thirty (30) days of issuance of an order by the Commission approving the Settlement Stipulation consistent with its terms and its conditions, Puget Energy will form or will cause to be formed a wholly-owned subsidiary of Puget Energy named Puget LNG, LLC (“Puget LNG”). Puget LNG will be a special purpose limited liability company formed by Puget Energy solely for the purposes of owning, developing, and financing the Tacoma LNG Facility a</w:t>
      </w:r>
      <w:r w:rsidR="0078004C">
        <w:t>s a tenant-in-common with PSE.</w:t>
      </w:r>
    </w:p>
    <w:p w:rsidR="00FC202E" w:rsidRPr="00FC202E" w:rsidRDefault="00FC202E" w:rsidP="00FC202E">
      <w:pPr>
        <w:pStyle w:val="BodyText"/>
      </w:pPr>
      <w:r>
        <w:t>Order 10 at ¶ 74.</w:t>
      </w:r>
    </w:p>
    <w:p w:rsidR="00FC202E" w:rsidRDefault="00FC202E" w:rsidP="00FC202E">
      <w:pPr>
        <w:pStyle w:val="Salutation"/>
        <w:ind w:firstLine="720"/>
      </w:pPr>
      <w:r>
        <w:t xml:space="preserve">Puget Sound Energy hereby gives notice </w:t>
      </w:r>
      <w:r w:rsidR="0078004C">
        <w:t xml:space="preserve">to the Commission </w:t>
      </w:r>
      <w:r>
        <w:t xml:space="preserve">that Puget Energy filed a Certificate of Formation for </w:t>
      </w:r>
      <w:r w:rsidR="0078004C">
        <w:t xml:space="preserve">the formation of </w:t>
      </w:r>
      <w:r>
        <w:t>Puget LNG</w:t>
      </w:r>
      <w:r w:rsidR="0078004C">
        <w:t>,</w:t>
      </w:r>
      <w:r>
        <w:t xml:space="preserve"> LLC </w:t>
      </w:r>
      <w:r w:rsidR="0078004C">
        <w:t xml:space="preserve">(“Puget LNG”) </w:t>
      </w:r>
      <w:r>
        <w:t xml:space="preserve">with the </w:t>
      </w:r>
      <w:r w:rsidRPr="00FC202E">
        <w:t xml:space="preserve">Washington Secretary of State </w:t>
      </w:r>
      <w:r w:rsidR="0078004C">
        <w:t xml:space="preserve">on Tuesday, November 29, 2016. As of the date of filing, </w:t>
      </w:r>
      <w:r w:rsidR="0078004C" w:rsidRPr="00FC202E">
        <w:lastRenderedPageBreak/>
        <w:t>Puget</w:t>
      </w:r>
      <w:r w:rsidR="0078004C">
        <w:t> </w:t>
      </w:r>
      <w:r w:rsidR="0078004C" w:rsidRPr="00FC202E">
        <w:t xml:space="preserve">LNG </w:t>
      </w:r>
      <w:r w:rsidR="0078004C">
        <w:t xml:space="preserve">is a limited liability company that is wholly-owned by </w:t>
      </w:r>
      <w:r w:rsidR="0078004C" w:rsidRPr="00FC202E">
        <w:t xml:space="preserve">Puget Energy </w:t>
      </w:r>
      <w:r w:rsidR="0078004C">
        <w:t xml:space="preserve">and created </w:t>
      </w:r>
      <w:r w:rsidR="0078004C" w:rsidRPr="00FC202E">
        <w:t>solely for the purposes of owning, developing, and financing the Tacoma LNG Facility a</w:t>
      </w:r>
      <w:r w:rsidR="0078004C">
        <w:t xml:space="preserve">s a tenant-in-common with PSE. Attached as Exhibit A to this letter is a screenshot from the </w:t>
      </w:r>
      <w:r w:rsidR="0078004C" w:rsidRPr="00FC202E">
        <w:t xml:space="preserve">Washington Secretary of State </w:t>
      </w:r>
      <w:r w:rsidR="0078004C">
        <w:t>website that provides additional information regarding the formation of Puget LNG.</w:t>
      </w:r>
    </w:p>
    <w:p w:rsidR="0078004C" w:rsidRPr="0078004C" w:rsidRDefault="003D7AF3" w:rsidP="003D7AF3">
      <w:pPr>
        <w:pStyle w:val="Salutation"/>
        <w:ind w:firstLine="720"/>
      </w:pPr>
      <w:r w:rsidRPr="003D7AF3">
        <w:t>If you have any questions, please contact the undersigned at 425-635-1416</w:t>
      </w:r>
      <w:r>
        <w:t xml:space="preserve"> or </w:t>
      </w:r>
      <w:hyperlink r:id="rId9" w:history="1">
        <w:r w:rsidRPr="00406595">
          <w:rPr>
            <w:rStyle w:val="Hyperlink"/>
          </w:rPr>
          <w:t>jkuzma@perkinscoie.com</w:t>
        </w:r>
      </w:hyperlink>
      <w:r w:rsidRPr="003D7AF3">
        <w:t>.</w:t>
      </w:r>
    </w:p>
    <w:p w:rsidR="00FC202E" w:rsidRPr="00FC202E" w:rsidRDefault="00FC202E" w:rsidP="003D7AF3">
      <w:pPr>
        <w:pStyle w:val="LetterSignature"/>
        <w:ind w:left="4320"/>
      </w:pPr>
      <w:r w:rsidRPr="00FC202E">
        <w:t>Very truly yours,</w:t>
      </w:r>
    </w:p>
    <w:p w:rsidR="003D7AF3" w:rsidRPr="00BF01A0" w:rsidRDefault="00BF01A0" w:rsidP="00BF01A0">
      <w:pPr>
        <w:pStyle w:val="LetterSignature"/>
        <w:spacing w:before="360" w:after="360"/>
        <w:ind w:left="4320"/>
        <w:rPr>
          <w:i/>
        </w:rPr>
      </w:pPr>
      <w:r w:rsidRPr="00BF01A0">
        <w:rPr>
          <w:i/>
          <w:noProof/>
        </w:rPr>
        <w:t>/s/ Jason Kuzma</w:t>
      </w:r>
    </w:p>
    <w:p w:rsidR="00FC202E" w:rsidRPr="00FC202E" w:rsidRDefault="003D7AF3" w:rsidP="003D7AF3">
      <w:pPr>
        <w:pStyle w:val="LetterSignature"/>
        <w:spacing w:before="120"/>
        <w:ind w:left="4320"/>
      </w:pPr>
      <w:r>
        <w:t xml:space="preserve">Jason </w:t>
      </w:r>
      <w:r w:rsidR="00FC202E" w:rsidRPr="00FC202E">
        <w:t>Kuzma</w:t>
      </w:r>
    </w:p>
    <w:p w:rsidR="00FC202E" w:rsidRPr="00FC202E" w:rsidRDefault="00FC202E" w:rsidP="00271B16">
      <w:pPr>
        <w:pStyle w:val="LetterSignatureSub2"/>
        <w:rPr>
          <w:vanish w:val="0"/>
        </w:rPr>
      </w:pPr>
      <w:r w:rsidRPr="00FC202E">
        <w:rPr>
          <w:vanish w:val="0"/>
        </w:rPr>
        <w:t>JTK</w:t>
      </w:r>
    </w:p>
    <w:p w:rsidR="00D206D5" w:rsidRDefault="003D7AF3">
      <w:r>
        <w:t>Attachments</w:t>
      </w:r>
    </w:p>
    <w:p w:rsidR="003D7AF3" w:rsidRDefault="003D7AF3">
      <w:pPr>
        <w:sectPr w:rsidR="003D7AF3" w:rsidSect="00FC202E">
          <w:headerReference w:type="default" r:id="rId10"/>
          <w:footerReference w:type="default" r:id="rId11"/>
          <w:headerReference w:type="first" r:id="rId12"/>
          <w:footerReference w:type="first" r:id="rId13"/>
          <w:pgSz w:w="12240" w:h="15840" w:code="1"/>
          <w:pgMar w:top="2520" w:right="1440" w:bottom="1800" w:left="1440" w:header="1440" w:footer="1152" w:gutter="0"/>
          <w:cols w:space="720"/>
          <w:formProt w:val="0"/>
          <w:titlePg/>
          <w:docGrid w:linePitch="360"/>
        </w:sectPr>
      </w:pPr>
      <w:r>
        <w:t>Cc:</w:t>
      </w:r>
      <w:r>
        <w:tab/>
        <w:t>Service List in Docket UG-151663</w:t>
      </w:r>
    </w:p>
    <w:p w:rsidR="003D7AF3" w:rsidRDefault="003D7AF3" w:rsidP="003D7AF3">
      <w:pPr>
        <w:jc w:val="center"/>
        <w:rPr>
          <w:b/>
          <w:sz w:val="48"/>
          <w:szCs w:val="48"/>
        </w:rPr>
        <w:sectPr w:rsidR="003D7AF3" w:rsidSect="003D7AF3">
          <w:headerReference w:type="first" r:id="rId14"/>
          <w:footerReference w:type="first" r:id="rId15"/>
          <w:pgSz w:w="12240" w:h="15840" w:code="1"/>
          <w:pgMar w:top="1440" w:right="1440" w:bottom="1440" w:left="1440" w:header="1440" w:footer="1152" w:gutter="0"/>
          <w:cols w:space="720"/>
          <w:formProt w:val="0"/>
          <w:vAlign w:val="center"/>
          <w:titlePg/>
          <w:docGrid w:linePitch="360"/>
        </w:sectPr>
      </w:pPr>
      <w:r w:rsidRPr="003D7AF3">
        <w:rPr>
          <w:b/>
          <w:sz w:val="48"/>
          <w:szCs w:val="48"/>
        </w:rPr>
        <w:lastRenderedPageBreak/>
        <w:t>Exhibit A</w:t>
      </w:r>
    </w:p>
    <w:p w:rsidR="00450526" w:rsidRDefault="00DF103F" w:rsidP="003D7AF3">
      <w:pPr>
        <w:rPr>
          <w:b/>
          <w:szCs w:val="24"/>
        </w:rPr>
      </w:pPr>
      <w:r>
        <w:rPr>
          <w:b/>
          <w:noProof/>
          <w:szCs w:val="24"/>
        </w:rPr>
        <w:lastRenderedPageBreak/>
        <w:drawing>
          <wp:inline distT="0" distB="0" distL="0" distR="0">
            <wp:extent cx="5974980" cy="33623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get LNG.jpg"/>
                    <pic:cNvPicPr/>
                  </pic:nvPicPr>
                  <pic:blipFill>
                    <a:blip r:embed="rId16">
                      <a:extLst>
                        <a:ext uri="{28A0092B-C50C-407E-A947-70E740481C1C}">
                          <a14:useLocalDpi xmlns:a14="http://schemas.microsoft.com/office/drawing/2010/main" val="0"/>
                        </a:ext>
                      </a:extLst>
                    </a:blip>
                    <a:stretch>
                      <a:fillRect/>
                    </a:stretch>
                  </pic:blipFill>
                  <pic:spPr>
                    <a:xfrm>
                      <a:off x="0" y="0"/>
                      <a:ext cx="5985395" cy="3368186"/>
                    </a:xfrm>
                    <a:prstGeom prst="rect">
                      <a:avLst/>
                    </a:prstGeom>
                  </pic:spPr>
                </pic:pic>
              </a:graphicData>
            </a:graphic>
          </wp:inline>
        </w:drawing>
      </w:r>
    </w:p>
    <w:p w:rsidR="00DA6B1A" w:rsidRDefault="00DA6B1A" w:rsidP="00DA6B1A">
      <w:pPr>
        <w:spacing w:line="480" w:lineRule="atLeast"/>
        <w:jc w:val="center"/>
        <w:rPr>
          <w:b/>
          <w:sz w:val="22"/>
          <w:szCs w:val="22"/>
          <w:u w:val="single"/>
        </w:rPr>
        <w:sectPr w:rsidR="00DA6B1A" w:rsidSect="003D7AF3">
          <w:headerReference w:type="default" r:id="rId17"/>
          <w:footerReference w:type="default" r:id="rId18"/>
          <w:pgSz w:w="12240" w:h="15840" w:code="1"/>
          <w:pgMar w:top="1440" w:right="1440" w:bottom="1440" w:left="1440" w:header="1440" w:footer="1152" w:gutter="0"/>
          <w:cols w:space="720"/>
          <w:formProt w:val="0"/>
          <w:titlePg/>
          <w:docGrid w:linePitch="360"/>
        </w:sectPr>
      </w:pPr>
    </w:p>
    <w:p w:rsidR="00DA6B1A" w:rsidRDefault="00DA6B1A" w:rsidP="00DA6B1A">
      <w:pPr>
        <w:jc w:val="center"/>
        <w:rPr>
          <w:b/>
          <w:sz w:val="48"/>
          <w:szCs w:val="48"/>
        </w:rPr>
        <w:sectPr w:rsidR="00DA6B1A" w:rsidSect="003D7AF3">
          <w:headerReference w:type="first" r:id="rId19"/>
          <w:footerReference w:type="first" r:id="rId20"/>
          <w:pgSz w:w="12240" w:h="15840" w:code="1"/>
          <w:pgMar w:top="1440" w:right="1440" w:bottom="1440" w:left="1440" w:header="1440" w:footer="1152" w:gutter="0"/>
          <w:cols w:space="720"/>
          <w:formProt w:val="0"/>
          <w:vAlign w:val="center"/>
          <w:titlePg/>
          <w:docGrid w:linePitch="360"/>
        </w:sectPr>
      </w:pPr>
      <w:r>
        <w:rPr>
          <w:b/>
          <w:sz w:val="48"/>
          <w:szCs w:val="48"/>
        </w:rPr>
        <w:lastRenderedPageBreak/>
        <w:t>Certificate of Service</w:t>
      </w:r>
    </w:p>
    <w:p w:rsidR="00DA6B1A" w:rsidRPr="00DA6B1A" w:rsidRDefault="00DA6B1A" w:rsidP="00DA6B1A">
      <w:pPr>
        <w:jc w:val="center"/>
        <w:rPr>
          <w:b/>
          <w:sz w:val="22"/>
          <w:szCs w:val="22"/>
          <w:u w:val="single"/>
        </w:rPr>
      </w:pPr>
      <w:r w:rsidRPr="00DA6B1A">
        <w:rPr>
          <w:b/>
          <w:sz w:val="22"/>
          <w:szCs w:val="22"/>
          <w:u w:val="single"/>
        </w:rPr>
        <w:lastRenderedPageBreak/>
        <w:t>CERTIFICATE OF SERVICE</w:t>
      </w:r>
      <w:r w:rsidRPr="00DA6B1A">
        <w:rPr>
          <w:b/>
          <w:sz w:val="22"/>
          <w:szCs w:val="22"/>
          <w:u w:val="single"/>
        </w:rPr>
        <w:br/>
        <w:t>DOCKET NO. UG-151663</w:t>
      </w:r>
      <w:r w:rsidRPr="00DA6B1A">
        <w:rPr>
          <w:b/>
          <w:sz w:val="22"/>
          <w:szCs w:val="22"/>
          <w:u w:val="single"/>
        </w:rPr>
        <w:br/>
        <w:t>(Re:  LNG Petition)</w:t>
      </w:r>
    </w:p>
    <w:p w:rsidR="00DA6B1A" w:rsidRPr="00DA6B1A" w:rsidRDefault="00DA6B1A" w:rsidP="00DA6B1A">
      <w:pPr>
        <w:spacing w:line="480" w:lineRule="atLeast"/>
        <w:ind w:firstLine="720"/>
        <w:rPr>
          <w:sz w:val="22"/>
          <w:szCs w:val="22"/>
          <w:lang w:val="fr-FR"/>
        </w:rPr>
      </w:pPr>
      <w:r w:rsidRPr="00DA6B1A">
        <w:rPr>
          <w:sz w:val="22"/>
          <w:szCs w:val="22"/>
        </w:rPr>
        <w:t>I hereby certify that I have this day caused the foregoing to be served, in accordance with WAC 480-07-150(6), to the following persons via email and U.S. Mail:</w:t>
      </w:r>
    </w:p>
    <w:p w:rsidR="00DA6B1A" w:rsidRPr="00DA6B1A" w:rsidRDefault="00DA6B1A" w:rsidP="00DA6B1A">
      <w:pPr>
        <w:spacing w:line="240" w:lineRule="atLeast"/>
        <w:rPr>
          <w:sz w:val="22"/>
          <w:szCs w:val="22"/>
        </w:rPr>
      </w:pPr>
    </w:p>
    <w:tbl>
      <w:tblPr>
        <w:tblW w:w="9468" w:type="dxa"/>
        <w:tblLook w:val="01E0" w:firstRow="1" w:lastRow="1" w:firstColumn="1" w:lastColumn="1" w:noHBand="0" w:noVBand="0"/>
      </w:tblPr>
      <w:tblGrid>
        <w:gridCol w:w="4776"/>
        <w:gridCol w:w="4692"/>
      </w:tblGrid>
      <w:tr w:rsidR="00DA6B1A" w:rsidRPr="00DA6B1A" w:rsidTr="00105976">
        <w:trPr>
          <w:cantSplit/>
        </w:trPr>
        <w:tc>
          <w:tcPr>
            <w:tcW w:w="4776" w:type="dxa"/>
            <w:shd w:val="clear" w:color="auto" w:fill="auto"/>
          </w:tcPr>
          <w:p w:rsidR="00DA6B1A" w:rsidRPr="00DA6B1A" w:rsidRDefault="00DA6B1A" w:rsidP="00DA6B1A">
            <w:pPr>
              <w:spacing w:line="240" w:lineRule="atLeast"/>
            </w:pPr>
            <w:r w:rsidRPr="00DA6B1A">
              <w:rPr>
                <w:b/>
                <w:sz w:val="22"/>
                <w:szCs w:val="22"/>
                <w:u w:val="single"/>
              </w:rPr>
              <w:t>Commission Staff</w:t>
            </w:r>
            <w:r w:rsidRPr="00DA6B1A">
              <w:t>:</w:t>
            </w:r>
          </w:p>
          <w:p w:rsidR="00DA6B1A" w:rsidRPr="00DA6B1A" w:rsidRDefault="00DA6B1A" w:rsidP="00DA6B1A">
            <w:pPr>
              <w:spacing w:line="240" w:lineRule="atLeast"/>
              <w:rPr>
                <w:sz w:val="22"/>
                <w:szCs w:val="22"/>
              </w:rPr>
            </w:pPr>
            <w:r w:rsidRPr="00DA6B1A">
              <w:rPr>
                <w:sz w:val="22"/>
                <w:szCs w:val="22"/>
              </w:rPr>
              <w:t>Brett P. Shearer</w:t>
            </w:r>
            <w:r w:rsidRPr="00DA6B1A">
              <w:rPr>
                <w:sz w:val="22"/>
                <w:szCs w:val="22"/>
              </w:rPr>
              <w:br/>
              <w:t>Jeff Roberson</w:t>
            </w:r>
            <w:r w:rsidRPr="00DA6B1A">
              <w:rPr>
                <w:sz w:val="22"/>
                <w:szCs w:val="22"/>
              </w:rPr>
              <w:br/>
              <w:t>Office of the Attorney General</w:t>
            </w:r>
            <w:r w:rsidRPr="00DA6B1A">
              <w:rPr>
                <w:sz w:val="22"/>
                <w:szCs w:val="22"/>
              </w:rPr>
              <w:br/>
              <w:t>Utilities and Transportation Division</w:t>
            </w:r>
            <w:r w:rsidRPr="00DA6B1A">
              <w:rPr>
                <w:sz w:val="22"/>
                <w:szCs w:val="22"/>
              </w:rPr>
              <w:br/>
              <w:t>1400 S. Evergreen Park Dr. S.W.</w:t>
            </w:r>
            <w:r w:rsidRPr="00DA6B1A">
              <w:rPr>
                <w:sz w:val="22"/>
                <w:szCs w:val="22"/>
              </w:rPr>
              <w:br/>
              <w:t>P.O. Box 40128</w:t>
            </w:r>
            <w:r w:rsidRPr="00DA6B1A">
              <w:rPr>
                <w:sz w:val="22"/>
                <w:szCs w:val="22"/>
              </w:rPr>
              <w:br/>
              <w:t>Olympia, WA  98504-0128</w:t>
            </w:r>
            <w:r w:rsidRPr="00DA6B1A">
              <w:rPr>
                <w:sz w:val="22"/>
                <w:szCs w:val="22"/>
              </w:rPr>
              <w:br/>
              <w:t>Phone:</w:t>
            </w:r>
            <w:r w:rsidRPr="00DA6B1A">
              <w:rPr>
                <w:sz w:val="22"/>
                <w:szCs w:val="22"/>
              </w:rPr>
              <w:tab/>
              <w:t>(360) 664-1187</w:t>
            </w:r>
          </w:p>
          <w:p w:rsidR="00DA6B1A" w:rsidRPr="00DA6B1A" w:rsidRDefault="00DA6B1A" w:rsidP="00DA6B1A">
            <w:pPr>
              <w:spacing w:line="240" w:lineRule="atLeast"/>
              <w:rPr>
                <w:sz w:val="22"/>
                <w:szCs w:val="22"/>
                <w:lang w:val="fr-FR"/>
              </w:rPr>
            </w:pPr>
            <w:r w:rsidRPr="00DA6B1A">
              <w:rPr>
                <w:sz w:val="22"/>
                <w:szCs w:val="22"/>
              </w:rPr>
              <w:t>Phone:</w:t>
            </w:r>
            <w:r w:rsidRPr="00DA6B1A">
              <w:rPr>
                <w:sz w:val="22"/>
                <w:szCs w:val="22"/>
              </w:rPr>
              <w:tab/>
              <w:t>(360) 664-1188</w:t>
            </w:r>
            <w:r w:rsidRPr="00DA6B1A">
              <w:rPr>
                <w:sz w:val="22"/>
                <w:szCs w:val="22"/>
              </w:rPr>
              <w:br/>
              <w:t>Fax:</w:t>
            </w:r>
            <w:r w:rsidRPr="00DA6B1A">
              <w:rPr>
                <w:sz w:val="22"/>
                <w:szCs w:val="22"/>
              </w:rPr>
              <w:tab/>
              <w:t>(360) 586-5522</w:t>
            </w:r>
            <w:r w:rsidRPr="00DA6B1A">
              <w:rPr>
                <w:sz w:val="22"/>
                <w:szCs w:val="22"/>
              </w:rPr>
              <w:br/>
            </w:r>
            <w:r w:rsidRPr="00DA6B1A">
              <w:rPr>
                <w:sz w:val="22"/>
                <w:szCs w:val="22"/>
                <w:lang w:val="fr-FR"/>
              </w:rPr>
              <w:t>Email:</w:t>
            </w:r>
            <w:r w:rsidRPr="00DA6B1A">
              <w:rPr>
                <w:sz w:val="22"/>
                <w:szCs w:val="22"/>
                <w:lang w:val="fr-FR"/>
              </w:rPr>
              <w:tab/>
            </w:r>
            <w:hyperlink r:id="rId21" w:history="1">
              <w:r w:rsidRPr="00DA6B1A">
                <w:rPr>
                  <w:color w:val="0000FF"/>
                  <w:sz w:val="22"/>
                  <w:szCs w:val="22"/>
                  <w:u w:val="single"/>
                  <w:lang w:val="fr-FR"/>
                </w:rPr>
                <w:t>bshearer@utc.wa.gov</w:t>
              </w:r>
            </w:hyperlink>
          </w:p>
          <w:p w:rsidR="00DA6B1A" w:rsidRPr="00DA6B1A" w:rsidRDefault="00DA6B1A" w:rsidP="00DA6B1A">
            <w:pPr>
              <w:spacing w:line="240" w:lineRule="atLeast"/>
              <w:rPr>
                <w:sz w:val="22"/>
                <w:szCs w:val="22"/>
                <w:lang w:val="fr-FR"/>
              </w:rPr>
            </w:pPr>
            <w:r w:rsidRPr="00DA6B1A">
              <w:rPr>
                <w:sz w:val="22"/>
                <w:szCs w:val="22"/>
                <w:lang w:val="fr-FR"/>
              </w:rPr>
              <w:t>Email:</w:t>
            </w:r>
            <w:r w:rsidRPr="00DA6B1A">
              <w:rPr>
                <w:sz w:val="22"/>
                <w:szCs w:val="22"/>
                <w:lang w:val="fr-FR"/>
              </w:rPr>
              <w:tab/>
            </w:r>
            <w:hyperlink r:id="rId22" w:history="1">
              <w:r w:rsidRPr="00DA6B1A">
                <w:rPr>
                  <w:color w:val="0000FF"/>
                  <w:sz w:val="22"/>
                  <w:szCs w:val="22"/>
                  <w:u w:val="single"/>
                  <w:lang w:val="fr-FR"/>
                </w:rPr>
                <w:t>jroberso@utc.wa.gov</w:t>
              </w:r>
            </w:hyperlink>
          </w:p>
        </w:tc>
        <w:tc>
          <w:tcPr>
            <w:tcW w:w="4692" w:type="dxa"/>
            <w:shd w:val="clear" w:color="auto" w:fill="auto"/>
          </w:tcPr>
          <w:p w:rsidR="00DA6B1A" w:rsidRPr="00DA6B1A" w:rsidRDefault="00DA6B1A" w:rsidP="00DA6B1A">
            <w:pPr>
              <w:spacing w:line="240" w:lineRule="atLeast"/>
              <w:rPr>
                <w:sz w:val="22"/>
                <w:szCs w:val="22"/>
                <w:lang w:val="fr-FR"/>
              </w:rPr>
            </w:pPr>
            <w:r w:rsidRPr="00DA6B1A">
              <w:rPr>
                <w:b/>
                <w:sz w:val="22"/>
                <w:szCs w:val="22"/>
                <w:u w:val="single"/>
              </w:rPr>
              <w:t>Public Counsel</w:t>
            </w:r>
            <w:r w:rsidRPr="00DA6B1A">
              <w:rPr>
                <w:b/>
                <w:sz w:val="22"/>
                <w:szCs w:val="22"/>
              </w:rPr>
              <w:t>:</w:t>
            </w:r>
            <w:r w:rsidRPr="00DA6B1A">
              <w:rPr>
                <w:b/>
                <w:sz w:val="22"/>
                <w:szCs w:val="22"/>
              </w:rPr>
              <w:br/>
            </w:r>
            <w:r w:rsidRPr="00DA6B1A">
              <w:rPr>
                <w:sz w:val="22"/>
                <w:szCs w:val="22"/>
              </w:rPr>
              <w:t>Lisa W. Gafken</w:t>
            </w:r>
            <w:r w:rsidRPr="00DA6B1A">
              <w:rPr>
                <w:sz w:val="22"/>
                <w:szCs w:val="22"/>
              </w:rPr>
              <w:br/>
              <w:t>Assistant Attorney General</w:t>
            </w:r>
            <w:r w:rsidRPr="00DA6B1A">
              <w:rPr>
                <w:sz w:val="22"/>
                <w:szCs w:val="22"/>
              </w:rPr>
              <w:br/>
              <w:t>Office of the Attorney General</w:t>
            </w:r>
            <w:r w:rsidRPr="00DA6B1A">
              <w:rPr>
                <w:sz w:val="22"/>
                <w:szCs w:val="22"/>
              </w:rPr>
              <w:br/>
              <w:t>Public Counsel Section</w:t>
            </w:r>
            <w:r w:rsidRPr="00DA6B1A">
              <w:rPr>
                <w:sz w:val="22"/>
                <w:szCs w:val="22"/>
              </w:rPr>
              <w:br/>
              <w:t>800 Fifth Avenue, Suite 2000</w:t>
            </w:r>
            <w:r w:rsidRPr="00DA6B1A">
              <w:rPr>
                <w:sz w:val="22"/>
                <w:szCs w:val="22"/>
              </w:rPr>
              <w:br/>
              <w:t>Seattle, WA  98104-3188</w:t>
            </w:r>
            <w:r w:rsidRPr="00DA6B1A">
              <w:rPr>
                <w:sz w:val="22"/>
                <w:szCs w:val="22"/>
              </w:rPr>
              <w:br/>
              <w:t>Phone:</w:t>
            </w:r>
            <w:r w:rsidRPr="00DA6B1A">
              <w:rPr>
                <w:sz w:val="22"/>
                <w:szCs w:val="22"/>
              </w:rPr>
              <w:tab/>
              <w:t>(206) 464-6595</w:t>
            </w:r>
            <w:r w:rsidRPr="00DA6B1A">
              <w:rPr>
                <w:sz w:val="22"/>
                <w:szCs w:val="22"/>
              </w:rPr>
              <w:br/>
            </w:r>
            <w:r w:rsidRPr="00DA6B1A">
              <w:rPr>
                <w:sz w:val="22"/>
                <w:szCs w:val="22"/>
                <w:lang w:val="fr-FR"/>
              </w:rPr>
              <w:t>Fax :</w:t>
            </w:r>
            <w:r w:rsidRPr="00DA6B1A">
              <w:rPr>
                <w:sz w:val="22"/>
                <w:szCs w:val="22"/>
                <w:lang w:val="fr-FR"/>
              </w:rPr>
              <w:tab/>
              <w:t>(206) 464-6451</w:t>
            </w:r>
            <w:r w:rsidRPr="00DA6B1A">
              <w:rPr>
                <w:sz w:val="22"/>
                <w:szCs w:val="22"/>
                <w:lang w:val="fr-FR"/>
              </w:rPr>
              <w:br/>
              <w:t>Email :</w:t>
            </w:r>
            <w:r w:rsidRPr="00DA6B1A">
              <w:rPr>
                <w:sz w:val="22"/>
                <w:szCs w:val="22"/>
                <w:lang w:val="fr-FR"/>
              </w:rPr>
              <w:tab/>
            </w:r>
            <w:hyperlink r:id="rId23" w:history="1">
              <w:r w:rsidRPr="00DA6B1A">
                <w:rPr>
                  <w:color w:val="0000FF"/>
                  <w:sz w:val="22"/>
                  <w:u w:val="single"/>
                  <w:lang w:val="fr-FR"/>
                </w:rPr>
                <w:t>lisa.gafken@atg.wa.gov</w:t>
              </w:r>
            </w:hyperlink>
          </w:p>
        </w:tc>
      </w:tr>
      <w:tr w:rsidR="00DA6B1A" w:rsidRPr="00DA6B1A" w:rsidTr="00105976">
        <w:trPr>
          <w:cantSplit/>
        </w:trPr>
        <w:tc>
          <w:tcPr>
            <w:tcW w:w="4776" w:type="dxa"/>
            <w:shd w:val="clear" w:color="auto" w:fill="auto"/>
          </w:tcPr>
          <w:p w:rsidR="00DA6B1A" w:rsidRPr="00DA6B1A" w:rsidRDefault="00DA6B1A" w:rsidP="00DA6B1A">
            <w:pPr>
              <w:rPr>
                <w:sz w:val="22"/>
                <w:szCs w:val="22"/>
              </w:rPr>
            </w:pPr>
          </w:p>
        </w:tc>
        <w:tc>
          <w:tcPr>
            <w:tcW w:w="4692" w:type="dxa"/>
            <w:shd w:val="clear" w:color="auto" w:fill="auto"/>
          </w:tcPr>
          <w:p w:rsidR="00DA6B1A" w:rsidRPr="00DA6B1A" w:rsidRDefault="00DA6B1A" w:rsidP="00DA6B1A">
            <w:pPr>
              <w:rPr>
                <w:b/>
                <w:sz w:val="22"/>
                <w:szCs w:val="22"/>
                <w:u w:val="single"/>
                <w:lang w:val="fr-FR"/>
              </w:rPr>
            </w:pPr>
          </w:p>
        </w:tc>
      </w:tr>
      <w:tr w:rsidR="00DA6B1A" w:rsidRPr="00DA6B1A" w:rsidTr="00105976">
        <w:trPr>
          <w:cantSplit/>
        </w:trPr>
        <w:tc>
          <w:tcPr>
            <w:tcW w:w="4776" w:type="dxa"/>
            <w:shd w:val="clear" w:color="auto" w:fill="auto"/>
          </w:tcPr>
          <w:p w:rsidR="00DA6B1A" w:rsidRPr="00DA6B1A" w:rsidRDefault="00DA6B1A" w:rsidP="00DA6B1A">
            <w:pPr>
              <w:rPr>
                <w:b/>
                <w:sz w:val="22"/>
                <w:szCs w:val="22"/>
                <w:u w:val="single"/>
                <w:lang w:val="fr-FR"/>
              </w:rPr>
            </w:pPr>
            <w:r w:rsidRPr="00DA6B1A">
              <w:rPr>
                <w:b/>
                <w:sz w:val="22"/>
                <w:szCs w:val="22"/>
                <w:u w:val="single"/>
                <w:lang w:val="fr-FR"/>
              </w:rPr>
              <w:t xml:space="preserve">Attorneys for </w:t>
            </w:r>
            <w:proofErr w:type="spellStart"/>
            <w:r w:rsidRPr="00DA6B1A">
              <w:rPr>
                <w:b/>
                <w:sz w:val="22"/>
                <w:szCs w:val="22"/>
                <w:u w:val="single"/>
                <w:lang w:val="fr-FR"/>
              </w:rPr>
              <w:t>NWIGU</w:t>
            </w:r>
            <w:proofErr w:type="spellEnd"/>
          </w:p>
          <w:p w:rsidR="00DA6B1A" w:rsidRPr="00DA6B1A" w:rsidRDefault="00DA6B1A" w:rsidP="00DA6B1A">
            <w:pPr>
              <w:rPr>
                <w:sz w:val="22"/>
                <w:szCs w:val="22"/>
                <w:lang w:val="fr-FR"/>
              </w:rPr>
            </w:pPr>
            <w:r w:rsidRPr="00DA6B1A">
              <w:rPr>
                <w:sz w:val="22"/>
                <w:szCs w:val="22"/>
                <w:lang w:val="fr-FR"/>
              </w:rPr>
              <w:t>Chad M. Stokes</w:t>
            </w:r>
            <w:r w:rsidRPr="00DA6B1A">
              <w:rPr>
                <w:sz w:val="22"/>
                <w:szCs w:val="22"/>
                <w:lang w:val="fr-FR"/>
              </w:rPr>
              <w:br/>
              <w:t>Tommy A. Brooks</w:t>
            </w:r>
            <w:r w:rsidRPr="00DA6B1A">
              <w:rPr>
                <w:sz w:val="22"/>
                <w:szCs w:val="22"/>
                <w:lang w:val="fr-FR"/>
              </w:rPr>
              <w:br/>
            </w:r>
            <w:proofErr w:type="spellStart"/>
            <w:r w:rsidRPr="00DA6B1A">
              <w:rPr>
                <w:sz w:val="22"/>
                <w:szCs w:val="22"/>
                <w:lang w:val="fr-FR"/>
              </w:rPr>
              <w:t>Cable</w:t>
            </w:r>
            <w:proofErr w:type="spellEnd"/>
            <w:r w:rsidRPr="00DA6B1A">
              <w:rPr>
                <w:sz w:val="22"/>
                <w:szCs w:val="22"/>
                <w:lang w:val="fr-FR"/>
              </w:rPr>
              <w:t xml:space="preserve"> Huston</w:t>
            </w:r>
            <w:r w:rsidRPr="00DA6B1A">
              <w:rPr>
                <w:sz w:val="22"/>
                <w:szCs w:val="22"/>
                <w:lang w:val="fr-FR"/>
              </w:rPr>
              <w:br/>
              <w:t xml:space="preserve">1001 </w:t>
            </w:r>
            <w:proofErr w:type="spellStart"/>
            <w:r w:rsidRPr="00DA6B1A">
              <w:rPr>
                <w:sz w:val="22"/>
                <w:szCs w:val="22"/>
                <w:lang w:val="fr-FR"/>
              </w:rPr>
              <w:t>SW</w:t>
            </w:r>
            <w:proofErr w:type="spellEnd"/>
            <w:r w:rsidRPr="00DA6B1A">
              <w:rPr>
                <w:sz w:val="22"/>
                <w:szCs w:val="22"/>
                <w:lang w:val="fr-FR"/>
              </w:rPr>
              <w:t xml:space="preserve"> </w:t>
            </w:r>
            <w:proofErr w:type="spellStart"/>
            <w:r w:rsidRPr="00DA6B1A">
              <w:rPr>
                <w:sz w:val="22"/>
                <w:szCs w:val="22"/>
                <w:lang w:val="fr-FR"/>
              </w:rPr>
              <w:t>Fifth</w:t>
            </w:r>
            <w:proofErr w:type="spellEnd"/>
            <w:r w:rsidRPr="00DA6B1A">
              <w:rPr>
                <w:sz w:val="22"/>
                <w:szCs w:val="22"/>
                <w:lang w:val="fr-FR"/>
              </w:rPr>
              <w:t xml:space="preserve"> Avenue, Suite 2000</w:t>
            </w:r>
            <w:r w:rsidRPr="00DA6B1A">
              <w:rPr>
                <w:sz w:val="22"/>
                <w:szCs w:val="22"/>
                <w:lang w:val="fr-FR"/>
              </w:rPr>
              <w:br/>
              <w:t>Portland, OR  97204-01136</w:t>
            </w:r>
            <w:r w:rsidRPr="00DA6B1A">
              <w:rPr>
                <w:sz w:val="22"/>
                <w:szCs w:val="22"/>
                <w:lang w:val="fr-FR"/>
              </w:rPr>
              <w:br/>
              <w:t>Phone :</w:t>
            </w:r>
            <w:r w:rsidRPr="00DA6B1A">
              <w:rPr>
                <w:sz w:val="22"/>
                <w:szCs w:val="22"/>
                <w:lang w:val="fr-FR"/>
              </w:rPr>
              <w:tab/>
              <w:t>503-224-3092</w:t>
            </w:r>
            <w:r w:rsidRPr="00DA6B1A">
              <w:rPr>
                <w:sz w:val="22"/>
                <w:szCs w:val="22"/>
                <w:lang w:val="fr-FR"/>
              </w:rPr>
              <w:br/>
              <w:t>Fax :</w:t>
            </w:r>
            <w:r w:rsidRPr="00DA6B1A">
              <w:rPr>
                <w:sz w:val="22"/>
                <w:szCs w:val="22"/>
                <w:lang w:val="fr-FR"/>
              </w:rPr>
              <w:tab/>
              <w:t>503-224-3176</w:t>
            </w:r>
            <w:r w:rsidRPr="00DA6B1A">
              <w:rPr>
                <w:sz w:val="22"/>
                <w:szCs w:val="22"/>
                <w:lang w:val="fr-FR"/>
              </w:rPr>
              <w:br/>
              <w:t>Email :</w:t>
            </w:r>
            <w:r w:rsidRPr="00DA6B1A">
              <w:rPr>
                <w:sz w:val="22"/>
                <w:szCs w:val="22"/>
                <w:lang w:val="fr-FR"/>
              </w:rPr>
              <w:tab/>
            </w:r>
            <w:hyperlink r:id="rId24" w:history="1">
              <w:r w:rsidRPr="00DA6B1A">
                <w:rPr>
                  <w:color w:val="0000FF"/>
                  <w:sz w:val="22"/>
                  <w:szCs w:val="22"/>
                  <w:u w:val="single"/>
                  <w:lang w:val="fr-FR"/>
                </w:rPr>
                <w:t>cstokes@cablehuston.com</w:t>
              </w:r>
            </w:hyperlink>
          </w:p>
          <w:p w:rsidR="00DA6B1A" w:rsidRPr="00DA6B1A" w:rsidRDefault="00DA6B1A" w:rsidP="00DA6B1A">
            <w:pPr>
              <w:rPr>
                <w:sz w:val="22"/>
                <w:szCs w:val="22"/>
                <w:lang w:val="fr-FR"/>
              </w:rPr>
            </w:pPr>
            <w:r w:rsidRPr="00DA6B1A">
              <w:rPr>
                <w:sz w:val="22"/>
                <w:szCs w:val="22"/>
                <w:lang w:val="fr-FR"/>
              </w:rPr>
              <w:tab/>
            </w:r>
            <w:hyperlink r:id="rId25" w:history="1">
              <w:r w:rsidRPr="00DA6B1A">
                <w:rPr>
                  <w:color w:val="0000FF"/>
                  <w:sz w:val="22"/>
                  <w:szCs w:val="22"/>
                  <w:u w:val="single"/>
                  <w:lang w:val="fr-FR"/>
                </w:rPr>
                <w:t>tbrooks@cablehuston.com</w:t>
              </w:r>
            </w:hyperlink>
          </w:p>
        </w:tc>
        <w:tc>
          <w:tcPr>
            <w:tcW w:w="4692" w:type="dxa"/>
            <w:shd w:val="clear" w:color="auto" w:fill="auto"/>
          </w:tcPr>
          <w:p w:rsidR="00DA6B1A" w:rsidRPr="00DA6B1A" w:rsidRDefault="00DA6B1A" w:rsidP="00DA6B1A">
            <w:pPr>
              <w:rPr>
                <w:b/>
                <w:sz w:val="22"/>
                <w:szCs w:val="22"/>
                <w:lang w:val="fr-FR"/>
              </w:rPr>
            </w:pPr>
            <w:proofErr w:type="spellStart"/>
            <w:r w:rsidRPr="00DA6B1A">
              <w:rPr>
                <w:b/>
                <w:sz w:val="22"/>
                <w:szCs w:val="22"/>
                <w:u w:val="single"/>
                <w:lang w:val="fr-FR"/>
              </w:rPr>
              <w:t>NWIGU</w:t>
            </w:r>
            <w:proofErr w:type="spellEnd"/>
            <w:r w:rsidRPr="00DA6B1A">
              <w:rPr>
                <w:b/>
                <w:sz w:val="22"/>
                <w:szCs w:val="22"/>
                <w:lang w:val="fr-FR"/>
              </w:rPr>
              <w:t>:</w:t>
            </w:r>
          </w:p>
          <w:p w:rsidR="00DA6B1A" w:rsidRPr="00DA6B1A" w:rsidRDefault="00DA6B1A" w:rsidP="00DA6B1A">
            <w:pPr>
              <w:spacing w:line="240" w:lineRule="atLeast"/>
              <w:rPr>
                <w:b/>
                <w:sz w:val="22"/>
                <w:szCs w:val="22"/>
                <w:u w:val="single"/>
              </w:rPr>
            </w:pPr>
            <w:r w:rsidRPr="00DA6B1A">
              <w:rPr>
                <w:sz w:val="22"/>
                <w:szCs w:val="22"/>
                <w:lang w:val="fr-FR"/>
              </w:rPr>
              <w:t>Ed Finklea</w:t>
            </w:r>
            <w:r w:rsidRPr="00DA6B1A">
              <w:rPr>
                <w:sz w:val="22"/>
                <w:szCs w:val="22"/>
                <w:lang w:val="fr-FR"/>
              </w:rPr>
              <w:br/>
            </w:r>
            <w:proofErr w:type="spellStart"/>
            <w:r w:rsidRPr="00DA6B1A">
              <w:rPr>
                <w:sz w:val="22"/>
                <w:szCs w:val="22"/>
                <w:lang w:val="fr-FR"/>
              </w:rPr>
              <w:t>Executive</w:t>
            </w:r>
            <w:proofErr w:type="spellEnd"/>
            <w:r w:rsidRPr="00DA6B1A">
              <w:rPr>
                <w:sz w:val="22"/>
                <w:szCs w:val="22"/>
                <w:lang w:val="fr-FR"/>
              </w:rPr>
              <w:t xml:space="preserve"> </w:t>
            </w:r>
            <w:proofErr w:type="spellStart"/>
            <w:r w:rsidRPr="00DA6B1A">
              <w:rPr>
                <w:sz w:val="22"/>
                <w:szCs w:val="22"/>
                <w:lang w:val="fr-FR"/>
              </w:rPr>
              <w:t>Director</w:t>
            </w:r>
            <w:proofErr w:type="spellEnd"/>
            <w:r w:rsidRPr="00DA6B1A">
              <w:rPr>
                <w:sz w:val="22"/>
                <w:szCs w:val="22"/>
                <w:lang w:val="fr-FR"/>
              </w:rPr>
              <w:br/>
              <w:t xml:space="preserve">Northwest </w:t>
            </w:r>
            <w:proofErr w:type="spellStart"/>
            <w:r w:rsidRPr="00DA6B1A">
              <w:rPr>
                <w:sz w:val="22"/>
                <w:szCs w:val="22"/>
                <w:lang w:val="fr-FR"/>
              </w:rPr>
              <w:t>Industrial</w:t>
            </w:r>
            <w:proofErr w:type="spellEnd"/>
            <w:r w:rsidRPr="00DA6B1A">
              <w:rPr>
                <w:sz w:val="22"/>
                <w:szCs w:val="22"/>
                <w:lang w:val="fr-FR"/>
              </w:rPr>
              <w:t xml:space="preserve"> </w:t>
            </w:r>
            <w:proofErr w:type="spellStart"/>
            <w:r w:rsidRPr="00DA6B1A">
              <w:rPr>
                <w:sz w:val="22"/>
                <w:szCs w:val="22"/>
                <w:lang w:val="fr-FR"/>
              </w:rPr>
              <w:t>Gas</w:t>
            </w:r>
            <w:proofErr w:type="spellEnd"/>
            <w:r w:rsidRPr="00DA6B1A">
              <w:rPr>
                <w:sz w:val="22"/>
                <w:szCs w:val="22"/>
                <w:lang w:val="fr-FR"/>
              </w:rPr>
              <w:t xml:space="preserve"> </w:t>
            </w:r>
            <w:proofErr w:type="spellStart"/>
            <w:r w:rsidRPr="00DA6B1A">
              <w:rPr>
                <w:sz w:val="22"/>
                <w:szCs w:val="22"/>
                <w:lang w:val="fr-FR"/>
              </w:rPr>
              <w:t>Users</w:t>
            </w:r>
            <w:proofErr w:type="spellEnd"/>
            <w:r w:rsidRPr="00DA6B1A">
              <w:rPr>
                <w:sz w:val="22"/>
                <w:szCs w:val="22"/>
                <w:lang w:val="fr-FR"/>
              </w:rPr>
              <w:br/>
              <w:t>545 Grandview Drive</w:t>
            </w:r>
            <w:r w:rsidRPr="00DA6B1A">
              <w:rPr>
                <w:sz w:val="22"/>
                <w:szCs w:val="22"/>
                <w:lang w:val="fr-FR"/>
              </w:rPr>
              <w:br/>
              <w:t>Ashland, OR  97520</w:t>
            </w:r>
            <w:r w:rsidRPr="00DA6B1A">
              <w:rPr>
                <w:sz w:val="22"/>
                <w:szCs w:val="22"/>
                <w:lang w:val="fr-FR"/>
              </w:rPr>
              <w:br/>
              <w:t>Phone :</w:t>
            </w:r>
            <w:r w:rsidRPr="00DA6B1A">
              <w:rPr>
                <w:sz w:val="22"/>
                <w:szCs w:val="22"/>
                <w:lang w:val="fr-FR"/>
              </w:rPr>
              <w:tab/>
              <w:t>541-708-6338</w:t>
            </w:r>
            <w:r w:rsidRPr="00DA6B1A">
              <w:rPr>
                <w:sz w:val="22"/>
                <w:szCs w:val="22"/>
                <w:lang w:val="fr-FR"/>
              </w:rPr>
              <w:br/>
              <w:t>Fax :</w:t>
            </w:r>
            <w:r w:rsidRPr="00DA6B1A">
              <w:rPr>
                <w:sz w:val="22"/>
                <w:szCs w:val="22"/>
                <w:lang w:val="fr-FR"/>
              </w:rPr>
              <w:tab/>
              <w:t>541-708-6339</w:t>
            </w:r>
            <w:r w:rsidRPr="00DA6B1A">
              <w:rPr>
                <w:sz w:val="22"/>
                <w:szCs w:val="22"/>
                <w:lang w:val="fr-FR"/>
              </w:rPr>
              <w:br/>
              <w:t>Email :</w:t>
            </w:r>
            <w:r w:rsidRPr="00DA6B1A">
              <w:rPr>
                <w:sz w:val="22"/>
                <w:szCs w:val="22"/>
                <w:lang w:val="fr-FR"/>
              </w:rPr>
              <w:tab/>
            </w:r>
            <w:hyperlink r:id="rId26" w:history="1">
              <w:r w:rsidRPr="00DA6B1A">
                <w:rPr>
                  <w:color w:val="0000FF"/>
                  <w:sz w:val="22"/>
                  <w:szCs w:val="22"/>
                  <w:u w:val="single"/>
                  <w:lang w:val="fr-FR"/>
                </w:rPr>
                <w:t>efinklea@nwigu.org</w:t>
              </w:r>
            </w:hyperlink>
          </w:p>
        </w:tc>
      </w:tr>
      <w:tr w:rsidR="00DA6B1A" w:rsidRPr="00DA6B1A" w:rsidTr="00105976">
        <w:trPr>
          <w:cantSplit/>
        </w:trPr>
        <w:tc>
          <w:tcPr>
            <w:tcW w:w="4776" w:type="dxa"/>
            <w:shd w:val="clear" w:color="auto" w:fill="auto"/>
          </w:tcPr>
          <w:p w:rsidR="00DA6B1A" w:rsidRPr="00DA6B1A" w:rsidRDefault="00DA6B1A" w:rsidP="00DA6B1A">
            <w:pPr>
              <w:rPr>
                <w:sz w:val="22"/>
                <w:szCs w:val="22"/>
              </w:rPr>
            </w:pPr>
          </w:p>
        </w:tc>
        <w:tc>
          <w:tcPr>
            <w:tcW w:w="4692" w:type="dxa"/>
            <w:shd w:val="clear" w:color="auto" w:fill="auto"/>
          </w:tcPr>
          <w:p w:rsidR="00DA6B1A" w:rsidRPr="00DA6B1A" w:rsidRDefault="00DA6B1A" w:rsidP="00DA6B1A">
            <w:pPr>
              <w:rPr>
                <w:b/>
                <w:sz w:val="22"/>
                <w:szCs w:val="22"/>
                <w:u w:val="single"/>
                <w:lang w:val="fr-FR"/>
              </w:rPr>
            </w:pPr>
          </w:p>
        </w:tc>
      </w:tr>
      <w:tr w:rsidR="00DA6B1A" w:rsidRPr="00DA6B1A" w:rsidTr="00105976">
        <w:trPr>
          <w:cantSplit/>
        </w:trPr>
        <w:tc>
          <w:tcPr>
            <w:tcW w:w="4776" w:type="dxa"/>
            <w:shd w:val="clear" w:color="auto" w:fill="auto"/>
          </w:tcPr>
          <w:p w:rsidR="00DA6B1A" w:rsidRPr="00DA6B1A" w:rsidRDefault="00DA6B1A" w:rsidP="00DA6B1A">
            <w:pPr>
              <w:rPr>
                <w:b/>
                <w:sz w:val="22"/>
                <w:szCs w:val="22"/>
                <w:u w:val="single"/>
                <w:lang w:val="fr-FR"/>
              </w:rPr>
            </w:pPr>
            <w:r w:rsidRPr="00DA6B1A">
              <w:rPr>
                <w:b/>
                <w:sz w:val="22"/>
                <w:szCs w:val="22"/>
                <w:u w:val="single"/>
                <w:lang w:val="fr-FR"/>
              </w:rPr>
              <w:t>Attorneys for ICNU</w:t>
            </w:r>
          </w:p>
          <w:p w:rsidR="00DA6B1A" w:rsidRPr="00DA6B1A" w:rsidRDefault="00DA6B1A" w:rsidP="00DA6B1A">
            <w:pPr>
              <w:rPr>
                <w:sz w:val="22"/>
                <w:szCs w:val="22"/>
              </w:rPr>
            </w:pPr>
            <w:r w:rsidRPr="00DA6B1A">
              <w:rPr>
                <w:sz w:val="22"/>
                <w:szCs w:val="22"/>
              </w:rPr>
              <w:t xml:space="preserve">Tyler C. </w:t>
            </w:r>
            <w:proofErr w:type="spellStart"/>
            <w:r w:rsidRPr="00DA6B1A">
              <w:rPr>
                <w:sz w:val="22"/>
                <w:szCs w:val="22"/>
              </w:rPr>
              <w:t>Pepple</w:t>
            </w:r>
            <w:proofErr w:type="spellEnd"/>
            <w:r w:rsidRPr="00DA6B1A">
              <w:rPr>
                <w:sz w:val="22"/>
                <w:szCs w:val="22"/>
              </w:rPr>
              <w:br/>
              <w:t>Davison Van Cleve, P.C.</w:t>
            </w:r>
            <w:r w:rsidRPr="00DA6B1A">
              <w:rPr>
                <w:sz w:val="22"/>
                <w:szCs w:val="22"/>
              </w:rPr>
              <w:br/>
              <w:t>333 S.W. Taylor, Suite 400</w:t>
            </w:r>
            <w:r w:rsidRPr="00DA6B1A">
              <w:rPr>
                <w:sz w:val="22"/>
                <w:szCs w:val="22"/>
              </w:rPr>
              <w:br/>
              <w:t>Portland, Oregon  97204</w:t>
            </w:r>
            <w:r w:rsidRPr="00DA6B1A">
              <w:rPr>
                <w:sz w:val="22"/>
                <w:szCs w:val="22"/>
              </w:rPr>
              <w:br/>
              <w:t>Phone:</w:t>
            </w:r>
            <w:r w:rsidRPr="00DA6B1A">
              <w:rPr>
                <w:sz w:val="22"/>
                <w:szCs w:val="22"/>
              </w:rPr>
              <w:tab/>
              <w:t>503-241-7242</w:t>
            </w:r>
            <w:r w:rsidRPr="00DA6B1A">
              <w:rPr>
                <w:sz w:val="22"/>
                <w:szCs w:val="22"/>
              </w:rPr>
              <w:br/>
              <w:t>Fax:</w:t>
            </w:r>
            <w:r w:rsidRPr="00DA6B1A">
              <w:rPr>
                <w:sz w:val="22"/>
                <w:szCs w:val="22"/>
              </w:rPr>
              <w:tab/>
              <w:t>503-241-8160</w:t>
            </w:r>
            <w:r w:rsidRPr="00DA6B1A">
              <w:rPr>
                <w:sz w:val="22"/>
                <w:szCs w:val="22"/>
              </w:rPr>
              <w:br/>
              <w:t>Email:</w:t>
            </w:r>
            <w:r w:rsidRPr="00DA6B1A">
              <w:rPr>
                <w:sz w:val="22"/>
                <w:szCs w:val="22"/>
              </w:rPr>
              <w:tab/>
            </w:r>
            <w:hyperlink r:id="rId27" w:history="1">
              <w:r w:rsidRPr="00DA6B1A">
                <w:rPr>
                  <w:color w:val="0000FF"/>
                  <w:sz w:val="22"/>
                  <w:szCs w:val="22"/>
                  <w:u w:val="single"/>
                </w:rPr>
                <w:t>tcp@dvclaw.com</w:t>
              </w:r>
            </w:hyperlink>
          </w:p>
        </w:tc>
        <w:tc>
          <w:tcPr>
            <w:tcW w:w="4692" w:type="dxa"/>
            <w:shd w:val="clear" w:color="auto" w:fill="auto"/>
          </w:tcPr>
          <w:p w:rsidR="00DA6B1A" w:rsidRPr="00DA6B1A" w:rsidRDefault="00DA6B1A" w:rsidP="00DA6B1A">
            <w:pPr>
              <w:rPr>
                <w:b/>
                <w:sz w:val="22"/>
                <w:szCs w:val="22"/>
                <w:u w:val="single"/>
                <w:lang w:val="fr-FR"/>
              </w:rPr>
            </w:pPr>
          </w:p>
        </w:tc>
      </w:tr>
    </w:tbl>
    <w:p w:rsidR="00DA6B1A" w:rsidRPr="00DA6B1A" w:rsidRDefault="00DA6B1A" w:rsidP="00DA6B1A">
      <w:pPr>
        <w:spacing w:line="480" w:lineRule="atLeast"/>
        <w:ind w:firstLine="720"/>
        <w:rPr>
          <w:sz w:val="22"/>
          <w:szCs w:val="22"/>
        </w:rPr>
      </w:pPr>
      <w:r w:rsidRPr="00DA6B1A">
        <w:rPr>
          <w:sz w:val="22"/>
          <w:szCs w:val="22"/>
        </w:rPr>
        <w:t>Dated in Bellevue this 30th day of November, 2016.</w:t>
      </w:r>
    </w:p>
    <w:p w:rsidR="00DA6B1A" w:rsidRPr="00BF01A0" w:rsidRDefault="00BF01A0" w:rsidP="00BF01A0">
      <w:pPr>
        <w:pStyle w:val="LetterSignature"/>
        <w:spacing w:before="360" w:after="360"/>
        <w:ind w:left="4320"/>
        <w:rPr>
          <w:i/>
        </w:rPr>
      </w:pPr>
      <w:r w:rsidRPr="00BF01A0">
        <w:rPr>
          <w:i/>
          <w:noProof/>
          <w:u w:val="single"/>
        </w:rPr>
        <w:t>/s/ Jason Kuzma</w:t>
      </w:r>
      <w:r w:rsidR="00DA6B1A" w:rsidRPr="00BF01A0">
        <w:rPr>
          <w:sz w:val="22"/>
          <w:szCs w:val="22"/>
          <w:u w:val="single"/>
        </w:rPr>
        <w:t>________</w:t>
      </w:r>
      <w:r>
        <w:rPr>
          <w:sz w:val="22"/>
          <w:szCs w:val="22"/>
          <w:u w:val="single"/>
        </w:rPr>
        <w:t>_________</w:t>
      </w:r>
      <w:r w:rsidR="00DA6B1A" w:rsidRPr="00BF01A0">
        <w:rPr>
          <w:sz w:val="22"/>
          <w:szCs w:val="22"/>
          <w:u w:val="single"/>
        </w:rPr>
        <w:t>__</w:t>
      </w:r>
      <w:r w:rsidR="00DA6B1A" w:rsidRPr="00BF01A0">
        <w:rPr>
          <w:sz w:val="22"/>
          <w:szCs w:val="22"/>
          <w:u w:val="single"/>
        </w:rPr>
        <w:br/>
      </w:r>
      <w:r w:rsidR="00DA6B1A" w:rsidRPr="00DA6B1A">
        <w:rPr>
          <w:sz w:val="22"/>
          <w:szCs w:val="22"/>
        </w:rPr>
        <w:t>Jason Kuzma</w:t>
      </w:r>
      <w:bookmarkStart w:id="3" w:name="_GoBack"/>
      <w:bookmarkEnd w:id="3"/>
    </w:p>
    <w:sectPr w:rsidR="00DA6B1A" w:rsidRPr="00BF01A0" w:rsidSect="00DA6B1A">
      <w:headerReference w:type="first" r:id="rId28"/>
      <w:pgSz w:w="12240" w:h="15840" w:code="1"/>
      <w:pgMar w:top="900" w:right="1440" w:bottom="1440" w:left="1440" w:header="1440" w:footer="115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AAE" w:rsidRDefault="00090AAE" w:rsidP="00FC202E">
      <w:r>
        <w:separator/>
      </w:r>
    </w:p>
  </w:endnote>
  <w:endnote w:type="continuationSeparator" w:id="0">
    <w:p w:rsidR="00090AAE" w:rsidRDefault="00090AAE" w:rsidP="00FC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A9" w:rsidRPr="00FC202E" w:rsidRDefault="00090AAE" w:rsidP="00FC202E">
    <w:pPr>
      <w:pStyle w:val="Footer"/>
    </w:pPr>
    <w:bookmarkStart w:id="0" w:name="zzmpFIXED_LHPrimaryFooter"/>
    <w:r>
      <w:rPr>
        <w:noProof/>
      </w:rPr>
      <w:pict>
        <v:shapetype id="_x0000_t202" coordsize="21600,21600" o:spt="202" path="m,l,21600r21600,l21600,xe">
          <v:stroke joinstyle="miter"/>
          <v:path gradientshapeok="t" o:connecttype="rect"/>
        </v:shapetype>
        <v:shape id="_x0000_s2061" type="#_x0000_t202" style="position:absolute;margin-left:1in;margin-top:738pt;width:54.75pt;height:17.2pt;z-index:251670528;visibility:visible;mso-wrap-style:none;mso-position-horizontal-relative:page;mso-position-vertical-relative:page;mso-width-relative:margin;mso-height-relative:margin" stroked="f">
          <v:textbox style="mso-next-textbox:#_x0000_s2061;mso-fit-shape-to-text:t" inset="0,0,0,0">
            <w:txbxContent>
              <w:p w:rsidR="00FC202E" w:rsidRDefault="00090AAE">
                <w:pPr>
                  <w:spacing w:line="200" w:lineRule="exact"/>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7.5pt">
                      <v:imagedata r:id="rId1" o:title="goodlogo"/>
                    </v:shape>
                  </w:pict>
                </w:r>
              </w:p>
            </w:txbxContent>
          </v:textbox>
          <w10:wrap anchorx="page" anchory="page"/>
        </v:shape>
      </w:pict>
    </w:r>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A9" w:rsidRPr="00FC202E" w:rsidRDefault="00090AAE" w:rsidP="00FC202E">
    <w:pPr>
      <w:pStyle w:val="Footer"/>
    </w:pPr>
    <w:bookmarkStart w:id="2" w:name="zzmpFIXED_LHFirstPageFooter"/>
    <w:r>
      <w:rPr>
        <w:noProof/>
      </w:rPr>
      <w:pict>
        <v:shapetype id="_x0000_t202" coordsize="21600,21600" o:spt="202" path="m,l,21600r21600,l21600,xe">
          <v:stroke joinstyle="miter"/>
          <v:path gradientshapeok="t" o:connecttype="rect"/>
        </v:shapetype>
        <v:shape id="Text Box 2" o:spid="_x0000_s2060" type="#_x0000_t202" style="position:absolute;margin-left:1in;margin-top:738pt;width:54.75pt;height:17.2pt;z-index:251668480;visibility:visible;mso-wrap-style:none;mso-position-horizontal-relative:page;mso-position-vertical-relative:page;mso-width-relative:margin;mso-height-relative:margin" stroked="f">
          <v:textbox style="mso-fit-shape-to-text:t" inset="0,0,0,0">
            <w:txbxContent>
              <w:p w:rsidR="00FC202E" w:rsidRDefault="00090AAE">
                <w:pPr>
                  <w:spacing w:line="200" w:lineRule="exact"/>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5pt;height:7.5pt">
                      <v:imagedata r:id="rId1" o:title="goodlogo"/>
                    </v:shape>
                  </w:pict>
                </w:r>
              </w:p>
            </w:txbxContent>
          </v:textbox>
          <w10:wrap anchorx="page" anchory="page"/>
        </v:shape>
      </w:pict>
    </w:r>
    <w:r>
      <w:rPr>
        <w:noProof/>
      </w:rPr>
      <w:pict>
        <v:shape id="_x0000_s2059" type="#_x0000_t75" style="position:absolute;margin-left:9in;margin-top:36pt;width:40.2pt;height:7.5pt;z-index:-251649024;mso-position-horizontal-relative:page;mso-position-vertical-relative:page">
          <v:imagedata r:id="rId2" o:title="LLP"/>
          <w10:wrap anchorx="page" anchory="page"/>
        </v:shape>
      </w:pict>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F3" w:rsidRPr="003D7AF3" w:rsidRDefault="003D7AF3" w:rsidP="003D7AF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1A" w:rsidRPr="00DA6B1A" w:rsidRDefault="00DA6B1A" w:rsidP="00DA6B1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1A" w:rsidRPr="003D7AF3" w:rsidRDefault="00DA6B1A" w:rsidP="003D7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AAE" w:rsidRDefault="00090AAE" w:rsidP="00FC202E">
      <w:r>
        <w:separator/>
      </w:r>
    </w:p>
  </w:footnote>
  <w:footnote w:type="continuationSeparator" w:id="0">
    <w:p w:rsidR="00090AAE" w:rsidRDefault="00090AAE" w:rsidP="00FC202E">
      <w:r>
        <w:continuationSeparator/>
      </w:r>
    </w:p>
  </w:footnote>
  <w:footnote w:id="1">
    <w:p w:rsidR="00FC202E" w:rsidRDefault="00FC202E" w:rsidP="00FC202E">
      <w:pPr>
        <w:pStyle w:val="FootnoteText"/>
        <w:ind w:firstLine="360"/>
      </w:pPr>
      <w:r>
        <w:rPr>
          <w:rStyle w:val="FootnoteReference"/>
        </w:rPr>
        <w:footnoteRef/>
      </w:r>
      <w:r>
        <w:tab/>
        <w:t xml:space="preserve">The Settling Parties are Puget Sound Energy, </w:t>
      </w:r>
      <w:r w:rsidRPr="00FC202E">
        <w:t xml:space="preserve">the Commission’s regulatory staff, the Public Counsel Unit of the Washington Attorney General’s Office, </w:t>
      </w:r>
      <w:r>
        <w:t xml:space="preserve">the </w:t>
      </w:r>
      <w:r w:rsidRPr="00FC202E">
        <w:t>Northwest Industrial Gas Users</w:t>
      </w:r>
      <w:r>
        <w:t>, and the Industrial Customers of Northwest Utilities.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A9" w:rsidRPr="00FC202E" w:rsidRDefault="0078004C">
    <w:pPr>
      <w:pStyle w:val="Header"/>
    </w:pPr>
    <w:r w:rsidRPr="0078004C">
      <w:t>Mr. Steven V. King</w:t>
    </w:r>
  </w:p>
  <w:p w:rsidR="00A166A9" w:rsidRDefault="00F139CB">
    <w:pPr>
      <w:pStyle w:val="Header"/>
    </w:pPr>
    <w:fldSimple w:instr=" STYLEREF &quot;Letter Date&quot; \* MERGEFORMAT ">
      <w:r w:rsidR="00BF01A0">
        <w:rPr>
          <w:noProof/>
        </w:rPr>
        <w:t>November 30, 2016</w:t>
      </w:r>
    </w:fldSimple>
  </w:p>
  <w:p w:rsidR="00A166A9" w:rsidRDefault="00F139CB">
    <w:pPr>
      <w:pStyle w:val="Header"/>
      <w:spacing w:after="480"/>
    </w:pPr>
    <w:r>
      <w:t xml:space="preserve">Page </w:t>
    </w:r>
    <w:r>
      <w:fldChar w:fldCharType="begin"/>
    </w:r>
    <w:r>
      <w:instrText xml:space="preserve"> PAGE \* MERGEFORMAT </w:instrText>
    </w:r>
    <w:r>
      <w:fldChar w:fldCharType="separate"/>
    </w:r>
    <w:r w:rsidR="00BF01A0">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A9" w:rsidRPr="00FC202E" w:rsidRDefault="00090AAE" w:rsidP="00FC202E">
    <w:pPr>
      <w:pStyle w:val="Header"/>
    </w:pPr>
    <w:bookmarkStart w:id="1" w:name="zzmpFIXED_LHFirst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1in;margin-top:-1in;width:612pt;height:90.3pt;z-index:-251651072">
          <v:imagedata r:id="rId1" o:title="PC_Lthd_Banners_Rev"/>
        </v:shape>
      </w:pict>
    </w:r>
    <w:r>
      <w:rPr>
        <w:noProof/>
        <w:sz w:val="20"/>
      </w:rPr>
      <w:pict>
        <v:shapetype id="_x0000_t202" coordsize="21600,21600" o:spt="202" path="m,l,21600r21600,l21600,xe">
          <v:stroke joinstyle="miter"/>
          <v:path gradientshapeok="t" o:connecttype="rect"/>
        </v:shapetype>
        <v:shape id="_x0000_s2057" type="#_x0000_t202" style="position:absolute;margin-left:309.6pt;margin-top:126pt;width:230.4pt;height:100.8pt;z-index:251664384;mso-wrap-style:none;mso-position-horizontal-relative:page;mso-position-vertical-relative:page" filled="f" stroked="f">
          <v:textbox style="mso-next-textbox:#_x0000_s2057" inset="0,0,0,0">
            <w:txbxContent>
              <w:tbl>
                <w:tblPr>
                  <w:tblW w:w="0" w:type="auto"/>
                  <w:tblLayout w:type="fixed"/>
                  <w:tblCellMar>
                    <w:left w:w="0" w:type="dxa"/>
                    <w:right w:w="0" w:type="dxa"/>
                  </w:tblCellMar>
                  <w:tblLook w:val="01E0" w:firstRow="1" w:lastRow="1" w:firstColumn="1" w:lastColumn="1" w:noHBand="0" w:noVBand="0"/>
                </w:tblPr>
                <w:tblGrid>
                  <w:gridCol w:w="4608"/>
                </w:tblGrid>
                <w:tr w:rsidR="00FC202E">
                  <w:trPr>
                    <w:trHeight w:hRule="exact" w:val="1872"/>
                  </w:trPr>
                  <w:tc>
                    <w:tcPr>
                      <w:tcW w:w="4608" w:type="dxa"/>
                    </w:tcPr>
                    <w:p w:rsidR="00FC202E" w:rsidRPr="00FC202E" w:rsidRDefault="00FC202E" w:rsidP="00704AC2">
                      <w:pPr>
                        <w:pStyle w:val="LetterheadAuthor"/>
                        <w:jc w:val="right"/>
                      </w:pPr>
                      <w:r w:rsidRPr="00FC202E">
                        <w:t>Jason T. Kuzma</w:t>
                      </w:r>
                    </w:p>
                    <w:p w:rsidR="00FC202E" w:rsidRPr="00FC202E" w:rsidRDefault="00FC202E" w:rsidP="00704AC2">
                      <w:pPr>
                        <w:pStyle w:val="LetterheadAuthor"/>
                        <w:jc w:val="right"/>
                      </w:pPr>
                      <w:r w:rsidRPr="00FC202E">
                        <w:t>JKuzma@perkinscoie.com</w:t>
                      </w:r>
                    </w:p>
                    <w:p w:rsidR="00FC202E" w:rsidRPr="00FC202E" w:rsidRDefault="00FC202E" w:rsidP="00704AC2">
                      <w:pPr>
                        <w:pStyle w:val="LetterheadAuthor"/>
                        <w:tabs>
                          <w:tab w:val="left" w:pos="245"/>
                        </w:tabs>
                        <w:jc w:val="right"/>
                      </w:pPr>
                      <w:r w:rsidRPr="00FC202E">
                        <w:t>D.</w:t>
                      </w:r>
                      <w:r w:rsidRPr="00FC202E">
                        <w:tab/>
                        <w:t>+1.425.635.1416</w:t>
                      </w:r>
                    </w:p>
                    <w:p w:rsidR="00FC202E" w:rsidRPr="00FC202E" w:rsidRDefault="00FC202E" w:rsidP="00704AC2">
                      <w:pPr>
                        <w:pStyle w:val="LetterheadAuthor"/>
                        <w:tabs>
                          <w:tab w:val="left" w:pos="245"/>
                        </w:tabs>
                        <w:jc w:val="right"/>
                      </w:pPr>
                      <w:r w:rsidRPr="00FC202E">
                        <w:t>F.</w:t>
                      </w:r>
                      <w:r w:rsidRPr="00FC202E">
                        <w:tab/>
                        <w:t>+1.425.635.2416</w:t>
                      </w:r>
                    </w:p>
                    <w:p w:rsidR="00FC202E" w:rsidRDefault="00FC202E" w:rsidP="00704AC2">
                      <w:pPr>
                        <w:pStyle w:val="LetterheadAuthor"/>
                        <w:jc w:val="right"/>
                      </w:pPr>
                    </w:p>
                  </w:tc>
                </w:tr>
              </w:tbl>
              <w:p w:rsidR="00FC202E" w:rsidRDefault="00FC202E">
                <w:pPr>
                  <w:pStyle w:val="LetterheadAuthor"/>
                </w:pPr>
              </w:p>
            </w:txbxContent>
          </v:textbox>
          <w10:wrap anchorx="page" anchory="page"/>
        </v:shape>
      </w:pict>
    </w:r>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F3" w:rsidRPr="003D7AF3" w:rsidRDefault="003D7AF3" w:rsidP="003D7A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526" w:rsidRPr="00DA6B1A" w:rsidRDefault="00450526" w:rsidP="00DA6B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1A" w:rsidRPr="003D7AF3" w:rsidRDefault="00DA6B1A" w:rsidP="003D7AF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1A" w:rsidRPr="003D7AF3" w:rsidRDefault="00DA6B1A" w:rsidP="003D7A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82C9F8"/>
    <w:lvl w:ilvl="0">
      <w:start w:val="1"/>
      <w:numFmt w:val="decimal"/>
      <w:lvlText w:val="%1."/>
      <w:lvlJc w:val="left"/>
      <w:pPr>
        <w:tabs>
          <w:tab w:val="num" w:pos="1800"/>
        </w:tabs>
        <w:ind w:left="1800" w:hanging="360"/>
      </w:pPr>
    </w:lvl>
  </w:abstractNum>
  <w:abstractNum w:abstractNumId="1">
    <w:nsid w:val="FFFFFF7D"/>
    <w:multiLevelType w:val="singleLevel"/>
    <w:tmpl w:val="335EEBD2"/>
    <w:lvl w:ilvl="0">
      <w:start w:val="1"/>
      <w:numFmt w:val="decimal"/>
      <w:lvlText w:val="%1."/>
      <w:lvlJc w:val="left"/>
      <w:pPr>
        <w:tabs>
          <w:tab w:val="num" w:pos="1440"/>
        </w:tabs>
        <w:ind w:left="1440" w:hanging="360"/>
      </w:pPr>
    </w:lvl>
  </w:abstractNum>
  <w:abstractNum w:abstractNumId="2">
    <w:nsid w:val="FFFFFF7E"/>
    <w:multiLevelType w:val="singleLevel"/>
    <w:tmpl w:val="8396B07C"/>
    <w:lvl w:ilvl="0">
      <w:start w:val="1"/>
      <w:numFmt w:val="decimal"/>
      <w:lvlText w:val="%1."/>
      <w:lvlJc w:val="left"/>
      <w:pPr>
        <w:tabs>
          <w:tab w:val="num" w:pos="1080"/>
        </w:tabs>
        <w:ind w:left="1080" w:hanging="360"/>
      </w:pPr>
    </w:lvl>
  </w:abstractNum>
  <w:abstractNum w:abstractNumId="3">
    <w:nsid w:val="FFFFFF7F"/>
    <w:multiLevelType w:val="singleLevel"/>
    <w:tmpl w:val="EA9E59E0"/>
    <w:lvl w:ilvl="0">
      <w:start w:val="1"/>
      <w:numFmt w:val="decimal"/>
      <w:lvlText w:val="%1."/>
      <w:lvlJc w:val="left"/>
      <w:pPr>
        <w:tabs>
          <w:tab w:val="num" w:pos="720"/>
        </w:tabs>
        <w:ind w:left="720" w:hanging="360"/>
      </w:pPr>
    </w:lvl>
  </w:abstractNum>
  <w:abstractNum w:abstractNumId="4">
    <w:nsid w:val="FFFFFF80"/>
    <w:multiLevelType w:val="singleLevel"/>
    <w:tmpl w:val="FC3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38D3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91A0D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3EE6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FC3B94"/>
    <w:lvl w:ilvl="0">
      <w:start w:val="1"/>
      <w:numFmt w:val="decimal"/>
      <w:lvlText w:val="%1."/>
      <w:lvlJc w:val="left"/>
      <w:pPr>
        <w:tabs>
          <w:tab w:val="num" w:pos="360"/>
        </w:tabs>
        <w:ind w:left="360" w:hanging="360"/>
      </w:pPr>
    </w:lvl>
  </w:abstractNum>
  <w:abstractNum w:abstractNumId="9">
    <w:nsid w:val="FFFFFF89"/>
    <w:multiLevelType w:val="singleLevel"/>
    <w:tmpl w:val="3C584B1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pfile" w:val="Letter.mbp"/>
    <w:docVar w:name="CustomProperty_1_ClientFirmName" w:val="??"/>
    <w:docVar w:name="CustomProperty_1_IncludeCircular230" w:val="0??0"/>
    <w:docVar w:name="Letter_1_Alignment" w:val="0"/>
    <w:docVar w:name="Letter_1_Author" w:val="9595"/>
    <w:docVar w:name="Letter_1_AuthorFirmName" w:val="Perkins Coie LLP"/>
    <w:docVar w:name="Letter_1_AuthorInitials" w:val="JTK"/>
    <w:docVar w:name="Letter_1_AuthorName" w:val="Jason T. Kuzma"/>
    <w:docVar w:name="Letter_1_AuthorTitle" w:val="Partner"/>
    <w:docVar w:name="Letter_1_ClosingPhrase" w:val="Very truly yours,"/>
    <w:docVar w:name="Letter_1_DateType" w:val="mmmm d, yyyy"/>
    <w:docVar w:name="Letter_1_DeliveryPhrases" w:val="VIA WEB PORTAL AND OVERNIGHT COURIER"/>
    <w:docVar w:name="Letter_1_ElectronicSignerName" w:val="Jason T. Kuzma"/>
    <w:docVar w:name="Letter_1_FirstLineIndent" w:val="0"/>
    <w:docVar w:name="Letter_1_FontName" w:val="Times New Roman"/>
    <w:docVar w:name="Letter_1_FontSize" w:val="12"/>
    <w:docVar w:name="Letter_1_HeaderAdditionalText" w:val="dfdfdf"/>
    <w:docVar w:name="Letter_1_HeaderDeliveryPhrases" w:val="0"/>
    <w:docVar w:name="Letter_1_HeaderDeliveryPhrases2" w:val="0"/>
    <w:docVar w:name="Letter_1_IncludeAuthorTitle" w:val="0"/>
    <w:docVar w:name="Letter_1_IncludeFirmName" w:val="0"/>
    <w:docVar w:name="Letter_1_InsertType" w:val="0"/>
    <w:docVar w:name="Letter_1_Recipients" w:val="dfdfdf"/>
    <w:docVar w:name="Letter_1_Reline" w:val="dfdfdf"/>
    <w:docVar w:name="Letter_1_RelineFormatValues" w:val="2"/>
    <w:docVar w:name="Letter_1_Salutation" w:val="Dear dfdf:"/>
    <w:docVar w:name="Letter_1_UnderlineRelineAll" w:val="False"/>
    <w:docVar w:name="Letter_1_UseElectronicSignature" w:val="False"/>
    <w:docVar w:name="LetterLH_1_Author" w:val="9595"/>
    <w:docVar w:name="LetterLH_1_IncludeLetterheadAdmittedIn" w:val="0"/>
    <w:docVar w:name="LetterLH_1_IncludeLetterheadCustom1" w:val="0"/>
    <w:docVar w:name="LetterLH_1_IncludeLetterheadCustom2" w:val="0"/>
    <w:docVar w:name="LetterLH_1_IncludeLetterheadCustom3" w:val="0"/>
    <w:docVar w:name="LetterLH_1_IncludeLetterheadEMail" w:val="-1"/>
    <w:docVar w:name="LetterLH_1_IncludeLetterheadFax" w:val="-1"/>
    <w:docVar w:name="LetterLH_1_IncludeLetterheadName" w:val="-1"/>
    <w:docVar w:name="LetterLH_1_IncludeLetterheadPhone" w:val="-1"/>
    <w:docVar w:name="LetterLH_1_IncludeLetterheadTitle" w:val="0"/>
    <w:docVar w:name="LetterLH_1_LetterheadEMail" w:val="JKuzma@perkinscoie.com"/>
    <w:docVar w:name="LetterLH_1_LetterheadFax" w:val="+1.425.635.2416"/>
    <w:docVar w:name="LetterLH_1_LetterheadFirmAddress1" w:val="The PSE Building"/>
    <w:docVar w:name="LetterLH_1_LetterheadFirmAddress2" w:val="10885 N.E. Fourth Street, Suite 700"/>
    <w:docVar w:name="LetterLH_1_LetterheadFirmCity" w:val="Bellevue"/>
    <w:docVar w:name="LetterLH_1_LetterheadFirmCountry" w:val="U.S.A."/>
    <w:docVar w:name="LetterLH_1_LetterheadFirmDisplayName" w:val="Bellevue"/>
    <w:docVar w:name="LetterLH_1_LetterheadFirmFax" w:val="425.635.2400"/>
    <w:docVar w:name="LetterLH_1_LetterheadFirmName" w:val="Perkins Coie LLP"/>
    <w:docVar w:name="LetterLH_1_LetterheadFirmPhone" w:val="425.635.1400"/>
    <w:docVar w:name="LetterLH_1_LetterheadFirmState" w:val="Washington"/>
    <w:docVar w:name="LetterLH_1_LetterheadFirmStateAbbr" w:val="WA"/>
    <w:docVar w:name="LetterLH_1_LetterheadFirmURL" w:val="www.perkinscoie.com"/>
    <w:docVar w:name="LetterLH_1_LetterheadFirmZip" w:val="98004-5579"/>
    <w:docVar w:name="LetterLH_1_LetterheadName" w:val="Jason T. Kuzma"/>
    <w:docVar w:name="LetterLH_1_LetterheadPhone" w:val="+1.425.635.1416"/>
    <w:docVar w:name="LetterLH_1_LetterheadTitle" w:val="Partner"/>
    <w:docVar w:name="LetterLH_1_LetterheadType" w:val="83"/>
    <w:docVar w:name="ReUseAuthor" w:val="9595|Kuzma, Jason T.|JKuzma@perkinscoie.com|+1.425.635.2416|Jason|Jason T. Kuzma|Jason Kuzma|JTK|1276830\Washington Bar Id\31830\True\1276831\Washington Bar Id\31830\True|True|Kuzma|T.|4|+1.425.635.1416|Partner|zzmpAdmittedIn??|LoginID??KUZMJ|SecretaryName??Ivy J. Carr|SecretaryPhone??1627|SecretaryLocation??B755|Location??B762"/>
    <w:docVar w:name="ReuseAuthorOptions" w:val="fldID??-99999999|fldLastEditTime??12/14/2010 7:13:11 AM|cmbLetterheadType??6|cmbDateType??mmmm d, yyyy|chkIncludeLetterheadName??-1|chkIncludeLetterheadPhone??-1|chkIncludeLetterheadEMail??-1|chkIncludeLetterheadTitle??0|chkIncludeLetterheadFax??-1|chkIncludeLetterheadAdmittedIn??0|chkIncludeLetterheadCustom1??0|chkIncludeLetterheadCustom2??0|chkIncludeLetterheadCustom3??0|cmbClosingPhrases??Very truly yours,|chkIncludeAuthorTitle??0|chkIncludeFirmName??0|cmbNormalFontName??Times New Roman|spnNormalFontSize??12|cmbBodyTextAlignment??0|spnBodyTextFirstLineIndent??0|chkIncludeCircular230??0|cmbBodyFormat??0|chkRelineBold??-1|chkRelineItalic??0|chkRelineUnderline??0|chkRelineUnderlineLast??0|chkElectronicSignature??0"/>
    <w:docVar w:name="zzmpFixed_MacPacVersion" w:val="9.0"/>
  </w:docVars>
  <w:rsids>
    <w:rsidRoot w:val="00FC202E"/>
    <w:rsid w:val="00090AAE"/>
    <w:rsid w:val="00097B39"/>
    <w:rsid w:val="002960E6"/>
    <w:rsid w:val="003D7AF3"/>
    <w:rsid w:val="00450526"/>
    <w:rsid w:val="0078004C"/>
    <w:rsid w:val="007C4AE6"/>
    <w:rsid w:val="00981954"/>
    <w:rsid w:val="00BF01A0"/>
    <w:rsid w:val="00D206D5"/>
    <w:rsid w:val="00DA6B1A"/>
    <w:rsid w:val="00DF103F"/>
    <w:rsid w:val="00F139CB"/>
    <w:rsid w:val="00FC2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02E"/>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qFormat/>
    <w:rsid w:val="00FC202E"/>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FC202E"/>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FC202E"/>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202E"/>
    <w:pPr>
      <w:spacing w:after="240"/>
    </w:pPr>
  </w:style>
  <w:style w:type="character" w:customStyle="1" w:styleId="BodyTextChar">
    <w:name w:val="Body Text Char"/>
    <w:link w:val="BodyText"/>
    <w:rsid w:val="00FC202E"/>
    <w:rPr>
      <w:rFonts w:ascii="Times New Roman" w:eastAsia="Times New Roman" w:hAnsi="Times New Roman" w:cs="Times New Roman"/>
      <w:sz w:val="24"/>
      <w:szCs w:val="20"/>
      <w:lang w:eastAsia="en-US"/>
    </w:rPr>
  </w:style>
  <w:style w:type="paragraph" w:styleId="Header">
    <w:name w:val="header"/>
    <w:basedOn w:val="Normal"/>
    <w:link w:val="HeaderChar"/>
    <w:rsid w:val="00FC202E"/>
    <w:pPr>
      <w:tabs>
        <w:tab w:val="center" w:pos="4680"/>
      </w:tabs>
    </w:pPr>
  </w:style>
  <w:style w:type="character" w:customStyle="1" w:styleId="HeaderChar">
    <w:name w:val="Header Char"/>
    <w:basedOn w:val="DefaultParagraphFont"/>
    <w:link w:val="Header"/>
    <w:rsid w:val="00FC202E"/>
    <w:rPr>
      <w:rFonts w:ascii="Times New Roman" w:eastAsia="Times New Roman" w:hAnsi="Times New Roman" w:cs="Times New Roman"/>
      <w:sz w:val="24"/>
      <w:szCs w:val="20"/>
      <w:lang w:eastAsia="en-US"/>
    </w:rPr>
  </w:style>
  <w:style w:type="paragraph" w:styleId="Footer">
    <w:name w:val="footer"/>
    <w:basedOn w:val="Normal"/>
    <w:link w:val="FooterChar"/>
    <w:rsid w:val="00FC202E"/>
    <w:pPr>
      <w:tabs>
        <w:tab w:val="center" w:pos="4680"/>
        <w:tab w:val="right" w:pos="9360"/>
      </w:tabs>
    </w:pPr>
  </w:style>
  <w:style w:type="character" w:customStyle="1" w:styleId="FooterChar">
    <w:name w:val="Footer Char"/>
    <w:basedOn w:val="DefaultParagraphFont"/>
    <w:link w:val="Footer"/>
    <w:rsid w:val="00FC202E"/>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FC202E"/>
    <w:pPr>
      <w:spacing w:after="60"/>
      <w:jc w:val="left"/>
    </w:pPr>
    <w:rPr>
      <w:rFonts w:ascii="Times New Roman" w:hAnsi="Times New Roman"/>
      <w:caps w:val="0"/>
    </w:rPr>
  </w:style>
  <w:style w:type="character" w:customStyle="1" w:styleId="Heading1Char">
    <w:name w:val="Heading 1 Char"/>
    <w:basedOn w:val="DefaultParagraphFont"/>
    <w:link w:val="Heading1"/>
    <w:rsid w:val="00FC202E"/>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FC202E"/>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FC202E"/>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FC202E"/>
  </w:style>
  <w:style w:type="paragraph" w:customStyle="1" w:styleId="Addressee">
    <w:name w:val="Addressee"/>
    <w:basedOn w:val="Normal"/>
    <w:rsid w:val="00FC202E"/>
  </w:style>
  <w:style w:type="paragraph" w:customStyle="1" w:styleId="LetterSignature">
    <w:name w:val="Letter Signature"/>
    <w:basedOn w:val="Normal"/>
    <w:rsid w:val="00FC202E"/>
    <w:pPr>
      <w:keepNext/>
      <w:keepLines/>
    </w:pPr>
  </w:style>
  <w:style w:type="paragraph" w:customStyle="1" w:styleId="ReLine">
    <w:name w:val="ReLine"/>
    <w:basedOn w:val="Normal"/>
    <w:next w:val="Normal"/>
    <w:rsid w:val="00FC202E"/>
    <w:pPr>
      <w:spacing w:before="240"/>
      <w:ind w:left="720" w:hanging="720"/>
    </w:pPr>
    <w:rPr>
      <w:b/>
    </w:rPr>
  </w:style>
  <w:style w:type="paragraph" w:styleId="Salutation">
    <w:name w:val="Salutation"/>
    <w:basedOn w:val="Normal"/>
    <w:next w:val="BodyText"/>
    <w:link w:val="SalutationChar"/>
    <w:rsid w:val="00FC202E"/>
    <w:pPr>
      <w:spacing w:before="240" w:after="240"/>
    </w:pPr>
  </w:style>
  <w:style w:type="character" w:customStyle="1" w:styleId="SalutationChar">
    <w:name w:val="Salutation Char"/>
    <w:basedOn w:val="DefaultParagraphFont"/>
    <w:link w:val="Salutation"/>
    <w:rsid w:val="00FC202E"/>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FC202E"/>
    <w:pPr>
      <w:spacing w:after="240"/>
    </w:pPr>
    <w:rPr>
      <w:b/>
      <w:caps/>
    </w:rPr>
  </w:style>
  <w:style w:type="paragraph" w:customStyle="1" w:styleId="Letterhead">
    <w:name w:val="Letterhead"/>
    <w:rsid w:val="00FC202E"/>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FC202E"/>
    <w:pPr>
      <w:spacing w:before="240"/>
      <w:ind w:left="720" w:hanging="720"/>
    </w:pPr>
  </w:style>
  <w:style w:type="paragraph" w:styleId="Quote">
    <w:name w:val="Quote"/>
    <w:basedOn w:val="Normal"/>
    <w:next w:val="BodyTextContinued"/>
    <w:link w:val="QuoteChar"/>
    <w:qFormat/>
    <w:rsid w:val="00FC202E"/>
    <w:pPr>
      <w:spacing w:after="240"/>
      <w:ind w:left="1440" w:right="1440"/>
    </w:pPr>
  </w:style>
  <w:style w:type="character" w:customStyle="1" w:styleId="QuoteChar">
    <w:name w:val="Quote Char"/>
    <w:basedOn w:val="DefaultParagraphFont"/>
    <w:link w:val="Quote"/>
    <w:rsid w:val="00FC202E"/>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FC202E"/>
  </w:style>
  <w:style w:type="paragraph" w:customStyle="1" w:styleId="CarrierReLine">
    <w:name w:val="Carrier ReLine"/>
    <w:basedOn w:val="ReLine"/>
    <w:next w:val="Normal"/>
    <w:rsid w:val="00FC202E"/>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FC202E"/>
    <w:pPr>
      <w:ind w:left="0" w:firstLine="0"/>
      <w:jc w:val="center"/>
    </w:pPr>
    <w:rPr>
      <w:i/>
      <w:szCs w:val="24"/>
    </w:rPr>
  </w:style>
  <w:style w:type="table" w:styleId="TableGrid">
    <w:name w:val="Table Grid"/>
    <w:basedOn w:val="TableNormal"/>
    <w:rsid w:val="00FC202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FC202E"/>
    <w:pPr>
      <w:spacing w:before="60" w:after="60" w:line="240" w:lineRule="exact"/>
    </w:pPr>
    <w:rPr>
      <w:szCs w:val="24"/>
    </w:rPr>
  </w:style>
  <w:style w:type="paragraph" w:styleId="Title">
    <w:name w:val="Title"/>
    <w:basedOn w:val="Normal"/>
    <w:next w:val="BodyText"/>
    <w:link w:val="TitleChar"/>
    <w:qFormat/>
    <w:rsid w:val="00FC202E"/>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FC202E"/>
    <w:rPr>
      <w:rFonts w:ascii="Times New Roman Bold" w:eastAsia="Times New Roman" w:hAnsi="Times New Roman Bold" w:cs="Arial"/>
      <w:b/>
      <w:bCs/>
      <w:sz w:val="24"/>
      <w:szCs w:val="32"/>
      <w:lang w:eastAsia="en-US"/>
    </w:rPr>
  </w:style>
  <w:style w:type="paragraph" w:styleId="BalloonText">
    <w:name w:val="Balloon Text"/>
    <w:basedOn w:val="Normal"/>
    <w:link w:val="BalloonTextChar"/>
    <w:rsid w:val="00FC202E"/>
    <w:rPr>
      <w:rFonts w:ascii="Tahoma" w:hAnsi="Tahoma" w:cs="Tahoma"/>
      <w:sz w:val="16"/>
      <w:szCs w:val="16"/>
    </w:rPr>
  </w:style>
  <w:style w:type="character" w:customStyle="1" w:styleId="BalloonTextChar">
    <w:name w:val="Balloon Text Char"/>
    <w:link w:val="BalloonText"/>
    <w:rsid w:val="00FC202E"/>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FC202E"/>
    <w:pPr>
      <w:keepNext/>
      <w:spacing w:before="240"/>
      <w:ind w:left="720" w:hanging="720"/>
    </w:pPr>
    <w:rPr>
      <w:vanish/>
    </w:rPr>
  </w:style>
  <w:style w:type="paragraph" w:styleId="FootnoteText">
    <w:name w:val="footnote text"/>
    <w:basedOn w:val="Normal"/>
    <w:link w:val="FootnoteTextChar"/>
    <w:uiPriority w:val="99"/>
    <w:semiHidden/>
    <w:unhideWhenUsed/>
    <w:rsid w:val="00FC202E"/>
    <w:rPr>
      <w:sz w:val="20"/>
    </w:rPr>
  </w:style>
  <w:style w:type="character" w:customStyle="1" w:styleId="FootnoteTextChar">
    <w:name w:val="Footnote Text Char"/>
    <w:basedOn w:val="DefaultParagraphFont"/>
    <w:link w:val="FootnoteText"/>
    <w:uiPriority w:val="99"/>
    <w:semiHidden/>
    <w:rsid w:val="00FC202E"/>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FC202E"/>
    <w:rPr>
      <w:vertAlign w:val="superscript"/>
    </w:rPr>
  </w:style>
  <w:style w:type="character" w:styleId="Hyperlink">
    <w:name w:val="Hyperlink"/>
    <w:basedOn w:val="DefaultParagraphFont"/>
    <w:uiPriority w:val="99"/>
    <w:unhideWhenUsed/>
    <w:rsid w:val="003D7A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02E"/>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qFormat/>
    <w:rsid w:val="00FC202E"/>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FC202E"/>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FC202E"/>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202E"/>
    <w:pPr>
      <w:spacing w:after="240"/>
    </w:pPr>
  </w:style>
  <w:style w:type="character" w:customStyle="1" w:styleId="BodyTextChar">
    <w:name w:val="Body Text Char"/>
    <w:link w:val="BodyText"/>
    <w:rsid w:val="00FC202E"/>
    <w:rPr>
      <w:rFonts w:ascii="Times New Roman" w:eastAsia="Times New Roman" w:hAnsi="Times New Roman" w:cs="Times New Roman"/>
      <w:sz w:val="24"/>
      <w:szCs w:val="20"/>
      <w:lang w:eastAsia="en-US"/>
    </w:rPr>
  </w:style>
  <w:style w:type="paragraph" w:styleId="Header">
    <w:name w:val="header"/>
    <w:basedOn w:val="Normal"/>
    <w:link w:val="HeaderChar"/>
    <w:rsid w:val="00FC202E"/>
    <w:pPr>
      <w:tabs>
        <w:tab w:val="center" w:pos="4680"/>
      </w:tabs>
    </w:pPr>
  </w:style>
  <w:style w:type="character" w:customStyle="1" w:styleId="HeaderChar">
    <w:name w:val="Header Char"/>
    <w:basedOn w:val="DefaultParagraphFont"/>
    <w:link w:val="Header"/>
    <w:rsid w:val="00FC202E"/>
    <w:rPr>
      <w:rFonts w:ascii="Times New Roman" w:eastAsia="Times New Roman" w:hAnsi="Times New Roman" w:cs="Times New Roman"/>
      <w:sz w:val="24"/>
      <w:szCs w:val="20"/>
      <w:lang w:eastAsia="en-US"/>
    </w:rPr>
  </w:style>
  <w:style w:type="paragraph" w:styleId="Footer">
    <w:name w:val="footer"/>
    <w:basedOn w:val="Normal"/>
    <w:link w:val="FooterChar"/>
    <w:rsid w:val="00FC202E"/>
    <w:pPr>
      <w:tabs>
        <w:tab w:val="center" w:pos="4680"/>
        <w:tab w:val="right" w:pos="9360"/>
      </w:tabs>
    </w:pPr>
  </w:style>
  <w:style w:type="character" w:customStyle="1" w:styleId="FooterChar">
    <w:name w:val="Footer Char"/>
    <w:basedOn w:val="DefaultParagraphFont"/>
    <w:link w:val="Footer"/>
    <w:rsid w:val="00FC202E"/>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FC202E"/>
    <w:pPr>
      <w:spacing w:after="60"/>
      <w:jc w:val="left"/>
    </w:pPr>
    <w:rPr>
      <w:rFonts w:ascii="Times New Roman" w:hAnsi="Times New Roman"/>
      <w:caps w:val="0"/>
    </w:rPr>
  </w:style>
  <w:style w:type="character" w:customStyle="1" w:styleId="Heading1Char">
    <w:name w:val="Heading 1 Char"/>
    <w:basedOn w:val="DefaultParagraphFont"/>
    <w:link w:val="Heading1"/>
    <w:rsid w:val="00FC202E"/>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FC202E"/>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FC202E"/>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FC202E"/>
  </w:style>
  <w:style w:type="paragraph" w:customStyle="1" w:styleId="Addressee">
    <w:name w:val="Addressee"/>
    <w:basedOn w:val="Normal"/>
    <w:rsid w:val="00FC202E"/>
  </w:style>
  <w:style w:type="paragraph" w:customStyle="1" w:styleId="LetterSignature">
    <w:name w:val="Letter Signature"/>
    <w:basedOn w:val="Normal"/>
    <w:rsid w:val="00FC202E"/>
    <w:pPr>
      <w:keepNext/>
      <w:keepLines/>
    </w:pPr>
  </w:style>
  <w:style w:type="paragraph" w:customStyle="1" w:styleId="ReLine">
    <w:name w:val="ReLine"/>
    <w:basedOn w:val="Normal"/>
    <w:next w:val="Normal"/>
    <w:rsid w:val="00FC202E"/>
    <w:pPr>
      <w:spacing w:before="240"/>
      <w:ind w:left="720" w:hanging="720"/>
    </w:pPr>
    <w:rPr>
      <w:b/>
    </w:rPr>
  </w:style>
  <w:style w:type="paragraph" w:styleId="Salutation">
    <w:name w:val="Salutation"/>
    <w:basedOn w:val="Normal"/>
    <w:next w:val="BodyText"/>
    <w:link w:val="SalutationChar"/>
    <w:rsid w:val="00FC202E"/>
    <w:pPr>
      <w:spacing w:before="240" w:after="240"/>
    </w:pPr>
  </w:style>
  <w:style w:type="character" w:customStyle="1" w:styleId="SalutationChar">
    <w:name w:val="Salutation Char"/>
    <w:basedOn w:val="DefaultParagraphFont"/>
    <w:link w:val="Salutation"/>
    <w:rsid w:val="00FC202E"/>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FC202E"/>
    <w:pPr>
      <w:spacing w:after="240"/>
    </w:pPr>
    <w:rPr>
      <w:b/>
      <w:caps/>
    </w:rPr>
  </w:style>
  <w:style w:type="paragraph" w:customStyle="1" w:styleId="Letterhead">
    <w:name w:val="Letterhead"/>
    <w:rsid w:val="00FC202E"/>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FC202E"/>
    <w:pPr>
      <w:spacing w:before="240"/>
      <w:ind w:left="720" w:hanging="720"/>
    </w:pPr>
  </w:style>
  <w:style w:type="paragraph" w:styleId="Quote">
    <w:name w:val="Quote"/>
    <w:basedOn w:val="Normal"/>
    <w:next w:val="BodyTextContinued"/>
    <w:link w:val="QuoteChar"/>
    <w:qFormat/>
    <w:rsid w:val="00FC202E"/>
    <w:pPr>
      <w:spacing w:after="240"/>
      <w:ind w:left="1440" w:right="1440"/>
    </w:pPr>
  </w:style>
  <w:style w:type="character" w:customStyle="1" w:styleId="QuoteChar">
    <w:name w:val="Quote Char"/>
    <w:basedOn w:val="DefaultParagraphFont"/>
    <w:link w:val="Quote"/>
    <w:rsid w:val="00FC202E"/>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FC202E"/>
  </w:style>
  <w:style w:type="paragraph" w:customStyle="1" w:styleId="CarrierReLine">
    <w:name w:val="Carrier ReLine"/>
    <w:basedOn w:val="ReLine"/>
    <w:next w:val="Normal"/>
    <w:rsid w:val="00FC202E"/>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FC202E"/>
    <w:pPr>
      <w:ind w:left="0" w:firstLine="0"/>
      <w:jc w:val="center"/>
    </w:pPr>
    <w:rPr>
      <w:i/>
      <w:szCs w:val="24"/>
    </w:rPr>
  </w:style>
  <w:style w:type="table" w:styleId="TableGrid">
    <w:name w:val="Table Grid"/>
    <w:basedOn w:val="TableNormal"/>
    <w:rsid w:val="00FC202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FC202E"/>
    <w:pPr>
      <w:spacing w:before="60" w:after="60" w:line="240" w:lineRule="exact"/>
    </w:pPr>
    <w:rPr>
      <w:szCs w:val="24"/>
    </w:rPr>
  </w:style>
  <w:style w:type="paragraph" w:styleId="Title">
    <w:name w:val="Title"/>
    <w:basedOn w:val="Normal"/>
    <w:next w:val="BodyText"/>
    <w:link w:val="TitleChar"/>
    <w:qFormat/>
    <w:rsid w:val="00FC202E"/>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FC202E"/>
    <w:rPr>
      <w:rFonts w:ascii="Times New Roman Bold" w:eastAsia="Times New Roman" w:hAnsi="Times New Roman Bold" w:cs="Arial"/>
      <w:b/>
      <w:bCs/>
      <w:sz w:val="24"/>
      <w:szCs w:val="32"/>
      <w:lang w:eastAsia="en-US"/>
    </w:rPr>
  </w:style>
  <w:style w:type="paragraph" w:styleId="BalloonText">
    <w:name w:val="Balloon Text"/>
    <w:basedOn w:val="Normal"/>
    <w:link w:val="BalloonTextChar"/>
    <w:rsid w:val="00FC202E"/>
    <w:rPr>
      <w:rFonts w:ascii="Tahoma" w:hAnsi="Tahoma" w:cs="Tahoma"/>
      <w:sz w:val="16"/>
      <w:szCs w:val="16"/>
    </w:rPr>
  </w:style>
  <w:style w:type="character" w:customStyle="1" w:styleId="BalloonTextChar">
    <w:name w:val="Balloon Text Char"/>
    <w:link w:val="BalloonText"/>
    <w:rsid w:val="00FC202E"/>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FC202E"/>
    <w:pPr>
      <w:keepNext/>
      <w:spacing w:before="240"/>
      <w:ind w:left="720" w:hanging="720"/>
    </w:pPr>
    <w:rPr>
      <w:vanish/>
    </w:rPr>
  </w:style>
  <w:style w:type="paragraph" w:styleId="FootnoteText">
    <w:name w:val="footnote text"/>
    <w:basedOn w:val="Normal"/>
    <w:link w:val="FootnoteTextChar"/>
    <w:uiPriority w:val="99"/>
    <w:semiHidden/>
    <w:unhideWhenUsed/>
    <w:rsid w:val="00FC202E"/>
    <w:rPr>
      <w:sz w:val="20"/>
    </w:rPr>
  </w:style>
  <w:style w:type="character" w:customStyle="1" w:styleId="FootnoteTextChar">
    <w:name w:val="Footnote Text Char"/>
    <w:basedOn w:val="DefaultParagraphFont"/>
    <w:link w:val="FootnoteText"/>
    <w:uiPriority w:val="99"/>
    <w:semiHidden/>
    <w:rsid w:val="00FC202E"/>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FC202E"/>
    <w:rPr>
      <w:vertAlign w:val="superscript"/>
    </w:rPr>
  </w:style>
  <w:style w:type="character" w:styleId="Hyperlink">
    <w:name w:val="Hyperlink"/>
    <w:basedOn w:val="DefaultParagraphFont"/>
    <w:uiPriority w:val="99"/>
    <w:unhideWhenUsed/>
    <w:rsid w:val="003D7A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mailto:efinklea@nwigu.org" TargetMode="External"/><Relationship Id="rId3" Type="http://schemas.openxmlformats.org/officeDocument/2006/relationships/styles" Target="styles.xml"/><Relationship Id="rId21" Type="http://schemas.openxmlformats.org/officeDocument/2006/relationships/hyperlink" Target="mailto:bshearer@utc.wa.gov" TargetMode="External"/><Relationship Id="rId34"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tbrooks@cablehuston.com"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cstokes@cablehuston.com" TargetMode="Externa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lisaw4@atg.wa.gov"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jkuzma@perkinscoie.com" TargetMode="External"/><Relationship Id="rId14" Type="http://schemas.openxmlformats.org/officeDocument/2006/relationships/header" Target="header3.xml"/><Relationship Id="rId22" Type="http://schemas.openxmlformats.org/officeDocument/2006/relationships/hyperlink" Target="mailto:jroberson@utc.wa.gov" TargetMode="External"/><Relationship Id="rId27" Type="http://schemas.openxmlformats.org/officeDocument/2006/relationships/hyperlink" Target="mailto:tcp@dvclaw.com" TargetMode="External"/><Relationship Id="rId30"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2016-11-30T08:00:00+00:00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8582D-D81D-468A-ACD7-A813A8204CC0}">
  <ds:schemaRefs>
    <ds:schemaRef ds:uri="http://schemas.openxmlformats.org/officeDocument/2006/bibliography"/>
  </ds:schemaRefs>
</ds:datastoreItem>
</file>

<file path=customXml/itemProps2.xml><?xml version="1.0" encoding="utf-8"?>
<ds:datastoreItem xmlns:ds="http://schemas.openxmlformats.org/officeDocument/2006/customXml" ds:itemID="{98DE8F27-5CDD-42EE-8588-8E6C72A7ABC0}"/>
</file>

<file path=customXml/itemProps3.xml><?xml version="1.0" encoding="utf-8"?>
<ds:datastoreItem xmlns:ds="http://schemas.openxmlformats.org/officeDocument/2006/customXml" ds:itemID="{6952346B-A682-4DCE-B5AB-5ABA8DB93DAE}"/>
</file>

<file path=customXml/itemProps4.xml><?xml version="1.0" encoding="utf-8"?>
<ds:datastoreItem xmlns:ds="http://schemas.openxmlformats.org/officeDocument/2006/customXml" ds:itemID="{39850FD0-00C8-4004-8D92-F5B75D67A747}"/>
</file>

<file path=customXml/itemProps5.xml><?xml version="1.0" encoding="utf-8"?>
<ds:datastoreItem xmlns:ds="http://schemas.openxmlformats.org/officeDocument/2006/customXml" ds:itemID="{A3E7033D-50F1-41ED-8566-DE73AF78C38E}"/>
</file>

<file path=docProps/app.xml><?xml version="1.0" encoding="utf-8"?>
<Properties xmlns="http://schemas.openxmlformats.org/officeDocument/2006/extended-properties" xmlns:vt="http://schemas.openxmlformats.org/officeDocument/2006/docPropsVTypes">
  <Template>Letter.dotx</Template>
  <TotalTime>31</TotalTime>
  <Pages>6</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No Name</cp:lastModifiedBy>
  <cp:revision>3</cp:revision>
  <dcterms:created xsi:type="dcterms:W3CDTF">2016-11-30T22:04:00Z</dcterms:created>
  <dcterms:modified xsi:type="dcterms:W3CDTF">2016-11-30T22:38:00Z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