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5ACFD" w14:textId="77777777" w:rsidR="00D8495A" w:rsidRPr="00CD5FF5" w:rsidRDefault="00D8495A" w:rsidP="00D8495A">
      <w:pPr>
        <w:pStyle w:val="BodyText"/>
        <w:rPr>
          <w:rFonts w:ascii="Times New Roman" w:hAnsi="Times New Roman" w:cs="Times New Roman"/>
          <w:b/>
          <w:bCs/>
        </w:rPr>
      </w:pPr>
      <w:r w:rsidRPr="00CD5FF5">
        <w:rPr>
          <w:rFonts w:ascii="Times New Roman" w:hAnsi="Times New Roman" w:cs="Times New Roman"/>
          <w:b/>
          <w:bCs/>
        </w:rPr>
        <w:t>BEFORE THE WASHINGTON</w:t>
      </w:r>
    </w:p>
    <w:p w14:paraId="2875ACFE" w14:textId="77777777" w:rsidR="00D8495A" w:rsidRPr="00CD5FF5" w:rsidRDefault="00D8495A" w:rsidP="00D8495A">
      <w:pPr>
        <w:pStyle w:val="BodyText"/>
        <w:rPr>
          <w:rFonts w:ascii="Times New Roman" w:hAnsi="Times New Roman" w:cs="Times New Roman"/>
        </w:rPr>
      </w:pPr>
      <w:r w:rsidRPr="00CD5FF5">
        <w:rPr>
          <w:rFonts w:ascii="Times New Roman" w:hAnsi="Times New Roman" w:cs="Times New Roman"/>
          <w:b/>
          <w:bCs/>
        </w:rPr>
        <w:t>UTILITIES AND TRANSPORTATION COMMISSION</w:t>
      </w:r>
    </w:p>
    <w:p w14:paraId="2875ACFF" w14:textId="77777777" w:rsidR="00D8495A" w:rsidRPr="00CD5FF5" w:rsidRDefault="00D8495A" w:rsidP="007B7AD2"/>
    <w:p w14:paraId="2875AD00" w14:textId="77777777" w:rsidR="00D8495A" w:rsidRPr="00CD5FF5" w:rsidRDefault="00D8495A" w:rsidP="00D8495A"/>
    <w:tbl>
      <w:tblPr>
        <w:tblW w:w="9180" w:type="dxa"/>
        <w:tblInd w:w="124" w:type="dxa"/>
        <w:tblLayout w:type="fixed"/>
        <w:tblCellMar>
          <w:left w:w="124" w:type="dxa"/>
          <w:right w:w="124" w:type="dxa"/>
        </w:tblCellMar>
        <w:tblLook w:val="0000" w:firstRow="0" w:lastRow="0" w:firstColumn="0" w:lastColumn="0" w:noHBand="0" w:noVBand="0"/>
      </w:tblPr>
      <w:tblGrid>
        <w:gridCol w:w="4188"/>
        <w:gridCol w:w="4992"/>
      </w:tblGrid>
      <w:tr w:rsidR="00D8495A" w:rsidRPr="00CD5FF5" w14:paraId="2875AD0B" w14:textId="77777777" w:rsidTr="000342A8">
        <w:tc>
          <w:tcPr>
            <w:tcW w:w="4188" w:type="dxa"/>
            <w:tcBorders>
              <w:top w:val="single" w:sz="6" w:space="0" w:color="FFFFFF"/>
              <w:left w:val="single" w:sz="6" w:space="0" w:color="FFFFFF"/>
              <w:bottom w:val="single" w:sz="6" w:space="0" w:color="000000"/>
              <w:right w:val="single" w:sz="6" w:space="0" w:color="FFFFFF"/>
            </w:tcBorders>
          </w:tcPr>
          <w:p w14:paraId="7F36A3DA" w14:textId="77777777" w:rsidR="00D06108" w:rsidRPr="00CD5FF5" w:rsidRDefault="00D06108" w:rsidP="00D06108">
            <w:pPr>
              <w:spacing w:line="288" w:lineRule="auto"/>
              <w:rPr>
                <w:bCs/>
              </w:rPr>
            </w:pPr>
            <w:r w:rsidRPr="00CD5FF5">
              <w:rPr>
                <w:bCs/>
              </w:rPr>
              <w:t xml:space="preserve">In the Matter of a Penalty Assessment Against </w:t>
            </w:r>
          </w:p>
          <w:p w14:paraId="6E38DE0D" w14:textId="77777777" w:rsidR="00D06108" w:rsidRPr="00CD5FF5" w:rsidRDefault="00D06108" w:rsidP="00D06108">
            <w:pPr>
              <w:spacing w:line="288" w:lineRule="auto"/>
              <w:rPr>
                <w:bCs/>
              </w:rPr>
            </w:pPr>
          </w:p>
          <w:p w14:paraId="16AB7C4E" w14:textId="040C243F" w:rsidR="00D06108" w:rsidRPr="00CD5FF5" w:rsidRDefault="00D15DDE" w:rsidP="00D06108">
            <w:pPr>
              <w:spacing w:line="288" w:lineRule="auto"/>
              <w:rPr>
                <w:bCs/>
              </w:rPr>
            </w:pPr>
            <w:r>
              <w:rPr>
                <w:bCs/>
              </w:rPr>
              <w:t>STANWOOD COMMUNITY AND</w:t>
            </w:r>
            <w:r w:rsidR="00CD5FF5">
              <w:rPr>
                <w:bCs/>
              </w:rPr>
              <w:t xml:space="preserve"> SENIOR CENTER</w:t>
            </w:r>
          </w:p>
          <w:p w14:paraId="4BCC7F3F" w14:textId="77777777" w:rsidR="00D06108" w:rsidRPr="00CD5FF5" w:rsidRDefault="00D06108" w:rsidP="00D06108">
            <w:pPr>
              <w:spacing w:line="288" w:lineRule="auto"/>
              <w:rPr>
                <w:bCs/>
              </w:rPr>
            </w:pPr>
          </w:p>
          <w:p w14:paraId="2875AD05" w14:textId="5FF57771" w:rsidR="00D8495A" w:rsidRPr="00CD5FF5" w:rsidRDefault="00D06108" w:rsidP="00CD5FF5">
            <w:pPr>
              <w:spacing w:line="288" w:lineRule="auto"/>
            </w:pPr>
            <w:r w:rsidRPr="00CD5FF5">
              <w:rPr>
                <w:bCs/>
              </w:rPr>
              <w:t>in the amount of $1,000</w:t>
            </w:r>
          </w:p>
        </w:tc>
        <w:tc>
          <w:tcPr>
            <w:tcW w:w="4992" w:type="dxa"/>
            <w:tcBorders>
              <w:top w:val="single" w:sz="6" w:space="0" w:color="FFFFFF"/>
              <w:left w:val="single" w:sz="6" w:space="0" w:color="000000"/>
              <w:bottom w:val="single" w:sz="6" w:space="0" w:color="FFFFFF"/>
              <w:right w:val="single" w:sz="6" w:space="0" w:color="FFFFFF"/>
            </w:tcBorders>
          </w:tcPr>
          <w:p w14:paraId="2875AD06" w14:textId="2736B580" w:rsidR="00D8495A" w:rsidRPr="00CD5FF5" w:rsidRDefault="00D8495A" w:rsidP="000342A8">
            <w:pPr>
              <w:widowControl w:val="0"/>
              <w:autoSpaceDE w:val="0"/>
              <w:autoSpaceDN w:val="0"/>
              <w:adjustRightInd w:val="0"/>
              <w:spacing w:line="288" w:lineRule="auto"/>
              <w:ind w:firstLine="236"/>
            </w:pPr>
            <w:r w:rsidRPr="00CD5FF5">
              <w:t xml:space="preserve">DOCKET </w:t>
            </w:r>
            <w:r w:rsidR="0067685E" w:rsidRPr="00CD5FF5">
              <w:t>T</w:t>
            </w:r>
            <w:r w:rsidR="003E7B5C">
              <w:t>N</w:t>
            </w:r>
            <w:r w:rsidR="0067685E" w:rsidRPr="00CD5FF5">
              <w:t>-160</w:t>
            </w:r>
            <w:r w:rsidR="00CD5FF5">
              <w:t>66</w:t>
            </w:r>
            <w:r w:rsidR="00D15DDE">
              <w:t>8</w:t>
            </w:r>
          </w:p>
          <w:p w14:paraId="2875AD07" w14:textId="77777777" w:rsidR="00D8495A" w:rsidRPr="00CD5FF5" w:rsidRDefault="00D8495A" w:rsidP="005C33DC">
            <w:pPr>
              <w:widowControl w:val="0"/>
              <w:autoSpaceDE w:val="0"/>
              <w:autoSpaceDN w:val="0"/>
              <w:adjustRightInd w:val="0"/>
              <w:spacing w:line="288" w:lineRule="auto"/>
            </w:pPr>
          </w:p>
          <w:p w14:paraId="2875AD08" w14:textId="769594A1" w:rsidR="00D8495A" w:rsidRPr="00CD5FF5" w:rsidRDefault="00D8495A" w:rsidP="000342A8">
            <w:pPr>
              <w:widowControl w:val="0"/>
              <w:autoSpaceDE w:val="0"/>
              <w:autoSpaceDN w:val="0"/>
              <w:adjustRightInd w:val="0"/>
              <w:spacing w:line="288" w:lineRule="auto"/>
              <w:ind w:firstLine="236"/>
            </w:pPr>
            <w:r w:rsidRPr="00CD5FF5">
              <w:t>ORDER 0</w:t>
            </w:r>
            <w:r w:rsidR="00F006A1" w:rsidRPr="00CD5FF5">
              <w:t>1</w:t>
            </w:r>
          </w:p>
          <w:p w14:paraId="2875AD09" w14:textId="77777777" w:rsidR="00D8495A" w:rsidRPr="00CD5FF5" w:rsidRDefault="00D8495A" w:rsidP="000342A8">
            <w:pPr>
              <w:widowControl w:val="0"/>
              <w:autoSpaceDE w:val="0"/>
              <w:autoSpaceDN w:val="0"/>
              <w:adjustRightInd w:val="0"/>
              <w:spacing w:line="288" w:lineRule="auto"/>
              <w:ind w:firstLine="236"/>
            </w:pPr>
          </w:p>
          <w:p w14:paraId="2875AD0A" w14:textId="6B554C22" w:rsidR="00D8495A" w:rsidRPr="00CD5FF5" w:rsidRDefault="00D8495A" w:rsidP="00CD5FF5">
            <w:pPr>
              <w:widowControl w:val="0"/>
              <w:autoSpaceDE w:val="0"/>
              <w:autoSpaceDN w:val="0"/>
              <w:adjustRightInd w:val="0"/>
              <w:spacing w:line="288" w:lineRule="auto"/>
              <w:ind w:left="236"/>
            </w:pPr>
            <w:r w:rsidRPr="00CD5FF5">
              <w:t xml:space="preserve">ORDER </w:t>
            </w:r>
            <w:r w:rsidR="00074F2F">
              <w:t xml:space="preserve">DENYING REQUEST FOR HEARING; </w:t>
            </w:r>
            <w:r w:rsidR="00B6170A">
              <w:t>GRANTING MITIGATION</w:t>
            </w:r>
          </w:p>
        </w:tc>
      </w:tr>
    </w:tbl>
    <w:p w14:paraId="2875AD0C" w14:textId="77777777" w:rsidR="00D8495A" w:rsidRPr="00CD5FF5" w:rsidRDefault="00D8495A" w:rsidP="00D8495A">
      <w:pPr>
        <w:spacing w:line="288" w:lineRule="auto"/>
      </w:pPr>
    </w:p>
    <w:p w14:paraId="25F83091" w14:textId="77777777" w:rsidR="00D06108" w:rsidRPr="00CD5FF5" w:rsidRDefault="00D06108" w:rsidP="00886941">
      <w:pPr>
        <w:pStyle w:val="Heading1"/>
      </w:pPr>
      <w:r w:rsidRPr="00886941">
        <w:t>BACKGROUND</w:t>
      </w:r>
    </w:p>
    <w:p w14:paraId="70A613C6" w14:textId="69D49D89" w:rsidR="00D06108" w:rsidRPr="00CD5FF5" w:rsidRDefault="00D06108" w:rsidP="00886941">
      <w:pPr>
        <w:numPr>
          <w:ilvl w:val="0"/>
          <w:numId w:val="3"/>
        </w:numPr>
        <w:tabs>
          <w:tab w:val="clear" w:pos="1080"/>
          <w:tab w:val="left" w:pos="0"/>
        </w:tabs>
        <w:spacing w:after="240" w:line="288" w:lineRule="auto"/>
        <w:ind w:left="0" w:hanging="720"/>
        <w:rPr>
          <w:bCs/>
        </w:rPr>
      </w:pPr>
      <w:r w:rsidRPr="00CD5FF5">
        <w:rPr>
          <w:bCs/>
        </w:rPr>
        <w:t xml:space="preserve">On February 29, 2016, the Washington Utilities and Transportation Commission (Commission) mailed annual report and regulatory fee forms to </w:t>
      </w:r>
      <w:r w:rsidR="00CD5FF5">
        <w:rPr>
          <w:bCs/>
        </w:rPr>
        <w:t>all nonprofit transportation companies</w:t>
      </w:r>
      <w:r w:rsidR="0067685E" w:rsidRPr="00CD5FF5">
        <w:rPr>
          <w:bCs/>
        </w:rPr>
        <w:t>.</w:t>
      </w:r>
      <w:r w:rsidRPr="00CD5FF5">
        <w:rPr>
          <w:bCs/>
        </w:rPr>
        <w:t xml:space="preserve"> The forms included a reminder that companies must file their annual reports and pay their regulatory fees by </w:t>
      </w:r>
      <w:r w:rsidR="00254A32" w:rsidRPr="00CD5FF5">
        <w:rPr>
          <w:bCs/>
        </w:rPr>
        <w:t xml:space="preserve">Monday, </w:t>
      </w:r>
      <w:r w:rsidRPr="00CD5FF5">
        <w:rPr>
          <w:bCs/>
        </w:rPr>
        <w:t>May 2, 2016, or face penalties of $100 for each violation of Commission rules. In the case of continuing violations, each day’s continuance is a separate violation. RCW 80.04.405.</w:t>
      </w:r>
    </w:p>
    <w:p w14:paraId="79EBE718" w14:textId="03AE2160" w:rsidR="00CD5FF5" w:rsidRPr="00CD5FF5" w:rsidRDefault="00D15DDE" w:rsidP="00886941">
      <w:pPr>
        <w:numPr>
          <w:ilvl w:val="0"/>
          <w:numId w:val="3"/>
        </w:numPr>
        <w:tabs>
          <w:tab w:val="clear" w:pos="1080"/>
          <w:tab w:val="left" w:pos="0"/>
        </w:tabs>
        <w:spacing w:after="240" w:line="288" w:lineRule="auto"/>
        <w:ind w:left="0" w:hanging="720"/>
        <w:rPr>
          <w:rStyle w:val="CommentReference"/>
          <w:sz w:val="24"/>
          <w:szCs w:val="24"/>
        </w:rPr>
      </w:pPr>
      <w:r>
        <w:rPr>
          <w:bCs/>
        </w:rPr>
        <w:t>Stanwood Community and Senior Center (Stanwood</w:t>
      </w:r>
      <w:r w:rsidR="00B27FD6">
        <w:rPr>
          <w:bCs/>
        </w:rPr>
        <w:t xml:space="preserve"> or Company</w:t>
      </w:r>
      <w:r>
        <w:rPr>
          <w:bCs/>
        </w:rPr>
        <w:t>)</w:t>
      </w:r>
      <w:r w:rsidR="00CD5FF5" w:rsidRPr="00CD5FF5">
        <w:rPr>
          <w:bCs/>
        </w:rPr>
        <w:t xml:space="preserve"> </w:t>
      </w:r>
      <w:r>
        <w:rPr>
          <w:bCs/>
        </w:rPr>
        <w:t>paid its regulatory fee on April 12, 2016. Stanwood did not file its annual report on May 2</w:t>
      </w:r>
      <w:r w:rsidR="003A13D4">
        <w:rPr>
          <w:bCs/>
        </w:rPr>
        <w:t>, 2016</w:t>
      </w:r>
      <w:r w:rsidR="00CD5FF5" w:rsidRPr="00CD5FF5">
        <w:rPr>
          <w:bCs/>
        </w:rPr>
        <w:t xml:space="preserve">, and had not made </w:t>
      </w:r>
      <w:r>
        <w:rPr>
          <w:bCs/>
        </w:rPr>
        <w:t>that</w:t>
      </w:r>
      <w:r w:rsidR="003A13D4">
        <w:rPr>
          <w:bCs/>
        </w:rPr>
        <w:t xml:space="preserve"> </w:t>
      </w:r>
      <w:r w:rsidR="00CD5FF5" w:rsidRPr="00CD5FF5">
        <w:rPr>
          <w:bCs/>
        </w:rPr>
        <w:t>filing by May 1</w:t>
      </w:r>
      <w:r w:rsidR="006546CC">
        <w:rPr>
          <w:bCs/>
        </w:rPr>
        <w:t xml:space="preserve">6. </w:t>
      </w:r>
      <w:r w:rsidR="00CD5FF5" w:rsidRPr="00CD5FF5">
        <w:rPr>
          <w:bCs/>
        </w:rPr>
        <w:t xml:space="preserve">On </w:t>
      </w:r>
      <w:r w:rsidR="006546CC">
        <w:rPr>
          <w:bCs/>
        </w:rPr>
        <w:t>June 17</w:t>
      </w:r>
      <w:r w:rsidR="00CD5FF5" w:rsidRPr="00CD5FF5">
        <w:rPr>
          <w:bCs/>
        </w:rPr>
        <w:t xml:space="preserve">, the Commission assessed a penalty of $1,000 against </w:t>
      </w:r>
      <w:r>
        <w:rPr>
          <w:bCs/>
        </w:rPr>
        <w:t>Stanwood</w:t>
      </w:r>
      <w:r w:rsidR="00CD5FF5" w:rsidRPr="00CD5FF5">
        <w:rPr>
          <w:rStyle w:val="CommentReference"/>
          <w:sz w:val="24"/>
          <w:szCs w:val="24"/>
        </w:rPr>
        <w:t xml:space="preserve">, calculated as $100 per business day from May </w:t>
      </w:r>
      <w:r w:rsidR="006546CC">
        <w:rPr>
          <w:rStyle w:val="CommentReference"/>
          <w:sz w:val="24"/>
          <w:szCs w:val="24"/>
        </w:rPr>
        <w:t>2</w:t>
      </w:r>
      <w:r w:rsidR="00CD5FF5" w:rsidRPr="00CD5FF5">
        <w:rPr>
          <w:rStyle w:val="CommentReference"/>
          <w:sz w:val="24"/>
          <w:szCs w:val="24"/>
        </w:rPr>
        <w:t xml:space="preserve"> to May 1</w:t>
      </w:r>
      <w:r w:rsidR="006546CC">
        <w:rPr>
          <w:rStyle w:val="CommentReference"/>
          <w:sz w:val="24"/>
          <w:szCs w:val="24"/>
        </w:rPr>
        <w:t>6</w:t>
      </w:r>
      <w:r w:rsidR="00CD5FF5" w:rsidRPr="00CD5FF5">
        <w:rPr>
          <w:rStyle w:val="CommentReference"/>
          <w:sz w:val="24"/>
          <w:szCs w:val="24"/>
        </w:rPr>
        <w:t>.</w:t>
      </w:r>
    </w:p>
    <w:p w14:paraId="1DCB4011" w14:textId="4856E61C" w:rsidR="00CD5FF5" w:rsidRPr="00CD5FF5" w:rsidRDefault="00CD5FF5" w:rsidP="00886941">
      <w:pPr>
        <w:numPr>
          <w:ilvl w:val="0"/>
          <w:numId w:val="3"/>
        </w:numPr>
        <w:tabs>
          <w:tab w:val="clear" w:pos="1080"/>
          <w:tab w:val="left" w:pos="0"/>
        </w:tabs>
        <w:spacing w:after="240" w:line="288" w:lineRule="auto"/>
        <w:ind w:left="0" w:hanging="720"/>
      </w:pPr>
      <w:r w:rsidRPr="00CD5FF5">
        <w:t xml:space="preserve">On June </w:t>
      </w:r>
      <w:r w:rsidR="006546CC">
        <w:t>23</w:t>
      </w:r>
      <w:r w:rsidRPr="00CD5FF5">
        <w:t>, 201</w:t>
      </w:r>
      <w:r w:rsidR="006546CC">
        <w:t>6</w:t>
      </w:r>
      <w:r w:rsidRPr="00CD5FF5">
        <w:t xml:space="preserve">, </w:t>
      </w:r>
      <w:r w:rsidR="00D15DDE" w:rsidRPr="00D15DDE">
        <w:rPr>
          <w:bCs/>
        </w:rPr>
        <w:t>Stanwood</w:t>
      </w:r>
      <w:r w:rsidR="00D15DDE" w:rsidRPr="00CD5FF5">
        <w:t xml:space="preserve"> </w:t>
      </w:r>
      <w:r w:rsidRPr="00CD5FF5">
        <w:t>responded to the Commission’s penalty assessment</w:t>
      </w:r>
      <w:r w:rsidR="00454126">
        <w:t>,</w:t>
      </w:r>
      <w:r w:rsidRPr="00CD5FF5">
        <w:t xml:space="preserve"> </w:t>
      </w:r>
      <w:r w:rsidR="00074F2F">
        <w:t>requesting a hearing and contesting the violations</w:t>
      </w:r>
      <w:r w:rsidR="006546CC">
        <w:t xml:space="preserve">. </w:t>
      </w:r>
      <w:r w:rsidR="00074F2F">
        <w:rPr>
          <w:bCs/>
        </w:rPr>
        <w:t xml:space="preserve">In its request, Stanwood stated, “We have records that show this was submitted in April 2016.” The Company did not include any supporting documentation. </w:t>
      </w:r>
    </w:p>
    <w:p w14:paraId="19658C64" w14:textId="64848B14" w:rsidR="00CD5FF5" w:rsidRPr="00CD5FF5" w:rsidRDefault="00CD5FF5" w:rsidP="00886941">
      <w:pPr>
        <w:numPr>
          <w:ilvl w:val="0"/>
          <w:numId w:val="3"/>
        </w:numPr>
        <w:tabs>
          <w:tab w:val="clear" w:pos="1080"/>
          <w:tab w:val="left" w:pos="0"/>
        </w:tabs>
        <w:spacing w:after="240" w:line="288" w:lineRule="auto"/>
        <w:ind w:left="0" w:hanging="720"/>
        <w:rPr>
          <w:rStyle w:val="CommentReference"/>
          <w:sz w:val="24"/>
          <w:szCs w:val="24"/>
        </w:rPr>
      </w:pPr>
      <w:r w:rsidRPr="00CD5FF5">
        <w:rPr>
          <w:bCs/>
        </w:rPr>
        <w:t xml:space="preserve">On June </w:t>
      </w:r>
      <w:r w:rsidR="006546CC">
        <w:rPr>
          <w:bCs/>
        </w:rPr>
        <w:t>2</w:t>
      </w:r>
      <w:r w:rsidR="00D15DDE">
        <w:rPr>
          <w:bCs/>
        </w:rPr>
        <w:t>8</w:t>
      </w:r>
      <w:r w:rsidRPr="00CD5FF5">
        <w:rPr>
          <w:bCs/>
        </w:rPr>
        <w:t>, 201</w:t>
      </w:r>
      <w:r w:rsidR="006546CC">
        <w:rPr>
          <w:bCs/>
        </w:rPr>
        <w:t>6</w:t>
      </w:r>
      <w:r w:rsidRPr="00CD5FF5">
        <w:rPr>
          <w:bCs/>
        </w:rPr>
        <w:t xml:space="preserve">, </w:t>
      </w:r>
      <w:r w:rsidR="00D15DDE">
        <w:rPr>
          <w:bCs/>
        </w:rPr>
        <w:t>Stanwood</w:t>
      </w:r>
      <w:r w:rsidR="00D15DDE" w:rsidRPr="00CD5FF5">
        <w:rPr>
          <w:bCs/>
        </w:rPr>
        <w:t xml:space="preserve"> </w:t>
      </w:r>
      <w:r w:rsidRPr="00CD5FF5">
        <w:rPr>
          <w:bCs/>
        </w:rPr>
        <w:t xml:space="preserve">filed </w:t>
      </w:r>
      <w:r w:rsidR="006546CC">
        <w:rPr>
          <w:bCs/>
        </w:rPr>
        <w:t>a complete annual report</w:t>
      </w:r>
      <w:r w:rsidRPr="00CD5FF5">
        <w:rPr>
          <w:bCs/>
        </w:rPr>
        <w:t>.</w:t>
      </w:r>
    </w:p>
    <w:p w14:paraId="54517C47" w14:textId="0569D682" w:rsidR="00074F2F" w:rsidRPr="00CD5FF5" w:rsidRDefault="00CD5FF5" w:rsidP="00B145DE">
      <w:pPr>
        <w:numPr>
          <w:ilvl w:val="0"/>
          <w:numId w:val="3"/>
        </w:numPr>
        <w:tabs>
          <w:tab w:val="clear" w:pos="1080"/>
          <w:tab w:val="left" w:pos="0"/>
        </w:tabs>
        <w:spacing w:after="240" w:line="288" w:lineRule="auto"/>
        <w:ind w:left="0" w:hanging="720"/>
      </w:pPr>
      <w:r w:rsidRPr="00CD5FF5">
        <w:t xml:space="preserve">On </w:t>
      </w:r>
      <w:r w:rsidR="006546CC">
        <w:t>July 1, 2016</w:t>
      </w:r>
      <w:r w:rsidRPr="00CD5FF5">
        <w:t xml:space="preserve">, Commission </w:t>
      </w:r>
      <w:r w:rsidR="006546CC">
        <w:t>s</w:t>
      </w:r>
      <w:r w:rsidRPr="00CD5FF5">
        <w:t xml:space="preserve">taff (Staff) filed a response </w:t>
      </w:r>
      <w:r w:rsidR="006546CC" w:rsidRPr="00401D3C">
        <w:t>recommending a penalty reduction to $</w:t>
      </w:r>
      <w:r w:rsidR="00D15DDE">
        <w:t xml:space="preserve">25 </w:t>
      </w:r>
      <w:r w:rsidR="006546CC">
        <w:t>per day, or $</w:t>
      </w:r>
      <w:r w:rsidR="00D15DDE">
        <w:t>250</w:t>
      </w:r>
      <w:r w:rsidR="006546CC">
        <w:t>,</w:t>
      </w:r>
      <w:r w:rsidR="006546CC" w:rsidRPr="00401D3C">
        <w:t xml:space="preserve"> because the C</w:t>
      </w:r>
      <w:r w:rsidR="006546CC">
        <w:t xml:space="preserve">ompany </w:t>
      </w:r>
      <w:r w:rsidR="00C27EB2">
        <w:t>has no prior violations of WAC</w:t>
      </w:r>
      <w:r w:rsidR="00C27EB2" w:rsidRPr="00886941">
        <w:rPr>
          <w:bCs/>
        </w:rPr>
        <w:t xml:space="preserve"> 480-30-080</w:t>
      </w:r>
      <w:r w:rsidRPr="00CD5FF5">
        <w:t>.</w:t>
      </w:r>
    </w:p>
    <w:p w14:paraId="5C357455" w14:textId="77777777" w:rsidR="00CD5FF5" w:rsidRPr="00CD5FF5" w:rsidRDefault="00CD5FF5" w:rsidP="00886941">
      <w:pPr>
        <w:pStyle w:val="Heading1"/>
      </w:pPr>
      <w:r w:rsidRPr="00CD5FF5">
        <w:t>DISCUSSION</w:t>
      </w:r>
    </w:p>
    <w:p w14:paraId="6500DA41" w14:textId="6D233BB6" w:rsidR="00074F2F" w:rsidRDefault="006546CC" w:rsidP="00886941">
      <w:pPr>
        <w:numPr>
          <w:ilvl w:val="0"/>
          <w:numId w:val="3"/>
        </w:numPr>
        <w:tabs>
          <w:tab w:val="clear" w:pos="1080"/>
          <w:tab w:val="left" w:pos="0"/>
        </w:tabs>
        <w:spacing w:after="240" w:line="288" w:lineRule="auto"/>
        <w:ind w:left="0" w:hanging="720"/>
      </w:pPr>
      <w:r w:rsidRPr="00A665DD">
        <w:rPr>
          <w:bCs/>
        </w:rPr>
        <w:t>WAC 480-30-0</w:t>
      </w:r>
      <w:r>
        <w:rPr>
          <w:bCs/>
        </w:rPr>
        <w:t>80</w:t>
      </w:r>
      <w:r w:rsidRPr="00A665DD">
        <w:rPr>
          <w:bCs/>
        </w:rPr>
        <w:t xml:space="preserve"> requires </w:t>
      </w:r>
      <w:r>
        <w:rPr>
          <w:bCs/>
        </w:rPr>
        <w:t>nonprofit transportation companies</w:t>
      </w:r>
      <w:r w:rsidRPr="00A665DD">
        <w:t xml:space="preserve"> to file annual reports by May 1 of each year</w:t>
      </w:r>
      <w:r>
        <w:t>, or the first business day thereafter</w:t>
      </w:r>
      <w:r w:rsidRPr="00A665DD">
        <w:t xml:space="preserve">. Companies are responsible for </w:t>
      </w:r>
      <w:r w:rsidRPr="00A665DD">
        <w:lastRenderedPageBreak/>
        <w:t xml:space="preserve">complying with their legal obligations, and the Company should have </w:t>
      </w:r>
      <w:r>
        <w:t xml:space="preserve">ensured its report </w:t>
      </w:r>
      <w:r w:rsidR="00074F2F">
        <w:t>was received prior to the deadline</w:t>
      </w:r>
      <w:r w:rsidRPr="00A665DD">
        <w:t xml:space="preserve">. </w:t>
      </w:r>
    </w:p>
    <w:p w14:paraId="7791F7C2" w14:textId="7D7CCC35" w:rsidR="006546CC" w:rsidRDefault="00074F2F" w:rsidP="00886941">
      <w:pPr>
        <w:numPr>
          <w:ilvl w:val="0"/>
          <w:numId w:val="3"/>
        </w:numPr>
        <w:tabs>
          <w:tab w:val="clear" w:pos="1080"/>
          <w:tab w:val="left" w:pos="0"/>
        </w:tabs>
        <w:spacing w:after="240" w:line="288" w:lineRule="auto"/>
        <w:ind w:left="0" w:hanging="720"/>
      </w:pPr>
      <w:r>
        <w:t xml:space="preserve">As a preliminary matter, we deny the Company’s request for a hearing. </w:t>
      </w:r>
      <w:r w:rsidRPr="007F5EDF">
        <w:t xml:space="preserve">The Commission’s penalty assessment advised the Company that a request for hearing will only be granted if material issues of law or fact require consideration of evidence and resolution in hearing. Here, no issues of law or fact are in dispute. </w:t>
      </w:r>
      <w:r>
        <w:t>Commission records show that the Company’s annual report was not received until June 28, 2016</w:t>
      </w:r>
      <w:r w:rsidRPr="007F5EDF">
        <w:t xml:space="preserve">. </w:t>
      </w:r>
      <w:r>
        <w:t>The facts, therefore, are undisputed, and the law is clear. Accordingly</w:t>
      </w:r>
      <w:r w:rsidRPr="007F5EDF">
        <w:t>, the Company’s re</w:t>
      </w:r>
      <w:r>
        <w:t xml:space="preserve">quest for a hearing is denied. </w:t>
      </w:r>
    </w:p>
    <w:p w14:paraId="1C8B9D98" w14:textId="248AD792" w:rsidR="00CD5FF5" w:rsidRPr="00CD5FF5" w:rsidRDefault="00074F2F" w:rsidP="00886941">
      <w:pPr>
        <w:numPr>
          <w:ilvl w:val="0"/>
          <w:numId w:val="3"/>
        </w:numPr>
        <w:tabs>
          <w:tab w:val="clear" w:pos="1080"/>
          <w:tab w:val="left" w:pos="0"/>
        </w:tabs>
        <w:spacing w:after="240" w:line="288" w:lineRule="auto"/>
        <w:ind w:left="0" w:hanging="720"/>
      </w:pPr>
      <w:r>
        <w:t>We will, however, construe the Company’s submission as a request for mitigat</w:t>
      </w:r>
      <w:r w:rsidR="00B27FD6">
        <w:t>ion</w:t>
      </w:r>
      <w:r w:rsidR="00CD5FF5" w:rsidRPr="00CD5FF5">
        <w:t xml:space="preserve">. </w:t>
      </w:r>
      <w:r w:rsidR="00763840" w:rsidRPr="00401D3C">
        <w:t xml:space="preserve">The Commission may consider a number of factors when entertaining a request for mitigation, </w:t>
      </w:r>
      <w:r w:rsidR="00763840" w:rsidRPr="00A665DD">
        <w:t>including whether the violation was promptly corrected, a company’s history of compliance, and the likelihood the violation will recur</w:t>
      </w:r>
      <w:r w:rsidR="00763840" w:rsidRPr="00401D3C">
        <w:t>.</w:t>
      </w:r>
      <w:r w:rsidR="00763840" w:rsidRPr="00401D3C">
        <w:rPr>
          <w:rStyle w:val="FootnoteReference"/>
        </w:rPr>
        <w:footnoteReference w:id="1"/>
      </w:r>
      <w:r w:rsidR="00763840">
        <w:t xml:space="preserve"> </w:t>
      </w:r>
      <w:r>
        <w:t>Here, Stanwood has since corrected the violation by filing a complete annual report.</w:t>
      </w:r>
      <w:r w:rsidRPr="007177AB">
        <w:t xml:space="preserve"> </w:t>
      </w:r>
      <w:r>
        <w:t>In addition, t</w:t>
      </w:r>
      <w:r w:rsidRPr="00A665DD">
        <w:t xml:space="preserve">his is </w:t>
      </w:r>
      <w:r>
        <w:rPr>
          <w:rStyle w:val="CommentReference"/>
          <w:sz w:val="24"/>
          <w:szCs w:val="24"/>
        </w:rPr>
        <w:t>Stanwood’s</w:t>
      </w:r>
      <w:r w:rsidRPr="00A665DD">
        <w:t xml:space="preserve"> first violation of </w:t>
      </w:r>
      <w:r w:rsidRPr="00A665DD">
        <w:rPr>
          <w:bCs/>
        </w:rPr>
        <w:t>WAC 480-30-0</w:t>
      </w:r>
      <w:r>
        <w:rPr>
          <w:bCs/>
        </w:rPr>
        <w:t>80</w:t>
      </w:r>
      <w:r w:rsidRPr="00A665DD">
        <w:rPr>
          <w:bCs/>
        </w:rPr>
        <w:t xml:space="preserve"> </w:t>
      </w:r>
      <w:r>
        <w:rPr>
          <w:bCs/>
        </w:rPr>
        <w:t>si</w:t>
      </w:r>
      <w:r w:rsidR="008640F6">
        <w:rPr>
          <w:bCs/>
        </w:rPr>
        <w:t>nce it became regulated in 2010.</w:t>
      </w:r>
      <w:r>
        <w:rPr>
          <w:bCs/>
        </w:rPr>
        <w:t xml:space="preserve"> </w:t>
      </w:r>
      <w:r w:rsidR="008640F6">
        <w:rPr>
          <w:bCs/>
        </w:rPr>
        <w:t>G</w:t>
      </w:r>
      <w:r>
        <w:rPr>
          <w:bCs/>
        </w:rPr>
        <w:t>iven the Company’s history of compliance, the violations are unlikely to recur</w:t>
      </w:r>
      <w:r>
        <w:t xml:space="preserve">. </w:t>
      </w:r>
      <w:r w:rsidR="00CB05F0">
        <w:t>Mo</w:t>
      </w:r>
      <w:r w:rsidR="009E0117">
        <w:t>st</w:t>
      </w:r>
      <w:r w:rsidR="00CB05F0">
        <w:t xml:space="preserve"> </w:t>
      </w:r>
      <w:r w:rsidR="00ED25C8">
        <w:t>notably</w:t>
      </w:r>
      <w:r w:rsidR="00CB05F0">
        <w:t xml:space="preserve">, </w:t>
      </w:r>
      <w:r>
        <w:t>Stanwood</w:t>
      </w:r>
      <w:r w:rsidR="00CD5FF5" w:rsidRPr="00CD5FF5">
        <w:t>’s primary purpose is to provide a valuable service to a vulnerable</w:t>
      </w:r>
      <w:r w:rsidR="00B27FD6">
        <w:t xml:space="preserve"> population; imposing a</w:t>
      </w:r>
      <w:r w:rsidR="00CD5FF5" w:rsidRPr="00CD5FF5">
        <w:t xml:space="preserve"> penalty would </w:t>
      </w:r>
      <w:r w:rsidR="00B6170A">
        <w:t>only harm the peopl</w:t>
      </w:r>
      <w:r w:rsidR="00B27FD6">
        <w:t>e it serves. Mitigating</w:t>
      </w:r>
      <w:r w:rsidR="00B6170A">
        <w:t xml:space="preserve"> the</w:t>
      </w:r>
      <w:r w:rsidR="001C0988">
        <w:t xml:space="preserve"> penalty</w:t>
      </w:r>
      <w:r w:rsidR="00B27FD6">
        <w:t xml:space="preserve"> in its entirety</w:t>
      </w:r>
      <w:r w:rsidR="001C0988">
        <w:t xml:space="preserve"> is appropriate </w:t>
      </w:r>
      <w:r w:rsidR="00183E89">
        <w:t>in light of</w:t>
      </w:r>
      <w:r w:rsidR="00763840">
        <w:t xml:space="preserve"> </w:t>
      </w:r>
      <w:r w:rsidR="00295A46">
        <w:t>t</w:t>
      </w:r>
      <w:r w:rsidR="00511DD3">
        <w:t xml:space="preserve">he circumstances presented and </w:t>
      </w:r>
      <w:r>
        <w:t>Stanwood</w:t>
      </w:r>
      <w:r w:rsidR="00763840">
        <w:t xml:space="preserve">’s </w:t>
      </w:r>
      <w:r w:rsidR="003E6648">
        <w:t>nonprofit status</w:t>
      </w:r>
      <w:r w:rsidR="008640F6">
        <w:t>.</w:t>
      </w:r>
      <w:r w:rsidR="001C0988">
        <w:t xml:space="preserve"> </w:t>
      </w:r>
      <w:r w:rsidR="00CB05F0" w:rsidRPr="00CD5FF5">
        <w:t xml:space="preserve"> </w:t>
      </w:r>
    </w:p>
    <w:p w14:paraId="3329A470" w14:textId="77777777" w:rsidR="00CD5FF5" w:rsidRPr="00CD5FF5" w:rsidRDefault="00CD5FF5" w:rsidP="00886941">
      <w:pPr>
        <w:pStyle w:val="Heading1"/>
      </w:pPr>
      <w:r w:rsidRPr="00CD5FF5">
        <w:t>ORDER</w:t>
      </w:r>
    </w:p>
    <w:p w14:paraId="21A81FDB" w14:textId="77777777" w:rsidR="00CD5FF5" w:rsidRPr="00CD5FF5" w:rsidRDefault="00CD5FF5" w:rsidP="00886941">
      <w:pPr>
        <w:spacing w:after="240" w:line="288" w:lineRule="auto"/>
      </w:pPr>
      <w:r w:rsidRPr="00CD5FF5">
        <w:t xml:space="preserve">THE COMMISSION ORDERS: </w:t>
      </w:r>
    </w:p>
    <w:p w14:paraId="038A8652" w14:textId="56A9A6FD" w:rsidR="00074F2F" w:rsidRDefault="00CD5FF5" w:rsidP="00886941">
      <w:pPr>
        <w:numPr>
          <w:ilvl w:val="0"/>
          <w:numId w:val="3"/>
        </w:numPr>
        <w:tabs>
          <w:tab w:val="clear" w:pos="1080"/>
          <w:tab w:val="left" w:pos="0"/>
        </w:tabs>
        <w:spacing w:after="240" w:line="288" w:lineRule="auto"/>
        <w:ind w:left="0" w:hanging="720"/>
      </w:pPr>
      <w:r w:rsidRPr="00CD5FF5">
        <w:t>(1)</w:t>
      </w:r>
      <w:r w:rsidRPr="00CD5FF5">
        <w:tab/>
      </w:r>
      <w:r w:rsidR="00074F2F">
        <w:t>Stanwood Community and Senior Center’s request for a hearing is DENIED.</w:t>
      </w:r>
    </w:p>
    <w:p w14:paraId="69051544" w14:textId="613826FC" w:rsidR="00CD5FF5" w:rsidRPr="00CD5FF5" w:rsidRDefault="00074F2F" w:rsidP="00886941">
      <w:pPr>
        <w:numPr>
          <w:ilvl w:val="0"/>
          <w:numId w:val="3"/>
        </w:numPr>
        <w:tabs>
          <w:tab w:val="clear" w:pos="1080"/>
          <w:tab w:val="left" w:pos="0"/>
        </w:tabs>
        <w:spacing w:after="240" w:line="288" w:lineRule="auto"/>
        <w:ind w:left="720" w:hanging="1440"/>
      </w:pPr>
      <w:r>
        <w:t>(2)</w:t>
      </w:r>
      <w:r>
        <w:tab/>
        <w:t>Stanwood Community and Senior Center’s request</w:t>
      </w:r>
      <w:r w:rsidR="006546CC">
        <w:t xml:space="preserve"> </w:t>
      </w:r>
      <w:r w:rsidR="00CD5FF5" w:rsidRPr="00CD5FF5">
        <w:t xml:space="preserve">for mitigation of the $1,000 penalty is GRANTED.  </w:t>
      </w:r>
      <w:bookmarkStart w:id="0" w:name="_GoBack"/>
      <w:bookmarkEnd w:id="0"/>
    </w:p>
    <w:p w14:paraId="43C78820" w14:textId="604A2393" w:rsidR="00CD5FF5" w:rsidRPr="00CD5FF5" w:rsidRDefault="00CD5FF5" w:rsidP="00886941">
      <w:pPr>
        <w:numPr>
          <w:ilvl w:val="0"/>
          <w:numId w:val="3"/>
        </w:numPr>
        <w:tabs>
          <w:tab w:val="clear" w:pos="1080"/>
          <w:tab w:val="left" w:pos="0"/>
        </w:tabs>
        <w:spacing w:after="240" w:line="288" w:lineRule="auto"/>
        <w:ind w:left="0" w:hanging="720"/>
      </w:pPr>
      <w:r w:rsidRPr="00CD5FF5">
        <w:t>(</w:t>
      </w:r>
      <w:r w:rsidR="00074F2F">
        <w:t>3</w:t>
      </w:r>
      <w:r w:rsidRPr="00CD5FF5">
        <w:t>)</w:t>
      </w:r>
      <w:r w:rsidRPr="00CD5FF5">
        <w:tab/>
      </w:r>
      <w:r w:rsidR="00B6170A">
        <w:t>No penalty is due.</w:t>
      </w:r>
    </w:p>
    <w:p w14:paraId="0FBB2407" w14:textId="77777777" w:rsidR="00CD5FF5" w:rsidRPr="00CD5FF5" w:rsidRDefault="00CD5FF5" w:rsidP="00886941">
      <w:pPr>
        <w:numPr>
          <w:ilvl w:val="0"/>
          <w:numId w:val="3"/>
        </w:numPr>
        <w:tabs>
          <w:tab w:val="clear" w:pos="1080"/>
          <w:tab w:val="left" w:pos="0"/>
        </w:tabs>
        <w:spacing w:after="240" w:line="288" w:lineRule="auto"/>
        <w:ind w:left="0" w:hanging="720"/>
      </w:pPr>
      <w:r w:rsidRPr="00CD5FF5">
        <w:lastRenderedPageBreak/>
        <w:t>The</w:t>
      </w:r>
      <w:r w:rsidRPr="00CD5FF5">
        <w:rPr>
          <w:color w:val="000000"/>
        </w:rPr>
        <w:t xml:space="preserve"> Secretary has been delegated authority to enter this order </w:t>
      </w:r>
      <w:r w:rsidRPr="00CD5FF5">
        <w:rPr>
          <w:bCs/>
          <w:color w:val="000000"/>
        </w:rPr>
        <w:t xml:space="preserve">on behalf of the Commissioners </w:t>
      </w:r>
      <w:r w:rsidRPr="00CD5FF5">
        <w:rPr>
          <w:color w:val="000000"/>
        </w:rPr>
        <w:t>under WAC</w:t>
      </w:r>
      <w:r w:rsidRPr="00CD5FF5">
        <w:t xml:space="preserve"> 480-07-904(1</w:t>
      </w:r>
      <w:proofErr w:type="gramStart"/>
      <w:r w:rsidRPr="00CD5FF5">
        <w:t>)(</w:t>
      </w:r>
      <w:proofErr w:type="gramEnd"/>
      <w:r w:rsidRPr="00CD5FF5">
        <w:t>h).</w:t>
      </w:r>
    </w:p>
    <w:p w14:paraId="597430F6" w14:textId="344BE8F6" w:rsidR="00CD5FF5" w:rsidRPr="00CD5FF5" w:rsidRDefault="00CD5FF5" w:rsidP="00886941">
      <w:pPr>
        <w:spacing w:after="240" w:line="288" w:lineRule="auto"/>
      </w:pPr>
      <w:r w:rsidRPr="00CD5FF5">
        <w:t xml:space="preserve">DATED at Olympia, Washington, and effective </w:t>
      </w:r>
      <w:r w:rsidR="006546CC">
        <w:t>July</w:t>
      </w:r>
      <w:r w:rsidR="00C058E0">
        <w:t xml:space="preserve"> 12</w:t>
      </w:r>
      <w:r w:rsidR="006546CC">
        <w:t>, 2016</w:t>
      </w:r>
      <w:r w:rsidRPr="00CD5FF5">
        <w:t>.</w:t>
      </w:r>
    </w:p>
    <w:p w14:paraId="32483ECC" w14:textId="77777777" w:rsidR="00CD5FF5" w:rsidRPr="00CD5FF5" w:rsidRDefault="00CD5FF5" w:rsidP="00886941">
      <w:pPr>
        <w:spacing w:after="720" w:line="288" w:lineRule="auto"/>
        <w:jc w:val="center"/>
      </w:pPr>
      <w:r w:rsidRPr="00CD5FF5">
        <w:t>WASHINGTON UTILITIES AND TRANSPORTATION COMMISSION</w:t>
      </w:r>
    </w:p>
    <w:p w14:paraId="071F5130" w14:textId="4A02E76E" w:rsidR="00D06108" w:rsidRPr="00CD5FF5" w:rsidRDefault="00D06108" w:rsidP="00886941">
      <w:pPr>
        <w:spacing w:line="288" w:lineRule="auto"/>
        <w:ind w:left="4320"/>
      </w:pPr>
      <w:r w:rsidRPr="00CD5FF5">
        <w:t>STEVEN V. KING</w:t>
      </w:r>
      <w:r w:rsidR="00886941">
        <w:br/>
      </w:r>
      <w:r w:rsidRPr="00CD5FF5">
        <w:t>Executive Director and Secretary</w:t>
      </w:r>
    </w:p>
    <w:p w14:paraId="577A4C5E" w14:textId="77777777" w:rsidR="00D06108" w:rsidRPr="00CD5FF5" w:rsidRDefault="00D06108" w:rsidP="00D06108">
      <w:pPr>
        <w:spacing w:line="288" w:lineRule="auto"/>
      </w:pPr>
    </w:p>
    <w:p w14:paraId="09D09941" w14:textId="77777777" w:rsidR="00D06108" w:rsidRPr="00CD5FF5" w:rsidRDefault="00D06108" w:rsidP="00D06108">
      <w:pPr>
        <w:spacing w:line="288" w:lineRule="auto"/>
      </w:pPr>
    </w:p>
    <w:p w14:paraId="229403B2" w14:textId="77777777" w:rsidR="00D06108" w:rsidRPr="00CD5FF5" w:rsidRDefault="00D06108" w:rsidP="00D06108">
      <w:pPr>
        <w:spacing w:line="288" w:lineRule="auto"/>
        <w:rPr>
          <w:b/>
          <w:bCs/>
        </w:rPr>
      </w:pPr>
      <w:r w:rsidRPr="00CD5FF5">
        <w:rPr>
          <w:b/>
        </w:rPr>
        <w:t xml:space="preserve">NOTICE TO PARTIES:  This is an order delegated to the Executive Secretary for decision.  As authorized in WAC 480-07-904(3), you </w:t>
      </w:r>
      <w:r w:rsidRPr="00CD5FF5">
        <w:rPr>
          <w:b/>
          <w:bCs/>
        </w:rPr>
        <w:t xml:space="preserve">must file any request for Commission review of this order no later than 14 days after the date the decision is posted on the Commission’s website.  </w:t>
      </w:r>
    </w:p>
    <w:p w14:paraId="2875AD9A" w14:textId="77777777" w:rsidR="002C039A" w:rsidRPr="00CD5FF5" w:rsidRDefault="002C039A" w:rsidP="00D06108">
      <w:pPr>
        <w:spacing w:after="240" w:line="288" w:lineRule="auto"/>
        <w:jc w:val="center"/>
      </w:pPr>
    </w:p>
    <w:sectPr w:rsidR="002C039A" w:rsidRPr="00CD5FF5" w:rsidSect="004D042D">
      <w:headerReference w:type="default" r:id="rId11"/>
      <w:headerReference w:type="first" r:id="rId12"/>
      <w:footerReference w:type="first" r:id="rId13"/>
      <w:pgSz w:w="12240" w:h="15840" w:code="1"/>
      <w:pgMar w:top="1440" w:right="1440" w:bottom="1440" w:left="2160" w:header="135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7DA171" w14:textId="77777777" w:rsidR="00623540" w:rsidRDefault="00623540" w:rsidP="00D8495A">
      <w:r>
        <w:separator/>
      </w:r>
    </w:p>
  </w:endnote>
  <w:endnote w:type="continuationSeparator" w:id="0">
    <w:p w14:paraId="5C7E278D" w14:textId="77777777" w:rsidR="00623540" w:rsidRDefault="00623540" w:rsidP="00D84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5ADA4" w14:textId="77777777" w:rsidR="00975152" w:rsidRPr="00DB0710" w:rsidRDefault="009827D3" w:rsidP="006A1198">
    <w:pPr>
      <w:pStyle w:val="Footer"/>
      <w:tabs>
        <w:tab w:val="clear" w:pos="8640"/>
        <w:tab w:val="right" w:pos="8460"/>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C38ED4" w14:textId="77777777" w:rsidR="00623540" w:rsidRDefault="00623540" w:rsidP="00D8495A">
      <w:r>
        <w:separator/>
      </w:r>
    </w:p>
  </w:footnote>
  <w:footnote w:type="continuationSeparator" w:id="0">
    <w:p w14:paraId="243580E9" w14:textId="77777777" w:rsidR="00623540" w:rsidRDefault="00623540" w:rsidP="00D8495A">
      <w:r>
        <w:continuationSeparator/>
      </w:r>
    </w:p>
  </w:footnote>
  <w:footnote w:id="1">
    <w:p w14:paraId="7B7B7D87" w14:textId="77777777" w:rsidR="00763840" w:rsidRDefault="00763840" w:rsidP="00763840">
      <w:pPr>
        <w:pStyle w:val="FootnoteText"/>
      </w:pPr>
      <w:r>
        <w:rPr>
          <w:rStyle w:val="FootnoteReference"/>
        </w:rPr>
        <w:footnoteRef/>
      </w:r>
      <w:r>
        <w:t xml:space="preserve"> Docket A-120061, Enforcement Policy for the Washington Utilities and Transportation Commission (January 7,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5AD9F" w14:textId="5199C85D" w:rsidR="00975152" w:rsidRPr="00AC0E30" w:rsidRDefault="009827D3">
    <w:pPr>
      <w:tabs>
        <w:tab w:val="left" w:pos="7740"/>
      </w:tabs>
      <w:rPr>
        <w:b/>
        <w:bCs/>
        <w:sz w:val="20"/>
      </w:rPr>
    </w:pPr>
    <w:r w:rsidRPr="00AC0E30">
      <w:rPr>
        <w:b/>
        <w:bCs/>
        <w:sz w:val="20"/>
      </w:rPr>
      <w:t>DOCKET</w:t>
    </w:r>
    <w:r>
      <w:rPr>
        <w:b/>
        <w:bCs/>
        <w:sz w:val="20"/>
      </w:rPr>
      <w:t xml:space="preserve"> </w:t>
    </w:r>
    <w:r w:rsidR="006546CC">
      <w:rPr>
        <w:b/>
        <w:bCs/>
        <w:sz w:val="20"/>
      </w:rPr>
      <w:t>TN-16066</w:t>
    </w:r>
    <w:r w:rsidR="00074F2F">
      <w:rPr>
        <w:b/>
        <w:bCs/>
        <w:sz w:val="20"/>
      </w:rPr>
      <w:t>8</w:t>
    </w:r>
    <w:r w:rsidRPr="00AC0E30">
      <w:rPr>
        <w:b/>
        <w:bCs/>
        <w:sz w:val="20"/>
      </w:rPr>
      <w:tab/>
      <w:t xml:space="preserve">PAGE </w:t>
    </w:r>
    <w:r w:rsidRPr="00AC0E30">
      <w:rPr>
        <w:b/>
        <w:bCs/>
        <w:sz w:val="20"/>
      </w:rPr>
      <w:pgNum/>
    </w:r>
  </w:p>
  <w:p w14:paraId="2875ADA0" w14:textId="30148FEF" w:rsidR="00975152" w:rsidRPr="00AC0E30" w:rsidRDefault="00D06108">
    <w:pPr>
      <w:tabs>
        <w:tab w:val="left" w:pos="7740"/>
      </w:tabs>
      <w:rPr>
        <w:b/>
        <w:bCs/>
        <w:sz w:val="20"/>
      </w:rPr>
    </w:pPr>
    <w:r>
      <w:rPr>
        <w:b/>
        <w:bCs/>
        <w:sz w:val="20"/>
      </w:rPr>
      <w:t>ORDER 01</w:t>
    </w:r>
  </w:p>
  <w:p w14:paraId="2875ADA1" w14:textId="77777777" w:rsidR="00975152" w:rsidRDefault="004D042D">
    <w:pPr>
      <w:tabs>
        <w:tab w:val="left" w:pos="7740"/>
      </w:tabs>
      <w:rPr>
        <w:b/>
        <w:bCs/>
        <w:sz w:val="20"/>
      </w:rPr>
    </w:pPr>
  </w:p>
  <w:p w14:paraId="2875ADA2" w14:textId="77777777" w:rsidR="00975152" w:rsidRPr="00AC0E30" w:rsidRDefault="004D042D">
    <w:pPr>
      <w:tabs>
        <w:tab w:val="left" w:pos="7740"/>
      </w:tabs>
      <w:rPr>
        <w:b/>
        <w:bCs/>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5ADA3" w14:textId="5E9A00F3" w:rsidR="00975152" w:rsidRPr="00521EA1" w:rsidRDefault="009827D3" w:rsidP="006A1198">
    <w:pPr>
      <w:pStyle w:val="Header"/>
      <w:tabs>
        <w:tab w:val="clear" w:pos="4320"/>
        <w:tab w:val="clear" w:pos="8640"/>
        <w:tab w:val="right" w:pos="8460"/>
      </w:tabs>
      <w:rPr>
        <w:b/>
        <w:sz w:val="20"/>
        <w:szCs w:val="20"/>
      </w:rPr>
    </w:pPr>
    <w:r>
      <w:tab/>
    </w:r>
    <w:r w:rsidR="00B87B11">
      <w:t>Service Date: July 12,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90416"/>
    <w:multiLevelType w:val="hybridMultilevel"/>
    <w:tmpl w:val="FBDCB810"/>
    <w:lvl w:ilvl="0" w:tplc="FFFFFFFF">
      <w:start w:val="1"/>
      <w:numFmt w:val="decimal"/>
      <w:lvlText w:val="%1"/>
      <w:lvlJc w:val="lef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193C3C26"/>
    <w:multiLevelType w:val="hybridMultilevel"/>
    <w:tmpl w:val="F2FEC412"/>
    <w:lvl w:ilvl="0" w:tplc="320C7612">
      <w:start w:val="1"/>
      <w:numFmt w:val="decimal"/>
      <w:lvlText w:val="%1"/>
      <w:lvlJc w:val="right"/>
      <w:pPr>
        <w:tabs>
          <w:tab w:val="num" w:pos="0"/>
        </w:tabs>
        <w:ind w:left="0" w:hanging="1080"/>
      </w:pPr>
      <w:rPr>
        <w:rFonts w:ascii="Times New Roman" w:hAnsi="Times New Roman" w:hint="default"/>
        <w:b w:val="0"/>
        <w:i/>
        <w:color w:val="auto"/>
        <w:sz w:val="20"/>
      </w:rPr>
    </w:lvl>
    <w:lvl w:ilvl="1" w:tplc="B6905710">
      <w:start w:val="1"/>
      <w:numFmt w:val="decimal"/>
      <w:lvlText w:val="%2."/>
      <w:lvlJc w:val="left"/>
      <w:pPr>
        <w:tabs>
          <w:tab w:val="num" w:pos="1800"/>
        </w:tabs>
        <w:ind w:left="1800" w:hanging="72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32F70F3"/>
    <w:multiLevelType w:val="hybridMultilevel"/>
    <w:tmpl w:val="B986FF96"/>
    <w:lvl w:ilvl="0" w:tplc="A2284182">
      <w:start w:val="1"/>
      <w:numFmt w:val="decimal"/>
      <w:pStyle w:val="FindingsConclusions"/>
      <w:lvlText w:val="%1"/>
      <w:lvlJc w:val="right"/>
      <w:pPr>
        <w:tabs>
          <w:tab w:val="num" w:pos="0"/>
        </w:tabs>
        <w:ind w:left="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2FA4FC0A">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95A"/>
    <w:rsid w:val="000218E0"/>
    <w:rsid w:val="00022571"/>
    <w:rsid w:val="000325AB"/>
    <w:rsid w:val="000342A8"/>
    <w:rsid w:val="00066A08"/>
    <w:rsid w:val="00074F2F"/>
    <w:rsid w:val="00082958"/>
    <w:rsid w:val="000C3D49"/>
    <w:rsid w:val="000E640C"/>
    <w:rsid w:val="000F0AF4"/>
    <w:rsid w:val="00183E89"/>
    <w:rsid w:val="00184767"/>
    <w:rsid w:val="001C0988"/>
    <w:rsid w:val="001C4CA4"/>
    <w:rsid w:val="001C5AB1"/>
    <w:rsid w:val="001E1D7A"/>
    <w:rsid w:val="001F2A3C"/>
    <w:rsid w:val="00254A32"/>
    <w:rsid w:val="00271AA9"/>
    <w:rsid w:val="00275C6E"/>
    <w:rsid w:val="0029058C"/>
    <w:rsid w:val="00295A46"/>
    <w:rsid w:val="002B0980"/>
    <w:rsid w:val="002C039A"/>
    <w:rsid w:val="002D32B7"/>
    <w:rsid w:val="00303B37"/>
    <w:rsid w:val="00364B64"/>
    <w:rsid w:val="00366187"/>
    <w:rsid w:val="0038014A"/>
    <w:rsid w:val="003A13D4"/>
    <w:rsid w:val="003E5D6F"/>
    <w:rsid w:val="003E6648"/>
    <w:rsid w:val="003E7B5C"/>
    <w:rsid w:val="00413942"/>
    <w:rsid w:val="00443FE3"/>
    <w:rsid w:val="00454126"/>
    <w:rsid w:val="0048646C"/>
    <w:rsid w:val="004A3890"/>
    <w:rsid w:val="004B22B7"/>
    <w:rsid w:val="004D042D"/>
    <w:rsid w:val="004D163E"/>
    <w:rsid w:val="00511DD3"/>
    <w:rsid w:val="00512420"/>
    <w:rsid w:val="00552600"/>
    <w:rsid w:val="005A6C74"/>
    <w:rsid w:val="005B0C0C"/>
    <w:rsid w:val="005C70B9"/>
    <w:rsid w:val="005E1CC2"/>
    <w:rsid w:val="00606618"/>
    <w:rsid w:val="006216CC"/>
    <w:rsid w:val="00623540"/>
    <w:rsid w:val="006546CC"/>
    <w:rsid w:val="006627E8"/>
    <w:rsid w:val="00672F7B"/>
    <w:rsid w:val="0067685E"/>
    <w:rsid w:val="00680787"/>
    <w:rsid w:val="00686B4A"/>
    <w:rsid w:val="006A0DC5"/>
    <w:rsid w:val="006A41EE"/>
    <w:rsid w:val="006B2EF6"/>
    <w:rsid w:val="006C2ACC"/>
    <w:rsid w:val="006F691E"/>
    <w:rsid w:val="00702042"/>
    <w:rsid w:val="007177AB"/>
    <w:rsid w:val="0072368A"/>
    <w:rsid w:val="00762332"/>
    <w:rsid w:val="00763840"/>
    <w:rsid w:val="007B7AD2"/>
    <w:rsid w:val="008440DA"/>
    <w:rsid w:val="008640F6"/>
    <w:rsid w:val="00870622"/>
    <w:rsid w:val="00874F82"/>
    <w:rsid w:val="00886941"/>
    <w:rsid w:val="008A0338"/>
    <w:rsid w:val="008A5D0A"/>
    <w:rsid w:val="008B1CCC"/>
    <w:rsid w:val="00912BB8"/>
    <w:rsid w:val="009776BD"/>
    <w:rsid w:val="009827D3"/>
    <w:rsid w:val="009A13D3"/>
    <w:rsid w:val="009C5D62"/>
    <w:rsid w:val="009E0117"/>
    <w:rsid w:val="00A46518"/>
    <w:rsid w:val="00A47815"/>
    <w:rsid w:val="00A754BC"/>
    <w:rsid w:val="00A84C2A"/>
    <w:rsid w:val="00A939A9"/>
    <w:rsid w:val="00AD3312"/>
    <w:rsid w:val="00AE273E"/>
    <w:rsid w:val="00B074C3"/>
    <w:rsid w:val="00B13041"/>
    <w:rsid w:val="00B2184F"/>
    <w:rsid w:val="00B27FD6"/>
    <w:rsid w:val="00B32CBD"/>
    <w:rsid w:val="00B53763"/>
    <w:rsid w:val="00B6170A"/>
    <w:rsid w:val="00B74A64"/>
    <w:rsid w:val="00B838B1"/>
    <w:rsid w:val="00B869E1"/>
    <w:rsid w:val="00B87B11"/>
    <w:rsid w:val="00BA67C5"/>
    <w:rsid w:val="00BC5753"/>
    <w:rsid w:val="00BD3A3E"/>
    <w:rsid w:val="00C058E0"/>
    <w:rsid w:val="00C27EB2"/>
    <w:rsid w:val="00C528A4"/>
    <w:rsid w:val="00C6277B"/>
    <w:rsid w:val="00C65E5B"/>
    <w:rsid w:val="00C809F5"/>
    <w:rsid w:val="00C9305D"/>
    <w:rsid w:val="00CB05F0"/>
    <w:rsid w:val="00CB15BC"/>
    <w:rsid w:val="00CD5FF5"/>
    <w:rsid w:val="00D06108"/>
    <w:rsid w:val="00D124AF"/>
    <w:rsid w:val="00D15DDE"/>
    <w:rsid w:val="00D2094F"/>
    <w:rsid w:val="00D30B20"/>
    <w:rsid w:val="00D312EF"/>
    <w:rsid w:val="00D3249C"/>
    <w:rsid w:val="00D43DE5"/>
    <w:rsid w:val="00D723B4"/>
    <w:rsid w:val="00D766DD"/>
    <w:rsid w:val="00D8495A"/>
    <w:rsid w:val="00D97703"/>
    <w:rsid w:val="00DA1B86"/>
    <w:rsid w:val="00DA2CDD"/>
    <w:rsid w:val="00DD2A47"/>
    <w:rsid w:val="00DE203F"/>
    <w:rsid w:val="00DF0281"/>
    <w:rsid w:val="00E246E7"/>
    <w:rsid w:val="00E33589"/>
    <w:rsid w:val="00E55A73"/>
    <w:rsid w:val="00E674E8"/>
    <w:rsid w:val="00E6794F"/>
    <w:rsid w:val="00E76657"/>
    <w:rsid w:val="00EB1DDF"/>
    <w:rsid w:val="00EC15B3"/>
    <w:rsid w:val="00ED25C8"/>
    <w:rsid w:val="00EE30D9"/>
    <w:rsid w:val="00EE39AB"/>
    <w:rsid w:val="00EF0ADE"/>
    <w:rsid w:val="00EF6CAF"/>
    <w:rsid w:val="00F006A1"/>
    <w:rsid w:val="00F21B68"/>
    <w:rsid w:val="00F522F7"/>
    <w:rsid w:val="00F70074"/>
    <w:rsid w:val="00F9296C"/>
    <w:rsid w:val="00FF5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75AC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95A"/>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86941"/>
    <w:pPr>
      <w:keepNext/>
      <w:spacing w:after="240" w:line="288" w:lineRule="auto"/>
      <w:ind w:hanging="360"/>
      <w:jc w:val="center"/>
      <w:outlineLvl w:val="0"/>
    </w:pPr>
    <w:rPr>
      <w:b/>
    </w:rPr>
  </w:style>
  <w:style w:type="paragraph" w:styleId="Heading2">
    <w:name w:val="heading 2"/>
    <w:basedOn w:val="Normal"/>
    <w:next w:val="Normal"/>
    <w:link w:val="Heading2Char"/>
    <w:uiPriority w:val="9"/>
    <w:semiHidden/>
    <w:unhideWhenUsed/>
    <w:qFormat/>
    <w:rsid w:val="00F006A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6941"/>
    <w:rPr>
      <w:rFonts w:ascii="Times New Roman" w:eastAsia="Times New Roman" w:hAnsi="Times New Roman" w:cs="Times New Roman"/>
      <w:b/>
      <w:sz w:val="24"/>
      <w:szCs w:val="24"/>
    </w:rPr>
  </w:style>
  <w:style w:type="paragraph" w:styleId="BodyText">
    <w:name w:val="Body Text"/>
    <w:basedOn w:val="Normal"/>
    <w:link w:val="BodyTextChar"/>
    <w:rsid w:val="00D8495A"/>
    <w:pPr>
      <w:jc w:val="center"/>
    </w:pPr>
    <w:rPr>
      <w:rFonts w:ascii="Arial" w:hAnsi="Arial" w:cs="Arial"/>
    </w:rPr>
  </w:style>
  <w:style w:type="character" w:customStyle="1" w:styleId="BodyTextChar">
    <w:name w:val="Body Text Char"/>
    <w:basedOn w:val="DefaultParagraphFont"/>
    <w:link w:val="BodyText"/>
    <w:rsid w:val="00D8495A"/>
    <w:rPr>
      <w:rFonts w:ascii="Arial" w:eastAsia="Times New Roman" w:hAnsi="Arial" w:cs="Arial"/>
      <w:sz w:val="24"/>
      <w:szCs w:val="24"/>
    </w:rPr>
  </w:style>
  <w:style w:type="paragraph" w:styleId="Header">
    <w:name w:val="header"/>
    <w:basedOn w:val="Normal"/>
    <w:link w:val="HeaderChar"/>
    <w:rsid w:val="00D8495A"/>
    <w:pPr>
      <w:tabs>
        <w:tab w:val="center" w:pos="4320"/>
        <w:tab w:val="right" w:pos="8640"/>
      </w:tabs>
    </w:pPr>
  </w:style>
  <w:style w:type="character" w:customStyle="1" w:styleId="HeaderChar">
    <w:name w:val="Header Char"/>
    <w:basedOn w:val="DefaultParagraphFont"/>
    <w:link w:val="Header"/>
    <w:rsid w:val="00D8495A"/>
    <w:rPr>
      <w:rFonts w:ascii="Times New Roman" w:eastAsia="Times New Roman" w:hAnsi="Times New Roman" w:cs="Times New Roman"/>
      <w:sz w:val="24"/>
      <w:szCs w:val="24"/>
    </w:rPr>
  </w:style>
  <w:style w:type="paragraph" w:styleId="Footer">
    <w:name w:val="footer"/>
    <w:basedOn w:val="Normal"/>
    <w:link w:val="FooterChar"/>
    <w:rsid w:val="00D8495A"/>
    <w:pPr>
      <w:tabs>
        <w:tab w:val="center" w:pos="4320"/>
        <w:tab w:val="right" w:pos="8640"/>
      </w:tabs>
    </w:pPr>
  </w:style>
  <w:style w:type="character" w:customStyle="1" w:styleId="FooterChar">
    <w:name w:val="Footer Char"/>
    <w:basedOn w:val="DefaultParagraphFont"/>
    <w:link w:val="Footer"/>
    <w:rsid w:val="00D8495A"/>
    <w:rPr>
      <w:rFonts w:ascii="Times New Roman" w:eastAsia="Times New Roman" w:hAnsi="Times New Roman" w:cs="Times New Roman"/>
      <w:sz w:val="24"/>
      <w:szCs w:val="24"/>
    </w:rPr>
  </w:style>
  <w:style w:type="paragraph" w:styleId="FootnoteText">
    <w:name w:val="footnote text"/>
    <w:basedOn w:val="Normal"/>
    <w:link w:val="FootnoteTextChar"/>
    <w:rsid w:val="00D8495A"/>
    <w:rPr>
      <w:sz w:val="20"/>
      <w:szCs w:val="20"/>
    </w:rPr>
  </w:style>
  <w:style w:type="character" w:customStyle="1" w:styleId="FootnoteTextChar">
    <w:name w:val="Footnote Text Char"/>
    <w:basedOn w:val="DefaultParagraphFont"/>
    <w:link w:val="FootnoteText"/>
    <w:rsid w:val="00D8495A"/>
    <w:rPr>
      <w:rFonts w:ascii="Times New Roman" w:eastAsia="Times New Roman" w:hAnsi="Times New Roman" w:cs="Times New Roman"/>
      <w:sz w:val="20"/>
      <w:szCs w:val="20"/>
    </w:rPr>
  </w:style>
  <w:style w:type="character" w:styleId="FootnoteReference">
    <w:name w:val="footnote reference"/>
    <w:rsid w:val="00D8495A"/>
    <w:rPr>
      <w:vertAlign w:val="superscript"/>
    </w:rPr>
  </w:style>
  <w:style w:type="paragraph" w:styleId="BodyText3">
    <w:name w:val="Body Text 3"/>
    <w:basedOn w:val="Normal"/>
    <w:link w:val="BodyText3Char"/>
    <w:rsid w:val="00D8495A"/>
    <w:pPr>
      <w:spacing w:after="120"/>
    </w:pPr>
    <w:rPr>
      <w:sz w:val="16"/>
      <w:szCs w:val="16"/>
    </w:rPr>
  </w:style>
  <w:style w:type="character" w:customStyle="1" w:styleId="BodyText3Char">
    <w:name w:val="Body Text 3 Char"/>
    <w:basedOn w:val="DefaultParagraphFont"/>
    <w:link w:val="BodyText3"/>
    <w:rsid w:val="00D8495A"/>
    <w:rPr>
      <w:rFonts w:ascii="Times New Roman" w:eastAsia="Times New Roman" w:hAnsi="Times New Roman" w:cs="Times New Roman"/>
      <w:sz w:val="16"/>
      <w:szCs w:val="16"/>
    </w:rPr>
  </w:style>
  <w:style w:type="paragraph" w:styleId="ListParagraph">
    <w:name w:val="List Paragraph"/>
    <w:basedOn w:val="Normal"/>
    <w:uiPriority w:val="34"/>
    <w:qFormat/>
    <w:rsid w:val="00D8495A"/>
    <w:pPr>
      <w:ind w:left="720"/>
      <w:contextualSpacing/>
    </w:pPr>
  </w:style>
  <w:style w:type="paragraph" w:styleId="BalloonText">
    <w:name w:val="Balloon Text"/>
    <w:basedOn w:val="Normal"/>
    <w:link w:val="BalloonTextChar"/>
    <w:uiPriority w:val="99"/>
    <w:semiHidden/>
    <w:unhideWhenUsed/>
    <w:rsid w:val="00F929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296C"/>
    <w:rPr>
      <w:rFonts w:ascii="Segoe UI" w:eastAsia="Times New Roman" w:hAnsi="Segoe UI" w:cs="Segoe UI"/>
      <w:sz w:val="18"/>
      <w:szCs w:val="18"/>
    </w:rPr>
  </w:style>
  <w:style w:type="character" w:customStyle="1" w:styleId="Heading2Char">
    <w:name w:val="Heading 2 Char"/>
    <w:basedOn w:val="DefaultParagraphFont"/>
    <w:link w:val="Heading2"/>
    <w:uiPriority w:val="9"/>
    <w:semiHidden/>
    <w:rsid w:val="00F006A1"/>
    <w:rPr>
      <w:rFonts w:asciiTheme="majorHAnsi" w:eastAsiaTheme="majorEastAsia" w:hAnsiTheme="majorHAnsi" w:cstheme="majorBidi"/>
      <w:color w:val="365F91" w:themeColor="accent1" w:themeShade="BF"/>
      <w:sz w:val="26"/>
      <w:szCs w:val="26"/>
    </w:rPr>
  </w:style>
  <w:style w:type="paragraph" w:customStyle="1" w:styleId="FindingsConclusions">
    <w:name w:val="Findings &amp; Conclusions"/>
    <w:basedOn w:val="Normal"/>
    <w:autoRedefine/>
    <w:rsid w:val="00F006A1"/>
    <w:pPr>
      <w:numPr>
        <w:numId w:val="2"/>
      </w:numPr>
      <w:spacing w:line="288" w:lineRule="auto"/>
    </w:pPr>
  </w:style>
  <w:style w:type="character" w:styleId="CommentReference">
    <w:name w:val="annotation reference"/>
    <w:basedOn w:val="DefaultParagraphFont"/>
    <w:unhideWhenUsed/>
    <w:rsid w:val="00EE39AB"/>
    <w:rPr>
      <w:sz w:val="16"/>
      <w:szCs w:val="16"/>
    </w:rPr>
  </w:style>
  <w:style w:type="paragraph" w:styleId="CommentText">
    <w:name w:val="annotation text"/>
    <w:basedOn w:val="Normal"/>
    <w:link w:val="CommentTextChar"/>
    <w:uiPriority w:val="99"/>
    <w:semiHidden/>
    <w:unhideWhenUsed/>
    <w:rsid w:val="00EE39AB"/>
    <w:rPr>
      <w:sz w:val="20"/>
      <w:szCs w:val="20"/>
    </w:rPr>
  </w:style>
  <w:style w:type="character" w:customStyle="1" w:styleId="CommentTextChar">
    <w:name w:val="Comment Text Char"/>
    <w:basedOn w:val="DefaultParagraphFont"/>
    <w:link w:val="CommentText"/>
    <w:uiPriority w:val="99"/>
    <w:semiHidden/>
    <w:rsid w:val="00EE39A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E39AB"/>
    <w:rPr>
      <w:b/>
      <w:bCs/>
    </w:rPr>
  </w:style>
  <w:style w:type="character" w:customStyle="1" w:styleId="CommentSubjectChar">
    <w:name w:val="Comment Subject Char"/>
    <w:basedOn w:val="CommentTextChar"/>
    <w:link w:val="CommentSubject"/>
    <w:uiPriority w:val="99"/>
    <w:semiHidden/>
    <w:rsid w:val="00EE39A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34A8A276705974298E5E4D4F1F3CEBD" ma:contentTypeVersion="104" ma:contentTypeDescription="" ma:contentTypeScope="" ma:versionID="f66d1694f3e8e4ecd8001d7e0caf67b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TN</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231</IndustryCode>
    <CaseStatus xmlns="dc463f71-b30c-4ab2-9473-d307f9d35888">Closed</CaseStatus>
    <OpenedDate xmlns="dc463f71-b30c-4ab2-9473-d307f9d35888">2016-05-24T07:00:00+00:00</OpenedDate>
    <Date1 xmlns="dc463f71-b30c-4ab2-9473-d307f9d35888">2016-07-12T07:00:00+00:00</Date1>
    <IsDocumentOrder xmlns="dc463f71-b30c-4ab2-9473-d307f9d35888">true</IsDocumentOrder>
    <IsHighlyConfidential xmlns="dc463f71-b30c-4ab2-9473-d307f9d35888">false</IsHighlyConfidential>
    <CaseCompanyNames xmlns="dc463f71-b30c-4ab2-9473-d307f9d35888">Stanwood Community &amp; Senior Center</CaseCompanyNames>
    <DocketNumber xmlns="dc463f71-b30c-4ab2-9473-d307f9d35888">160668</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390EF-2EA4-4B12-A0E9-794DA2C63D10}"/>
</file>

<file path=customXml/itemProps2.xml><?xml version="1.0" encoding="utf-8"?>
<ds:datastoreItem xmlns:ds="http://schemas.openxmlformats.org/officeDocument/2006/customXml" ds:itemID="{71C905B5-0438-448C-8A71-011F5CB26C50}"/>
</file>

<file path=customXml/itemProps3.xml><?xml version="1.0" encoding="utf-8"?>
<ds:datastoreItem xmlns:ds="http://schemas.openxmlformats.org/officeDocument/2006/customXml" ds:itemID="{C9AC115A-B327-4940-937C-0E001B203D21}"/>
</file>

<file path=customXml/itemProps4.xml><?xml version="1.0" encoding="utf-8"?>
<ds:datastoreItem xmlns:ds="http://schemas.openxmlformats.org/officeDocument/2006/customXml" ds:itemID="{E68628FE-C879-441B-8391-DD4D6058B40A}"/>
</file>

<file path=customXml/itemProps5.xml><?xml version="1.0" encoding="utf-8"?>
<ds:datastoreItem xmlns:ds="http://schemas.openxmlformats.org/officeDocument/2006/customXml" ds:itemID="{4B74C44B-7EAB-4356-B416-C7B78EDFB239}"/>
</file>

<file path=docProps/app.xml><?xml version="1.0" encoding="utf-8"?>
<Properties xmlns="http://schemas.openxmlformats.org/officeDocument/2006/extended-properties" xmlns:vt="http://schemas.openxmlformats.org/officeDocument/2006/docPropsVTypes">
  <Template>Normal</Template>
  <TotalTime>0</TotalTime>
  <Pages>3</Pages>
  <Words>611</Words>
  <Characters>3484</Characters>
  <Application>Microsoft Office Word</Application>
  <DocSecurity>0</DocSecurity>
  <Lines>29</Lines>
  <Paragraphs>8</Paragraphs>
  <ScaleCrop>false</ScaleCrop>
  <Company/>
  <LinksUpToDate>false</LinksUpToDate>
  <CharactersWithSpaces>4087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01 Denying  Request for Hearing and Granting Mitigation</dc:title>
  <dc:subject/>
  <dc:creator/>
  <cp:keywords/>
  <dc:description/>
  <cp:lastModifiedBy/>
  <cp:revision>1</cp:revision>
  <dcterms:created xsi:type="dcterms:W3CDTF">2016-07-12T16:43:00Z</dcterms:created>
  <dcterms:modified xsi:type="dcterms:W3CDTF">2016-07-12T19:03:00Z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0x0101006E56B4D1795A2E4DB2F0B01679ED314A00234A8A276705974298E5E4D4F1F3CEBD</vt:lpwstr>
  </property>
  <property fmtid="{D5CDD505-2E9C-101B-9397-08002B2CF9AE}" pid="3" name="_docset_NoMedatataSyncRequired">
    <vt:lpwstr>False</vt:lpwstr>
  </property>
</Properties>
</file>