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C6CE" w14:textId="77777777" w:rsidR="00CC02CD" w:rsidRDefault="00E05F80" w:rsidP="00CC02CD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8C7F191" wp14:editId="7EB2E57D">
            <wp:extent cx="666750" cy="685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6B1C" w14:textId="77777777" w:rsidR="00CC02CD" w:rsidRDefault="00CC02CD" w:rsidP="00CC02CD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D2BD357" w14:textId="77777777" w:rsidR="00CC02CD" w:rsidRDefault="00CC02CD" w:rsidP="00CC02CD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55763A2" w14:textId="77777777" w:rsidR="00CC02CD" w:rsidRDefault="00CC02CD" w:rsidP="00CC02CD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4960C13" w14:textId="77777777" w:rsidR="00CC02CD" w:rsidRDefault="00CC02CD" w:rsidP="00CC02CD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B5A2705" w14:textId="77777777" w:rsidR="00CC02CD" w:rsidRDefault="00CC02CD" w:rsidP="00CC02CD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C97B6DF" w14:textId="3AE30978" w:rsidR="00AA7684" w:rsidRPr="00CC02CD" w:rsidRDefault="006A236B" w:rsidP="0021403F">
      <w:pPr>
        <w:pStyle w:val="NoSpacing"/>
        <w:spacing w:after="240" w:line="264" w:lineRule="auto"/>
        <w:jc w:val="center"/>
        <w:rPr>
          <w:szCs w:val="25"/>
        </w:rPr>
      </w:pPr>
      <w:r>
        <w:rPr>
          <w:szCs w:val="25"/>
        </w:rPr>
        <w:t>July 2</w:t>
      </w:r>
      <w:r w:rsidR="002207DD">
        <w:rPr>
          <w:szCs w:val="25"/>
        </w:rPr>
        <w:t>6</w:t>
      </w:r>
      <w:r>
        <w:rPr>
          <w:szCs w:val="25"/>
        </w:rPr>
        <w:t>, 2016</w:t>
      </w:r>
    </w:p>
    <w:p w14:paraId="3E65AD93" w14:textId="0F81D913" w:rsidR="00A31DE9" w:rsidRDefault="00AA7684" w:rsidP="00A31DE9">
      <w:pPr>
        <w:pStyle w:val="NoSpacing"/>
        <w:spacing w:line="264" w:lineRule="auto"/>
        <w:jc w:val="center"/>
        <w:rPr>
          <w:b/>
          <w:szCs w:val="25"/>
        </w:rPr>
      </w:pPr>
      <w:r w:rsidRPr="00CC02CD">
        <w:rPr>
          <w:b/>
          <w:szCs w:val="25"/>
        </w:rPr>
        <w:t xml:space="preserve">NOTICE OF </w:t>
      </w:r>
      <w:r w:rsidR="00DB68E9" w:rsidRPr="00CC02CD">
        <w:rPr>
          <w:b/>
          <w:szCs w:val="25"/>
        </w:rPr>
        <w:t>IMPOS</w:t>
      </w:r>
      <w:r w:rsidR="00C10AD5">
        <w:rPr>
          <w:b/>
          <w:szCs w:val="25"/>
        </w:rPr>
        <w:t>ITION OF</w:t>
      </w:r>
      <w:r w:rsidR="00DB68E9" w:rsidRPr="00CC02CD">
        <w:rPr>
          <w:b/>
          <w:szCs w:val="25"/>
        </w:rPr>
        <w:t xml:space="preserve"> SUSPENDED PENALTY </w:t>
      </w:r>
    </w:p>
    <w:p w14:paraId="379BCB0B" w14:textId="77777777" w:rsidR="004133D9" w:rsidRPr="00CC02CD" w:rsidRDefault="004133D9" w:rsidP="00A31DE9">
      <w:pPr>
        <w:pStyle w:val="NoSpacing"/>
        <w:spacing w:line="264" w:lineRule="auto"/>
        <w:jc w:val="center"/>
        <w:rPr>
          <w:b/>
          <w:szCs w:val="25"/>
        </w:rPr>
      </w:pPr>
    </w:p>
    <w:p w14:paraId="1B0E0748" w14:textId="2E5CBCE8" w:rsidR="00AA7684" w:rsidRPr="0021290F" w:rsidRDefault="00AA7684" w:rsidP="00B811BB">
      <w:pPr>
        <w:pStyle w:val="Header"/>
        <w:tabs>
          <w:tab w:val="left" w:pos="681"/>
          <w:tab w:val="left" w:pos="1401"/>
        </w:tabs>
        <w:spacing w:after="240" w:line="264" w:lineRule="auto"/>
        <w:ind w:left="630" w:hanging="630"/>
        <w:rPr>
          <w:rFonts w:ascii="Times New Roman" w:hAnsi="Times New Roman"/>
          <w:szCs w:val="25"/>
        </w:rPr>
      </w:pPr>
      <w:r w:rsidRPr="00CC02CD">
        <w:rPr>
          <w:rFonts w:ascii="Times New Roman" w:hAnsi="Times New Roman"/>
          <w:sz w:val="25"/>
          <w:szCs w:val="25"/>
        </w:rPr>
        <w:t>RE:</w:t>
      </w:r>
      <w:r w:rsidRPr="00CC02CD">
        <w:rPr>
          <w:rFonts w:ascii="Times New Roman" w:hAnsi="Times New Roman"/>
          <w:sz w:val="25"/>
          <w:szCs w:val="25"/>
        </w:rPr>
        <w:tab/>
      </w:r>
      <w:r w:rsidR="006A236B" w:rsidRPr="0021290F">
        <w:rPr>
          <w:rFonts w:ascii="Times New Roman" w:hAnsi="Times New Roman"/>
          <w:i/>
          <w:sz w:val="25"/>
          <w:szCs w:val="25"/>
        </w:rPr>
        <w:t>Penalty Assessment against</w:t>
      </w:r>
      <w:r w:rsidR="00443ADF" w:rsidRPr="0021290F">
        <w:rPr>
          <w:rFonts w:ascii="Times New Roman" w:hAnsi="Times New Roman"/>
          <w:i/>
          <w:sz w:val="25"/>
          <w:szCs w:val="25"/>
        </w:rPr>
        <w:t xml:space="preserve"> </w:t>
      </w:r>
      <w:r w:rsidR="006A236B" w:rsidRPr="0021290F">
        <w:rPr>
          <w:rFonts w:ascii="Times New Roman" w:hAnsi="Times New Roman"/>
          <w:i/>
          <w:sz w:val="25"/>
          <w:szCs w:val="25"/>
        </w:rPr>
        <w:t xml:space="preserve">Todd G. </w:t>
      </w:r>
      <w:proofErr w:type="spellStart"/>
      <w:r w:rsidR="006A236B" w:rsidRPr="0021290F">
        <w:rPr>
          <w:rFonts w:ascii="Times New Roman" w:hAnsi="Times New Roman"/>
          <w:i/>
          <w:sz w:val="25"/>
          <w:szCs w:val="25"/>
        </w:rPr>
        <w:t>Janisch</w:t>
      </w:r>
      <w:proofErr w:type="spellEnd"/>
      <w:r w:rsidR="006A236B" w:rsidRPr="0021290F">
        <w:rPr>
          <w:rFonts w:ascii="Times New Roman" w:hAnsi="Times New Roman"/>
          <w:i/>
          <w:sz w:val="25"/>
          <w:szCs w:val="25"/>
        </w:rPr>
        <w:t xml:space="preserve"> Enterprises</w:t>
      </w:r>
      <w:r w:rsidRPr="0021290F">
        <w:rPr>
          <w:rFonts w:ascii="Times New Roman" w:hAnsi="Times New Roman"/>
          <w:i/>
          <w:sz w:val="25"/>
          <w:szCs w:val="25"/>
        </w:rPr>
        <w:t xml:space="preserve">, </w:t>
      </w:r>
      <w:r w:rsidR="00B811BB" w:rsidRPr="0021290F">
        <w:rPr>
          <w:rFonts w:ascii="Times New Roman" w:hAnsi="Times New Roman"/>
          <w:i/>
          <w:sz w:val="25"/>
          <w:szCs w:val="25"/>
        </w:rPr>
        <w:br/>
      </w:r>
      <w:r w:rsidRPr="0021290F">
        <w:rPr>
          <w:rFonts w:ascii="Times New Roman" w:hAnsi="Times New Roman"/>
          <w:szCs w:val="25"/>
        </w:rPr>
        <w:t xml:space="preserve">Docket </w:t>
      </w:r>
      <w:r w:rsidR="006A236B" w:rsidRPr="0021290F">
        <w:rPr>
          <w:rFonts w:ascii="Times New Roman" w:hAnsi="Times New Roman"/>
          <w:szCs w:val="25"/>
        </w:rPr>
        <w:t>D-150718</w:t>
      </w:r>
    </w:p>
    <w:p w14:paraId="45667E1D" w14:textId="77777777" w:rsidR="00AA7684" w:rsidRPr="00CC02CD" w:rsidRDefault="00AA7684" w:rsidP="00B811BB">
      <w:pPr>
        <w:pStyle w:val="NoSpacing"/>
        <w:spacing w:after="240" w:line="264" w:lineRule="auto"/>
        <w:ind w:left="720" w:hanging="720"/>
        <w:rPr>
          <w:szCs w:val="25"/>
        </w:rPr>
      </w:pPr>
      <w:r w:rsidRPr="00CC02CD">
        <w:rPr>
          <w:szCs w:val="25"/>
        </w:rPr>
        <w:t>TO ALL PARTIES:</w:t>
      </w:r>
    </w:p>
    <w:p w14:paraId="299FAD01" w14:textId="0D372716" w:rsidR="00025D0C" w:rsidRPr="00CC02CD" w:rsidRDefault="006A236B" w:rsidP="00B811BB">
      <w:pPr>
        <w:pStyle w:val="NoSpacing"/>
        <w:spacing w:after="240" w:line="264" w:lineRule="auto"/>
        <w:rPr>
          <w:szCs w:val="25"/>
        </w:rPr>
      </w:pPr>
      <w:r>
        <w:rPr>
          <w:szCs w:val="25"/>
        </w:rPr>
        <w:t xml:space="preserve">On June 29, 2015, </w:t>
      </w:r>
      <w:r w:rsidR="00C10AD5">
        <w:rPr>
          <w:szCs w:val="25"/>
        </w:rPr>
        <w:t xml:space="preserve">the Washington Utilities and Transportation Commission (Commission) assessed a penalty of $1,000 </w:t>
      </w:r>
      <w:r w:rsidR="004133D9">
        <w:rPr>
          <w:szCs w:val="25"/>
        </w:rPr>
        <w:t>against</w:t>
      </w:r>
      <w:r w:rsidR="00C10AD5">
        <w:rPr>
          <w:szCs w:val="25"/>
        </w:rPr>
        <w:t xml:space="preserve"> </w:t>
      </w:r>
      <w:r>
        <w:rPr>
          <w:szCs w:val="25"/>
        </w:rPr>
        <w:t xml:space="preserve">Todd G. </w:t>
      </w:r>
      <w:proofErr w:type="spellStart"/>
      <w:r>
        <w:rPr>
          <w:szCs w:val="25"/>
        </w:rPr>
        <w:t>Janisch</w:t>
      </w:r>
      <w:proofErr w:type="spellEnd"/>
      <w:r>
        <w:rPr>
          <w:szCs w:val="25"/>
        </w:rPr>
        <w:t xml:space="preserve"> Enterprises (TJ Enterprises</w:t>
      </w:r>
      <w:r w:rsidR="00C10AD5">
        <w:rPr>
          <w:szCs w:val="25"/>
        </w:rPr>
        <w:t xml:space="preserve"> or Company</w:t>
      </w:r>
      <w:r>
        <w:rPr>
          <w:szCs w:val="25"/>
        </w:rPr>
        <w:t xml:space="preserve">) </w:t>
      </w:r>
      <w:r w:rsidR="00B811BB">
        <w:rPr>
          <w:szCs w:val="25"/>
        </w:rPr>
        <w:t xml:space="preserve">for </w:t>
      </w:r>
      <w:r w:rsidR="004133D9">
        <w:rPr>
          <w:szCs w:val="25"/>
        </w:rPr>
        <w:t>one</w:t>
      </w:r>
      <w:r w:rsidR="00B811BB">
        <w:rPr>
          <w:szCs w:val="25"/>
        </w:rPr>
        <w:t xml:space="preserve"> violation of RCW 19.122. </w:t>
      </w:r>
      <w:r w:rsidR="00C10AD5">
        <w:rPr>
          <w:szCs w:val="25"/>
        </w:rPr>
        <w:t xml:space="preserve">On July 13, 2015, </w:t>
      </w:r>
      <w:r>
        <w:rPr>
          <w:szCs w:val="25"/>
        </w:rPr>
        <w:t xml:space="preserve">TJ Enterprises </w:t>
      </w:r>
      <w:r w:rsidR="00C10AD5">
        <w:rPr>
          <w:szCs w:val="25"/>
        </w:rPr>
        <w:t>accepted the Commission’s offer to suspend and then</w:t>
      </w:r>
      <w:r>
        <w:rPr>
          <w:szCs w:val="25"/>
        </w:rPr>
        <w:t xml:space="preserve"> waive </w:t>
      </w:r>
      <w:r w:rsidR="00C10AD5">
        <w:rPr>
          <w:szCs w:val="25"/>
        </w:rPr>
        <w:t xml:space="preserve">the penalty </w:t>
      </w:r>
      <w:r>
        <w:rPr>
          <w:szCs w:val="25"/>
        </w:rPr>
        <w:t xml:space="preserve">on the conditions that (1) TJ Enterprises’ employees attend “Dig Safe” training provided through the National Utility Contractors Association </w:t>
      </w:r>
      <w:r w:rsidR="00C10AD5">
        <w:rPr>
          <w:szCs w:val="25"/>
        </w:rPr>
        <w:t>within 90 days and submit documentation of that attendance</w:t>
      </w:r>
      <w:r>
        <w:rPr>
          <w:szCs w:val="25"/>
        </w:rPr>
        <w:t xml:space="preserve">; and (2) TJ Enterprises commit no further violations of RCW 19.122 within the </w:t>
      </w:r>
      <w:r w:rsidR="00C10AD5">
        <w:rPr>
          <w:szCs w:val="25"/>
        </w:rPr>
        <w:t>following</w:t>
      </w:r>
      <w:r>
        <w:rPr>
          <w:szCs w:val="25"/>
        </w:rPr>
        <w:t xml:space="preserve"> 12 months. </w:t>
      </w:r>
    </w:p>
    <w:p w14:paraId="01381038" w14:textId="35F7E46E" w:rsidR="00E64CE7" w:rsidRDefault="006A236B" w:rsidP="00B811BB">
      <w:pPr>
        <w:pStyle w:val="NoSpacing"/>
        <w:spacing w:after="240" w:line="264" w:lineRule="auto"/>
        <w:rPr>
          <w:szCs w:val="25"/>
        </w:rPr>
      </w:pPr>
      <w:r>
        <w:rPr>
          <w:szCs w:val="25"/>
        </w:rPr>
        <w:t xml:space="preserve">On July 19, 2016, </w:t>
      </w:r>
      <w:r w:rsidR="00393065">
        <w:rPr>
          <w:szCs w:val="25"/>
        </w:rPr>
        <w:t xml:space="preserve">Commission </w:t>
      </w:r>
      <w:r>
        <w:rPr>
          <w:szCs w:val="25"/>
        </w:rPr>
        <w:t xml:space="preserve">staff </w:t>
      </w:r>
      <w:r w:rsidR="00393065">
        <w:rPr>
          <w:szCs w:val="25"/>
        </w:rPr>
        <w:t xml:space="preserve">(Staff) </w:t>
      </w:r>
      <w:r w:rsidR="00C10AD5">
        <w:rPr>
          <w:szCs w:val="25"/>
        </w:rPr>
        <w:t xml:space="preserve">filed a letter </w:t>
      </w:r>
      <w:r w:rsidR="00B56638">
        <w:rPr>
          <w:szCs w:val="25"/>
        </w:rPr>
        <w:t>stating</w:t>
      </w:r>
      <w:r w:rsidR="00C10AD5">
        <w:rPr>
          <w:szCs w:val="25"/>
        </w:rPr>
        <w:t xml:space="preserve"> that </w:t>
      </w:r>
      <w:r w:rsidR="00B56638">
        <w:rPr>
          <w:szCs w:val="25"/>
        </w:rPr>
        <w:t xml:space="preserve">the </w:t>
      </w:r>
      <w:r w:rsidR="00C10AD5">
        <w:rPr>
          <w:szCs w:val="25"/>
        </w:rPr>
        <w:t>Commission has not received any confirmation</w:t>
      </w:r>
      <w:r>
        <w:rPr>
          <w:szCs w:val="25"/>
        </w:rPr>
        <w:t xml:space="preserve"> that TJ Enterprises’ employees attended </w:t>
      </w:r>
      <w:r w:rsidR="00C10AD5">
        <w:rPr>
          <w:szCs w:val="25"/>
        </w:rPr>
        <w:t xml:space="preserve">the </w:t>
      </w:r>
      <w:r>
        <w:rPr>
          <w:szCs w:val="25"/>
        </w:rPr>
        <w:t xml:space="preserve">“Dig Safe” training </w:t>
      </w:r>
      <w:r w:rsidR="00C10AD5">
        <w:rPr>
          <w:szCs w:val="25"/>
        </w:rPr>
        <w:t>to which the company agreed</w:t>
      </w:r>
      <w:r>
        <w:rPr>
          <w:szCs w:val="25"/>
        </w:rPr>
        <w:t>.</w:t>
      </w:r>
      <w:r w:rsidR="00C10AD5">
        <w:rPr>
          <w:szCs w:val="25"/>
        </w:rPr>
        <w:t xml:space="preserve"> </w:t>
      </w:r>
      <w:r w:rsidR="00393065">
        <w:rPr>
          <w:szCs w:val="25"/>
        </w:rPr>
        <w:t>Staff</w:t>
      </w:r>
      <w:r w:rsidR="00E64CE7">
        <w:rPr>
          <w:szCs w:val="25"/>
        </w:rPr>
        <w:t>, therefore,</w:t>
      </w:r>
      <w:r w:rsidR="00B811BB">
        <w:rPr>
          <w:szCs w:val="25"/>
        </w:rPr>
        <w:t xml:space="preserve"> recommends </w:t>
      </w:r>
      <w:r w:rsidR="00E64CE7">
        <w:rPr>
          <w:szCs w:val="25"/>
        </w:rPr>
        <w:t xml:space="preserve">that </w:t>
      </w:r>
      <w:r w:rsidR="00B811BB">
        <w:rPr>
          <w:szCs w:val="25"/>
        </w:rPr>
        <w:t xml:space="preserve">the </w:t>
      </w:r>
      <w:r w:rsidR="00E64CE7">
        <w:rPr>
          <w:szCs w:val="25"/>
        </w:rPr>
        <w:t xml:space="preserve">Commission impose the </w:t>
      </w:r>
      <w:r w:rsidR="00B811BB">
        <w:rPr>
          <w:szCs w:val="25"/>
        </w:rPr>
        <w:t xml:space="preserve">suspended $1,000 penalty </w:t>
      </w:r>
      <w:r w:rsidR="00E64CE7">
        <w:rPr>
          <w:szCs w:val="25"/>
        </w:rPr>
        <w:t>against</w:t>
      </w:r>
      <w:r w:rsidR="00B811BB">
        <w:rPr>
          <w:szCs w:val="25"/>
        </w:rPr>
        <w:t xml:space="preserve"> TJ Enterprises </w:t>
      </w:r>
      <w:r w:rsidR="00E64CE7">
        <w:rPr>
          <w:szCs w:val="25"/>
        </w:rPr>
        <w:t xml:space="preserve">for </w:t>
      </w:r>
      <w:r w:rsidR="00B811BB">
        <w:rPr>
          <w:szCs w:val="25"/>
        </w:rPr>
        <w:t>failure to meet the agreed condition</w:t>
      </w:r>
      <w:r w:rsidR="00E64CE7">
        <w:rPr>
          <w:szCs w:val="25"/>
        </w:rPr>
        <w:t>s</w:t>
      </w:r>
      <w:r w:rsidR="00B811BB">
        <w:rPr>
          <w:szCs w:val="25"/>
        </w:rPr>
        <w:t xml:space="preserve"> of </w:t>
      </w:r>
      <w:r w:rsidR="00E64CE7">
        <w:rPr>
          <w:szCs w:val="25"/>
        </w:rPr>
        <w:t>that suspension</w:t>
      </w:r>
      <w:r w:rsidR="00B811BB">
        <w:rPr>
          <w:szCs w:val="25"/>
        </w:rPr>
        <w:t xml:space="preserve">. </w:t>
      </w:r>
    </w:p>
    <w:p w14:paraId="22A82CB0" w14:textId="4D11E23E" w:rsidR="006F7CED" w:rsidRPr="00CC02CD" w:rsidRDefault="006F7CED" w:rsidP="00B811BB">
      <w:pPr>
        <w:pStyle w:val="NoSpacing"/>
        <w:spacing w:after="240" w:line="264" w:lineRule="auto"/>
        <w:rPr>
          <w:szCs w:val="25"/>
        </w:rPr>
      </w:pPr>
      <w:r w:rsidRPr="00CC02CD">
        <w:rPr>
          <w:szCs w:val="25"/>
        </w:rPr>
        <w:t>Th</w:t>
      </w:r>
      <w:r w:rsidR="00B811BB">
        <w:rPr>
          <w:szCs w:val="25"/>
        </w:rPr>
        <w:t xml:space="preserve">e Commission </w:t>
      </w:r>
      <w:r w:rsidR="00E64CE7">
        <w:rPr>
          <w:szCs w:val="25"/>
        </w:rPr>
        <w:t>takes official notice of its records and agrees that</w:t>
      </w:r>
      <w:r w:rsidR="00B811BB">
        <w:rPr>
          <w:szCs w:val="25"/>
        </w:rPr>
        <w:t xml:space="preserve"> </w:t>
      </w:r>
      <w:r w:rsidR="0021290F">
        <w:rPr>
          <w:szCs w:val="25"/>
        </w:rPr>
        <w:t>TJ Enterprises</w:t>
      </w:r>
      <w:r w:rsidR="00B811BB">
        <w:rPr>
          <w:szCs w:val="25"/>
        </w:rPr>
        <w:t xml:space="preserve"> </w:t>
      </w:r>
      <w:r w:rsidR="00E64CE7">
        <w:rPr>
          <w:szCs w:val="25"/>
        </w:rPr>
        <w:t xml:space="preserve">has </w:t>
      </w:r>
      <w:r w:rsidR="00B56638">
        <w:rPr>
          <w:szCs w:val="25"/>
        </w:rPr>
        <w:t>not</w:t>
      </w:r>
      <w:r w:rsidR="00E64CE7">
        <w:rPr>
          <w:szCs w:val="25"/>
        </w:rPr>
        <w:t xml:space="preserve"> compl</w:t>
      </w:r>
      <w:r w:rsidR="00B56638">
        <w:rPr>
          <w:szCs w:val="25"/>
        </w:rPr>
        <w:t>ied</w:t>
      </w:r>
      <w:r w:rsidR="00E64CE7">
        <w:rPr>
          <w:szCs w:val="25"/>
        </w:rPr>
        <w:t xml:space="preserve"> with the conditions on which the Commission</w:t>
      </w:r>
      <w:r w:rsidRPr="00CC02CD">
        <w:rPr>
          <w:szCs w:val="25"/>
        </w:rPr>
        <w:t xml:space="preserve"> suspended </w:t>
      </w:r>
      <w:r w:rsidR="00E64CE7">
        <w:rPr>
          <w:szCs w:val="25"/>
        </w:rPr>
        <w:t xml:space="preserve">the </w:t>
      </w:r>
      <w:r w:rsidRPr="00CC02CD">
        <w:rPr>
          <w:szCs w:val="25"/>
        </w:rPr>
        <w:t>penalty.</w:t>
      </w:r>
      <w:r w:rsidR="00062C04" w:rsidRPr="00CC02CD">
        <w:rPr>
          <w:szCs w:val="25"/>
        </w:rPr>
        <w:t xml:space="preserve"> </w:t>
      </w:r>
      <w:r w:rsidR="00E64CE7">
        <w:rPr>
          <w:szCs w:val="25"/>
        </w:rPr>
        <w:t>Accordingly, TJ Enterprises must pay the $1,000 penalty the Commission originally assessed</w:t>
      </w:r>
      <w:r w:rsidR="00062C04" w:rsidRPr="00CC02CD">
        <w:rPr>
          <w:szCs w:val="25"/>
        </w:rPr>
        <w:t>.</w:t>
      </w:r>
    </w:p>
    <w:p w14:paraId="7A5BE802" w14:textId="622E0B4F" w:rsidR="00E87D99" w:rsidRPr="00CC02CD" w:rsidRDefault="00E64CE7" w:rsidP="0021290F">
      <w:pPr>
        <w:pStyle w:val="NoSpacing"/>
        <w:spacing w:after="840" w:line="264" w:lineRule="auto"/>
        <w:rPr>
          <w:b/>
          <w:bCs/>
          <w:szCs w:val="25"/>
        </w:rPr>
      </w:pPr>
      <w:r>
        <w:rPr>
          <w:b/>
          <w:szCs w:val="25"/>
        </w:rPr>
        <w:t xml:space="preserve">THE COMMISSION GIVES </w:t>
      </w:r>
      <w:r w:rsidR="00D03541" w:rsidRPr="00CC02CD">
        <w:rPr>
          <w:b/>
          <w:szCs w:val="25"/>
        </w:rPr>
        <w:t xml:space="preserve">NOTICE </w:t>
      </w:r>
      <w:proofErr w:type="gramStart"/>
      <w:r w:rsidR="00D03541" w:rsidRPr="00CC02CD">
        <w:rPr>
          <w:b/>
          <w:szCs w:val="25"/>
        </w:rPr>
        <w:t>That</w:t>
      </w:r>
      <w:proofErr w:type="gramEnd"/>
      <w:r w:rsidR="00D03541" w:rsidRPr="00CC02CD">
        <w:rPr>
          <w:b/>
          <w:szCs w:val="25"/>
        </w:rPr>
        <w:t xml:space="preserve"> </w:t>
      </w:r>
      <w:r w:rsidR="00A31DE9" w:rsidRPr="00CC02CD">
        <w:rPr>
          <w:b/>
          <w:szCs w:val="25"/>
        </w:rPr>
        <w:t>the $</w:t>
      </w:r>
      <w:r w:rsidR="0021290F">
        <w:rPr>
          <w:b/>
          <w:szCs w:val="25"/>
        </w:rPr>
        <w:t xml:space="preserve">1,000 </w:t>
      </w:r>
      <w:r w:rsidR="00A31DE9" w:rsidRPr="00CC02CD">
        <w:rPr>
          <w:b/>
          <w:szCs w:val="25"/>
        </w:rPr>
        <w:t xml:space="preserve">penalty </w:t>
      </w:r>
      <w:r>
        <w:rPr>
          <w:b/>
          <w:szCs w:val="25"/>
        </w:rPr>
        <w:t>the Commission assessed is now due and payable</w:t>
      </w:r>
      <w:r w:rsidR="00DB68E9" w:rsidRPr="00CC02CD">
        <w:rPr>
          <w:b/>
          <w:szCs w:val="25"/>
        </w:rPr>
        <w:t xml:space="preserve">. </w:t>
      </w:r>
    </w:p>
    <w:p w14:paraId="4A2707A8" w14:textId="77777777" w:rsidR="00B56638" w:rsidRDefault="00E64CE7" w:rsidP="00E64CE7">
      <w:pPr>
        <w:spacing w:line="264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STEVEN V. KING </w:t>
      </w:r>
    </w:p>
    <w:p w14:paraId="3C648ED2" w14:textId="67148C14" w:rsidR="00D03541" w:rsidRPr="00CC02CD" w:rsidRDefault="00E64CE7" w:rsidP="00E64CE7">
      <w:pPr>
        <w:spacing w:line="264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Executive Secretary </w:t>
      </w:r>
    </w:p>
    <w:sectPr w:rsidR="00D03541" w:rsidRPr="00CC02CD" w:rsidSect="00212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BA642" w14:textId="77777777" w:rsidR="004D790E" w:rsidRDefault="004D790E" w:rsidP="00943A88">
      <w:r>
        <w:separator/>
      </w:r>
    </w:p>
  </w:endnote>
  <w:endnote w:type="continuationSeparator" w:id="0">
    <w:p w14:paraId="5FE4A944" w14:textId="77777777" w:rsidR="004D790E" w:rsidRDefault="004D790E" w:rsidP="0094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8E6DF" w14:textId="77777777" w:rsidR="003D732E" w:rsidRDefault="003D7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C6E1" w14:textId="77777777" w:rsidR="003D732E" w:rsidRDefault="003D73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A85D1" w14:textId="77777777" w:rsidR="003D732E" w:rsidRDefault="003D7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5535B" w14:textId="77777777" w:rsidR="004D790E" w:rsidRDefault="004D790E" w:rsidP="00943A88">
      <w:r>
        <w:separator/>
      </w:r>
    </w:p>
  </w:footnote>
  <w:footnote w:type="continuationSeparator" w:id="0">
    <w:p w14:paraId="3075C4D0" w14:textId="77777777" w:rsidR="004D790E" w:rsidRDefault="004D790E" w:rsidP="00943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EEBC6" w14:textId="77777777" w:rsidR="003D732E" w:rsidRDefault="003D7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6A225" w14:textId="281B02F6" w:rsidR="00514E91" w:rsidRDefault="00514E91" w:rsidP="00A74FCD">
    <w:pPr>
      <w:pStyle w:val="Header"/>
      <w:tabs>
        <w:tab w:val="clear" w:pos="4320"/>
        <w:tab w:val="clear" w:pos="8640"/>
      </w:tabs>
      <w:rPr>
        <w:rFonts w:ascii="Times New Roman" w:hAnsi="Times New Roman"/>
        <w:b/>
        <w:noProof/>
        <w:sz w:val="20"/>
        <w:szCs w:val="20"/>
      </w:rPr>
    </w:pPr>
    <w:r w:rsidRPr="00A74FCD">
      <w:rPr>
        <w:rFonts w:ascii="Times New Roman" w:hAnsi="Times New Roman"/>
        <w:b/>
        <w:sz w:val="20"/>
        <w:szCs w:val="20"/>
      </w:rPr>
      <w:t xml:space="preserve">DOCKET </w:t>
    </w:r>
    <w:r w:rsidR="0021290F">
      <w:rPr>
        <w:rFonts w:ascii="Times New Roman" w:hAnsi="Times New Roman"/>
        <w:b/>
        <w:sz w:val="20"/>
        <w:szCs w:val="20"/>
      </w:rPr>
      <w:t>D-150718</w:t>
    </w:r>
    <w:r w:rsidRPr="00A74FCD">
      <w:rPr>
        <w:rFonts w:ascii="Times New Roman" w:hAnsi="Times New Roman"/>
        <w:b/>
        <w:sz w:val="20"/>
        <w:szCs w:val="20"/>
      </w:rPr>
      <w:tab/>
    </w:r>
    <w:r w:rsidRPr="00A74FCD">
      <w:rPr>
        <w:rFonts w:ascii="Times New Roman" w:hAnsi="Times New Roman"/>
        <w:b/>
        <w:sz w:val="20"/>
        <w:szCs w:val="20"/>
      </w:rPr>
      <w:tab/>
    </w:r>
    <w:r w:rsidRPr="00A74FCD">
      <w:rPr>
        <w:rFonts w:ascii="Times New Roman" w:hAnsi="Times New Roman"/>
        <w:b/>
        <w:sz w:val="20"/>
        <w:szCs w:val="20"/>
      </w:rPr>
      <w:tab/>
    </w:r>
    <w:r w:rsidRPr="00A74FCD">
      <w:rPr>
        <w:rFonts w:ascii="Times New Roman" w:hAnsi="Times New Roman"/>
        <w:b/>
        <w:sz w:val="20"/>
        <w:szCs w:val="20"/>
      </w:rPr>
      <w:tab/>
    </w:r>
    <w:r w:rsidRPr="00A74FCD">
      <w:rPr>
        <w:rFonts w:ascii="Times New Roman" w:hAnsi="Times New Roman"/>
        <w:b/>
        <w:sz w:val="20"/>
        <w:szCs w:val="20"/>
      </w:rPr>
      <w:tab/>
    </w:r>
    <w:r w:rsidRPr="00A74FCD">
      <w:rPr>
        <w:rFonts w:ascii="Times New Roman" w:hAnsi="Times New Roman"/>
        <w:b/>
        <w:sz w:val="20"/>
        <w:szCs w:val="20"/>
      </w:rPr>
      <w:tab/>
    </w:r>
    <w:r w:rsidRPr="00A74FCD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 w:rsidRPr="00A74FCD">
      <w:rPr>
        <w:rFonts w:ascii="Times New Roman" w:hAnsi="Times New Roman"/>
        <w:b/>
        <w:sz w:val="20"/>
        <w:szCs w:val="20"/>
      </w:rPr>
      <w:tab/>
      <w:t xml:space="preserve">PAGE </w:t>
    </w:r>
    <w:r w:rsidRPr="00A74FCD">
      <w:rPr>
        <w:rFonts w:ascii="Times New Roman" w:hAnsi="Times New Roman"/>
        <w:b/>
        <w:sz w:val="20"/>
        <w:szCs w:val="20"/>
      </w:rPr>
      <w:fldChar w:fldCharType="begin"/>
    </w:r>
    <w:r w:rsidRPr="00A74FCD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A74FCD">
      <w:rPr>
        <w:rFonts w:ascii="Times New Roman" w:hAnsi="Times New Roman"/>
        <w:b/>
        <w:sz w:val="20"/>
        <w:szCs w:val="20"/>
      </w:rPr>
      <w:fldChar w:fldCharType="separate"/>
    </w:r>
    <w:r w:rsidR="0021403F">
      <w:rPr>
        <w:rFonts w:ascii="Times New Roman" w:hAnsi="Times New Roman"/>
        <w:b/>
        <w:noProof/>
        <w:sz w:val="20"/>
        <w:szCs w:val="20"/>
      </w:rPr>
      <w:t>2</w:t>
    </w:r>
    <w:r w:rsidRPr="00A74FCD">
      <w:rPr>
        <w:rFonts w:ascii="Times New Roman" w:hAnsi="Times New Roman"/>
        <w:b/>
        <w:noProof/>
        <w:sz w:val="20"/>
        <w:szCs w:val="20"/>
      </w:rPr>
      <w:fldChar w:fldCharType="end"/>
    </w:r>
  </w:p>
  <w:p w14:paraId="0E17492D" w14:textId="77777777" w:rsidR="00514E91" w:rsidRPr="00A74FCD" w:rsidRDefault="00514E91" w:rsidP="00A74FCD">
    <w:pPr>
      <w:pStyle w:val="Header"/>
      <w:tabs>
        <w:tab w:val="clear" w:pos="4320"/>
        <w:tab w:val="clear" w:pos="8640"/>
      </w:tabs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3FDFA" w14:textId="2CD5AD3A" w:rsidR="00514E91" w:rsidRPr="0021290F" w:rsidRDefault="003D732E" w:rsidP="0021290F">
    <w:pPr>
      <w:pStyle w:val="Header"/>
      <w:jc w:val="right"/>
      <w:rPr>
        <w:rFonts w:ascii="Times New Roman" w:hAnsi="Times New Roman"/>
      </w:rPr>
    </w:pPr>
    <w:bookmarkStart w:id="0" w:name="_GoBack"/>
    <w:r>
      <w:rPr>
        <w:rFonts w:ascii="Times New Roman" w:hAnsi="Times New Roman"/>
      </w:rPr>
      <w:t>Service Date: July 26, 2016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7E0338"/>
    <w:multiLevelType w:val="hybridMultilevel"/>
    <w:tmpl w:val="B1BCFE88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84"/>
    <w:rsid w:val="00000512"/>
    <w:rsid w:val="00000817"/>
    <w:rsid w:val="00000D94"/>
    <w:rsid w:val="00001EFF"/>
    <w:rsid w:val="000114D9"/>
    <w:rsid w:val="00024FCC"/>
    <w:rsid w:val="00025D0C"/>
    <w:rsid w:val="000314F3"/>
    <w:rsid w:val="00036A42"/>
    <w:rsid w:val="00040F59"/>
    <w:rsid w:val="00054580"/>
    <w:rsid w:val="00062C04"/>
    <w:rsid w:val="00065F16"/>
    <w:rsid w:val="00080951"/>
    <w:rsid w:val="00085F73"/>
    <w:rsid w:val="000A4CFE"/>
    <w:rsid w:val="000C159F"/>
    <w:rsid w:val="000F4FEE"/>
    <w:rsid w:val="000F629A"/>
    <w:rsid w:val="001140DB"/>
    <w:rsid w:val="00124765"/>
    <w:rsid w:val="00125DE3"/>
    <w:rsid w:val="0012797D"/>
    <w:rsid w:val="00131A93"/>
    <w:rsid w:val="00134F21"/>
    <w:rsid w:val="001438E7"/>
    <w:rsid w:val="001605B2"/>
    <w:rsid w:val="001703EB"/>
    <w:rsid w:val="001723BF"/>
    <w:rsid w:val="00174411"/>
    <w:rsid w:val="00196394"/>
    <w:rsid w:val="001B371D"/>
    <w:rsid w:val="0021290F"/>
    <w:rsid w:val="0021403F"/>
    <w:rsid w:val="00217600"/>
    <w:rsid w:val="002207DD"/>
    <w:rsid w:val="0025477A"/>
    <w:rsid w:val="00262124"/>
    <w:rsid w:val="00270B6C"/>
    <w:rsid w:val="00281C9A"/>
    <w:rsid w:val="002861A1"/>
    <w:rsid w:val="002A6A29"/>
    <w:rsid w:val="002E5203"/>
    <w:rsid w:val="002F528C"/>
    <w:rsid w:val="003004E6"/>
    <w:rsid w:val="00314C69"/>
    <w:rsid w:val="00320272"/>
    <w:rsid w:val="00326C72"/>
    <w:rsid w:val="00331826"/>
    <w:rsid w:val="00331DBD"/>
    <w:rsid w:val="0034537A"/>
    <w:rsid w:val="0035370C"/>
    <w:rsid w:val="0037045A"/>
    <w:rsid w:val="00393065"/>
    <w:rsid w:val="003D732E"/>
    <w:rsid w:val="003E2C74"/>
    <w:rsid w:val="003F118C"/>
    <w:rsid w:val="003F1636"/>
    <w:rsid w:val="003F43F9"/>
    <w:rsid w:val="00400A04"/>
    <w:rsid w:val="004133D9"/>
    <w:rsid w:val="00443ADF"/>
    <w:rsid w:val="004470D6"/>
    <w:rsid w:val="00453295"/>
    <w:rsid w:val="00466587"/>
    <w:rsid w:val="00482700"/>
    <w:rsid w:val="0048292D"/>
    <w:rsid w:val="00497485"/>
    <w:rsid w:val="004B13DF"/>
    <w:rsid w:val="004C3F7C"/>
    <w:rsid w:val="004D03CC"/>
    <w:rsid w:val="004D5E7A"/>
    <w:rsid w:val="004D790E"/>
    <w:rsid w:val="005032FC"/>
    <w:rsid w:val="00514E91"/>
    <w:rsid w:val="00546385"/>
    <w:rsid w:val="00571C63"/>
    <w:rsid w:val="0057556D"/>
    <w:rsid w:val="005811C7"/>
    <w:rsid w:val="005928AE"/>
    <w:rsid w:val="00595EC6"/>
    <w:rsid w:val="005963E1"/>
    <w:rsid w:val="005970BC"/>
    <w:rsid w:val="005A4601"/>
    <w:rsid w:val="005D3536"/>
    <w:rsid w:val="005D4205"/>
    <w:rsid w:val="005E662A"/>
    <w:rsid w:val="005F6CB0"/>
    <w:rsid w:val="005F7771"/>
    <w:rsid w:val="0060697D"/>
    <w:rsid w:val="00625F87"/>
    <w:rsid w:val="006328EE"/>
    <w:rsid w:val="00636DA8"/>
    <w:rsid w:val="00637028"/>
    <w:rsid w:val="00647468"/>
    <w:rsid w:val="00671E79"/>
    <w:rsid w:val="006725EB"/>
    <w:rsid w:val="00682AAC"/>
    <w:rsid w:val="006A236B"/>
    <w:rsid w:val="006B51AE"/>
    <w:rsid w:val="006C391D"/>
    <w:rsid w:val="006D38E4"/>
    <w:rsid w:val="006E57AA"/>
    <w:rsid w:val="006F7CED"/>
    <w:rsid w:val="00751967"/>
    <w:rsid w:val="00760521"/>
    <w:rsid w:val="00763C93"/>
    <w:rsid w:val="00782B25"/>
    <w:rsid w:val="00791907"/>
    <w:rsid w:val="007B4CA6"/>
    <w:rsid w:val="007C6F1A"/>
    <w:rsid w:val="007D026E"/>
    <w:rsid w:val="007E4058"/>
    <w:rsid w:val="007E6723"/>
    <w:rsid w:val="008221C4"/>
    <w:rsid w:val="008312B2"/>
    <w:rsid w:val="00847A66"/>
    <w:rsid w:val="008530CE"/>
    <w:rsid w:val="00857614"/>
    <w:rsid w:val="00860D9F"/>
    <w:rsid w:val="00885F8D"/>
    <w:rsid w:val="008927D2"/>
    <w:rsid w:val="00894053"/>
    <w:rsid w:val="008A0BC8"/>
    <w:rsid w:val="008A2759"/>
    <w:rsid w:val="008C4198"/>
    <w:rsid w:val="008C577C"/>
    <w:rsid w:val="008F56B3"/>
    <w:rsid w:val="008F64D5"/>
    <w:rsid w:val="0091303D"/>
    <w:rsid w:val="0091715D"/>
    <w:rsid w:val="00943A88"/>
    <w:rsid w:val="00950B86"/>
    <w:rsid w:val="00951129"/>
    <w:rsid w:val="00956140"/>
    <w:rsid w:val="00976A7E"/>
    <w:rsid w:val="009931C1"/>
    <w:rsid w:val="009A5465"/>
    <w:rsid w:val="009A68EE"/>
    <w:rsid w:val="009B5F23"/>
    <w:rsid w:val="009F2B54"/>
    <w:rsid w:val="00A13853"/>
    <w:rsid w:val="00A25D45"/>
    <w:rsid w:val="00A30C4A"/>
    <w:rsid w:val="00A31DE9"/>
    <w:rsid w:val="00A35B1C"/>
    <w:rsid w:val="00A41220"/>
    <w:rsid w:val="00A6640F"/>
    <w:rsid w:val="00A67429"/>
    <w:rsid w:val="00A74FCD"/>
    <w:rsid w:val="00A82346"/>
    <w:rsid w:val="00A8496F"/>
    <w:rsid w:val="00AA7684"/>
    <w:rsid w:val="00AB079F"/>
    <w:rsid w:val="00AB33FE"/>
    <w:rsid w:val="00AD3956"/>
    <w:rsid w:val="00AE5188"/>
    <w:rsid w:val="00AF715D"/>
    <w:rsid w:val="00B4193F"/>
    <w:rsid w:val="00B47249"/>
    <w:rsid w:val="00B56638"/>
    <w:rsid w:val="00B6469B"/>
    <w:rsid w:val="00B67E6D"/>
    <w:rsid w:val="00B811BB"/>
    <w:rsid w:val="00BB376C"/>
    <w:rsid w:val="00BB5524"/>
    <w:rsid w:val="00BC18E9"/>
    <w:rsid w:val="00BD4460"/>
    <w:rsid w:val="00BE754D"/>
    <w:rsid w:val="00C00D5C"/>
    <w:rsid w:val="00C02040"/>
    <w:rsid w:val="00C10AD5"/>
    <w:rsid w:val="00C227FD"/>
    <w:rsid w:val="00C32100"/>
    <w:rsid w:val="00C55CFC"/>
    <w:rsid w:val="00C80E1D"/>
    <w:rsid w:val="00C93A82"/>
    <w:rsid w:val="00CB2C63"/>
    <w:rsid w:val="00CB7F41"/>
    <w:rsid w:val="00CC02CD"/>
    <w:rsid w:val="00D0056C"/>
    <w:rsid w:val="00D03541"/>
    <w:rsid w:val="00D106CD"/>
    <w:rsid w:val="00D12928"/>
    <w:rsid w:val="00D167FA"/>
    <w:rsid w:val="00D21F55"/>
    <w:rsid w:val="00D36495"/>
    <w:rsid w:val="00D417B8"/>
    <w:rsid w:val="00D5254D"/>
    <w:rsid w:val="00D54F1E"/>
    <w:rsid w:val="00D6490E"/>
    <w:rsid w:val="00D6592D"/>
    <w:rsid w:val="00D87DE9"/>
    <w:rsid w:val="00D955D2"/>
    <w:rsid w:val="00D968B5"/>
    <w:rsid w:val="00DA1960"/>
    <w:rsid w:val="00DA4DDA"/>
    <w:rsid w:val="00DA56FD"/>
    <w:rsid w:val="00DB12F0"/>
    <w:rsid w:val="00DB4A12"/>
    <w:rsid w:val="00DB53EA"/>
    <w:rsid w:val="00DB68E9"/>
    <w:rsid w:val="00DD66BD"/>
    <w:rsid w:val="00DE758E"/>
    <w:rsid w:val="00DF16E1"/>
    <w:rsid w:val="00E005E8"/>
    <w:rsid w:val="00E01E97"/>
    <w:rsid w:val="00E02CE8"/>
    <w:rsid w:val="00E039BE"/>
    <w:rsid w:val="00E05F80"/>
    <w:rsid w:val="00E0710B"/>
    <w:rsid w:val="00E233A6"/>
    <w:rsid w:val="00E43AD9"/>
    <w:rsid w:val="00E64CE7"/>
    <w:rsid w:val="00E87D99"/>
    <w:rsid w:val="00E94DEF"/>
    <w:rsid w:val="00E95080"/>
    <w:rsid w:val="00EA64C0"/>
    <w:rsid w:val="00EB5823"/>
    <w:rsid w:val="00EE4F4B"/>
    <w:rsid w:val="00F32A4D"/>
    <w:rsid w:val="00F35267"/>
    <w:rsid w:val="00F50B69"/>
    <w:rsid w:val="00F5300A"/>
    <w:rsid w:val="00F54581"/>
    <w:rsid w:val="00F558A0"/>
    <w:rsid w:val="00F75379"/>
    <w:rsid w:val="00F763FB"/>
    <w:rsid w:val="00F80CD0"/>
    <w:rsid w:val="00F903F5"/>
    <w:rsid w:val="00FB66E1"/>
    <w:rsid w:val="00FC344E"/>
    <w:rsid w:val="00FD5031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9DE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99"/>
    <w:rPr>
      <w:rFonts w:ascii="Palatino Linotype" w:eastAsia="Times New Roman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30CE"/>
    <w:rPr>
      <w:rFonts w:eastAsia="Times New Roman" w:cs="Times New Roman"/>
      <w:b/>
      <w:bCs/>
      <w:szCs w:val="28"/>
    </w:rPr>
  </w:style>
  <w:style w:type="character" w:customStyle="1" w:styleId="Heading2Char">
    <w:name w:val="Heading 2 Char"/>
    <w:link w:val="Heading2"/>
    <w:uiPriority w:val="9"/>
    <w:rsid w:val="008530CE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8530CE"/>
    <w:rPr>
      <w:rFonts w:eastAsia="Times New Roman" w:cs="Times New Roman"/>
      <w:b/>
      <w:bCs/>
    </w:rPr>
  </w:style>
  <w:style w:type="paragraph" w:styleId="NoSpacing">
    <w:name w:val="No Spacing"/>
    <w:uiPriority w:val="1"/>
    <w:qFormat/>
    <w:rsid w:val="00AA7684"/>
    <w:rPr>
      <w:sz w:val="25"/>
      <w:szCs w:val="22"/>
    </w:rPr>
  </w:style>
  <w:style w:type="paragraph" w:styleId="Header">
    <w:name w:val="header"/>
    <w:basedOn w:val="Normal"/>
    <w:link w:val="HeaderChar"/>
    <w:uiPriority w:val="99"/>
    <w:rsid w:val="00443A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43ADF"/>
    <w:rPr>
      <w:rFonts w:ascii="Palatino Linotype" w:eastAsia="Times New Roman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0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031"/>
    <w:rPr>
      <w:rFonts w:ascii="Palatino Linotype" w:eastAsia="Times New Roman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64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115FFC9D9B74E8287220CBA9BB2DD" ma:contentTypeVersion="119" ma:contentTypeDescription="" ma:contentTypeScope="" ma:versionID="2f26c4b050a8ba1f0d16e2ede91123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2015-05-01T07:00:00+00:00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150718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105E4A-1544-4EE3-A650-9E625F2D3520}"/>
</file>

<file path=customXml/itemProps2.xml><?xml version="1.0" encoding="utf-8"?>
<ds:datastoreItem xmlns:ds="http://schemas.openxmlformats.org/officeDocument/2006/customXml" ds:itemID="{97E0ECAC-C0C5-47FF-AEEF-C7A835336277}"/>
</file>

<file path=customXml/itemProps3.xml><?xml version="1.0" encoding="utf-8"?>
<ds:datastoreItem xmlns:ds="http://schemas.openxmlformats.org/officeDocument/2006/customXml" ds:itemID="{29A57C7A-9C0B-4D36-90EE-C7CAF3E1C47E}"/>
</file>

<file path=customXml/itemProps4.xml><?xml version="1.0" encoding="utf-8"?>
<ds:datastoreItem xmlns:ds="http://schemas.openxmlformats.org/officeDocument/2006/customXml" ds:itemID="{F9AAA6EB-3E50-4294-9F9A-9A4C9B162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2016-07-26T15:52:00Z</dcterms:created>
  <dcterms:modified xsi:type="dcterms:W3CDTF">2016-07-26T15:53:00Z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0x0101006E56B4D1795A2E4DB2F0B01679ED314A00049115FFC9D9B74E8287220CBA9BB2DD</vt:lpwstr>
  </property>
  <property fmtid="{D5CDD505-2E9C-101B-9397-08002B2CF9AE}" pid="3" name="_docset_NoMedatataSyncRequired">
    <vt:lpwstr>False</vt:lpwstr>
  </property>
</Properties>
</file>