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20A3F" w14:textId="77777777" w:rsidR="00DB4AA2" w:rsidRDefault="00DB4AA2">
      <w:pPr>
        <w:widowControl w:val="0"/>
        <w:tabs>
          <w:tab w:val="center" w:pos="4428"/>
        </w:tabs>
        <w:jc w:val="both"/>
      </w:pPr>
    </w:p>
    <w:p w14:paraId="2F620A40" w14:textId="77777777" w:rsidR="00DB4AA2" w:rsidRDefault="0065284F">
      <w:pPr>
        <w:widowControl w:val="0"/>
        <w:tabs>
          <w:tab w:val="center" w:pos="4428"/>
        </w:tabs>
        <w:jc w:val="both"/>
      </w:pPr>
      <w:r>
        <w:tab/>
        <w:t xml:space="preserve">SCHEDULE T  </w:t>
      </w:r>
    </w:p>
    <w:p w14:paraId="2F620A41" w14:textId="77777777" w:rsidR="00DB4AA2" w:rsidRDefault="0065284F">
      <w:pPr>
        <w:widowControl w:val="0"/>
        <w:tabs>
          <w:tab w:val="center" w:pos="4428"/>
        </w:tabs>
        <w:jc w:val="both"/>
      </w:pPr>
      <w:r>
        <w:tab/>
        <w:t>CUSTOMER-OWNED</w:t>
      </w:r>
    </w:p>
    <w:p w14:paraId="2F620A42" w14:textId="77777777" w:rsidR="00DB4AA2" w:rsidRDefault="0065284F">
      <w:pPr>
        <w:widowControl w:val="0"/>
        <w:tabs>
          <w:tab w:val="center" w:pos="4428"/>
        </w:tabs>
        <w:jc w:val="both"/>
      </w:pPr>
      <w:r>
        <w:tab/>
        <w:t>NATURAL GAS TRANSPORTATION SERVICE</w:t>
      </w:r>
    </w:p>
    <w:p w14:paraId="2F620A43" w14:textId="77777777" w:rsidR="00DB4AA2" w:rsidRDefault="0065284F">
      <w:pPr>
        <w:widowControl w:val="0"/>
        <w:tabs>
          <w:tab w:val="center" w:pos="4428"/>
        </w:tabs>
        <w:jc w:val="center"/>
      </w:pPr>
      <w:r>
        <w:t>(</w:t>
      </w:r>
      <w:proofErr w:type="gramStart"/>
      <w:r>
        <w:t>continued</w:t>
      </w:r>
      <w:proofErr w:type="gramEnd"/>
      <w:r>
        <w:t>)</w:t>
      </w:r>
    </w:p>
    <w:p w14:paraId="2F620A44" w14:textId="77777777" w:rsidR="00DB4AA2" w:rsidRDefault="00DB4AA2">
      <w:pPr>
        <w:jc w:val="center"/>
        <w:rPr>
          <w:sz w:val="20"/>
        </w:rPr>
      </w:pPr>
    </w:p>
    <w:p w14:paraId="2F620A45" w14:textId="77777777" w:rsidR="00DB4AA2" w:rsidRDefault="00DB4AA2">
      <w:pPr>
        <w:jc w:val="center"/>
        <w:rPr>
          <w:sz w:val="20"/>
        </w:rPr>
      </w:pPr>
    </w:p>
    <w:p w14:paraId="2F620A46" w14:textId="45BA81FC" w:rsidR="00DB4AA2" w:rsidRDefault="00BF669A">
      <w:pPr>
        <w:widowControl w:val="0"/>
        <w:rPr>
          <w:sz w:val="20"/>
        </w:rPr>
      </w:pPr>
      <w:r w:rsidRPr="00BF66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8BAE" wp14:editId="0F3280EE">
                <wp:simplePos x="0" y="0"/>
                <wp:positionH relativeFrom="column">
                  <wp:posOffset>6027420</wp:posOffset>
                </wp:positionH>
                <wp:positionV relativeFrom="paragraph">
                  <wp:posOffset>140335</wp:posOffset>
                </wp:positionV>
                <wp:extent cx="403860" cy="58597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585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8907" w14:textId="48C471FF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48DF44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0AA03BA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55DD01D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B059E55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980CC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12E14EA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FE535D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4E607A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80215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D4D0B3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571A4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096DE12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6D223B2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B01E42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D85A576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2997C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AF929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B969B24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BCAA57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39D983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E5A3AED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69362C0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40329E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CE2D38F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DAC7AC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82B1091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727408C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E42BB4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76D6125" w14:textId="7F447DBB" w:rsidR="00BF669A" w:rsidRDefault="00BF66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(C)</w:t>
                            </w:r>
                          </w:p>
                          <w:p w14:paraId="22984FA9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34C03D" w14:textId="77777777" w:rsid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EDCCB74" w14:textId="77777777" w:rsidR="0077786F" w:rsidRDefault="007778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7625C4" w14:textId="77777777" w:rsidR="0077786F" w:rsidRDefault="007778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A939728" w14:textId="77777777" w:rsidR="0077786F" w:rsidRDefault="007778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ABFC6B1" w14:textId="10F04920" w:rsidR="00BF669A" w:rsidRDefault="00BF66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(C)</w:t>
                            </w:r>
                          </w:p>
                          <w:p w14:paraId="4A34B097" w14:textId="77777777" w:rsidR="00BF669A" w:rsidRPr="00BF669A" w:rsidRDefault="00BF66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6pt;margin-top:11.05pt;width:31.8pt;height:4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" stroked="f">
                <v:textbox>
                  <w:txbxContent>
                    <w:p w14:paraId="5B798907" w14:textId="48C471FF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248DF44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0AA03BA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55DD01D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B059E55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21980CC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12E14EA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FE535D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574E607A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4D80215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1DD4D0B3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8571A4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1096DE12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6D223B2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6B01E42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D85A576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B2997C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5AF929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B969B24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5BCAA57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839D983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2E5A3AED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569362C0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F40329E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0CE2D38F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4DAC7AC" w14:textId="77777777" w:rsidR="00BF669A" w:rsidRDefault="00BF669A">
                      <w:pPr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  <w:p w14:paraId="082B1091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7727408C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37E42BB4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76D6125" w14:textId="7F447DBB" w:rsidR="00BF669A" w:rsidRDefault="00BF66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(C)</w:t>
                      </w:r>
                    </w:p>
                    <w:p w14:paraId="22984FA9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4834C03D" w14:textId="77777777" w:rsidR="00BF669A" w:rsidRDefault="00BF669A">
                      <w:pPr>
                        <w:rPr>
                          <w:sz w:val="18"/>
                        </w:rPr>
                      </w:pPr>
                    </w:p>
                    <w:p w14:paraId="6EDCCB74" w14:textId="77777777" w:rsidR="0077786F" w:rsidRDefault="0077786F">
                      <w:pPr>
                        <w:rPr>
                          <w:sz w:val="18"/>
                        </w:rPr>
                      </w:pPr>
                    </w:p>
                    <w:p w14:paraId="277625C4" w14:textId="77777777" w:rsidR="0077786F" w:rsidRDefault="0077786F">
                      <w:pPr>
                        <w:rPr>
                          <w:sz w:val="18"/>
                        </w:rPr>
                      </w:pPr>
                    </w:p>
                    <w:p w14:paraId="7A939728" w14:textId="77777777" w:rsidR="0077786F" w:rsidRDefault="0077786F">
                      <w:pPr>
                        <w:rPr>
                          <w:sz w:val="18"/>
                        </w:rPr>
                      </w:pPr>
                    </w:p>
                    <w:p w14:paraId="2ABFC6B1" w14:textId="10F04920" w:rsidR="00BF669A" w:rsidRDefault="00BF66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(C)</w:t>
                      </w:r>
                    </w:p>
                    <w:p w14:paraId="4A34B097" w14:textId="77777777" w:rsidR="00BF669A" w:rsidRPr="00BF669A" w:rsidRDefault="00BF669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84F">
        <w:rPr>
          <w:b/>
          <w:sz w:val="20"/>
          <w:u w:val="single"/>
        </w:rPr>
        <w:t>CURTAILMENT AND ENTITLEMENT:</w:t>
      </w:r>
    </w:p>
    <w:p w14:paraId="2F620A47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>Any restrictions of service to Customer when Curtailment or Entitlement conditions exist will be made in accordance with the rules of this Tariff, and in accordance with</w:t>
      </w:r>
      <w:r>
        <w:rPr>
          <w:rFonts w:ascii="Arial Bold" w:hAnsi="Arial Bold"/>
          <w:b/>
          <w:smallCaps/>
          <w:strike w:val="0"/>
          <w:spacing w:val="0"/>
        </w:rPr>
        <w:t xml:space="preserve"> </w:t>
      </w:r>
      <w:r>
        <w:rPr>
          <w:strike w:val="0"/>
          <w:spacing w:val="0"/>
        </w:rPr>
        <w:t>currently effective Company policies and procedures, as circumstances dictate.  Entitlement, Curtailment and Pre-emption of service may exist concurrently during any one episode.  However, not more than one Entitlement, Curtailment, or Pre-emption condition will exist at any one time.</w:t>
      </w:r>
    </w:p>
    <w:p w14:paraId="2F620A48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9" w14:textId="6D7BE985" w:rsidR="00DB4AA2" w:rsidRDefault="0065284F">
      <w:pPr>
        <w:widowControl w:val="0"/>
        <w:rPr>
          <w:sz w:val="20"/>
        </w:rPr>
      </w:pPr>
      <w:r>
        <w:rPr>
          <w:sz w:val="20"/>
        </w:rPr>
        <w:t xml:space="preserve">Restrictions of service under Curtailment conditions will be made in accordance with </w:t>
      </w:r>
      <w:r>
        <w:rPr>
          <w:b/>
          <w:smallCaps/>
          <w:sz w:val="20"/>
        </w:rPr>
        <w:t xml:space="preserve">Rules 14 and 16. </w:t>
      </w:r>
      <w:r>
        <w:rPr>
          <w:sz w:val="20"/>
        </w:rPr>
        <w:t xml:space="preserve">Curtailment of Customer-Owned Gas due to Force Majeure conditions, or due to capacity limitation on the Company’s system shall not be considered a Pre-emption of Customer-Owned Gas. </w:t>
      </w:r>
      <w:r>
        <w:rPr>
          <w:b/>
          <w:smallCaps/>
          <w:sz w:val="20"/>
        </w:rPr>
        <w:t xml:space="preserve"> </w:t>
      </w:r>
      <w:r>
        <w:rPr>
          <w:sz w:val="20"/>
        </w:rPr>
        <w:t xml:space="preserve">Gas taken by a Customer due to a failure to comply with a Curtailment order will be considered unauthorized, and subject to charges set forth in </w:t>
      </w:r>
      <w:r>
        <w:rPr>
          <w:b/>
          <w:smallCaps/>
          <w:sz w:val="20"/>
        </w:rPr>
        <w:t>Schedule C.</w:t>
      </w:r>
      <w:r>
        <w:rPr>
          <w:sz w:val="20"/>
        </w:rPr>
        <w:t xml:space="preserve">   </w:t>
      </w:r>
    </w:p>
    <w:p w14:paraId="2F620A4A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B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>Restrictions of service under Entitlement conditions will be made as follows:</w:t>
      </w:r>
    </w:p>
    <w:p w14:paraId="2F620A4C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D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  <w:u w:val="single"/>
        </w:rPr>
        <w:t>Overrun Entitlement.</w:t>
      </w:r>
      <w:r>
        <w:rPr>
          <w:strike w:val="0"/>
          <w:spacing w:val="0"/>
        </w:rPr>
        <w:t xml:space="preserve">   In an Overrun Entitlement condition the following threshold percentage levels will be effective:</w:t>
      </w:r>
    </w:p>
    <w:p w14:paraId="2F620A4E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4F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  <w:t>Stage 1:</w:t>
      </w:r>
      <w:r>
        <w:rPr>
          <w:strike w:val="0"/>
          <w:spacing w:val="0"/>
        </w:rPr>
        <w:tab/>
        <w:t xml:space="preserve">  Three percent (3%) of Acknowledged Confirmations; or </w:t>
      </w:r>
    </w:p>
    <w:p w14:paraId="2F620A50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 xml:space="preserve"> </w:t>
      </w:r>
      <w:r>
        <w:rPr>
          <w:strike w:val="0"/>
          <w:spacing w:val="0"/>
        </w:rPr>
        <w:tab/>
      </w:r>
      <w:r>
        <w:rPr>
          <w:strike w:val="0"/>
          <w:spacing w:val="0"/>
        </w:rPr>
        <w:tab/>
      </w:r>
      <w:r>
        <w:rPr>
          <w:strike w:val="0"/>
          <w:spacing w:val="0"/>
        </w:rPr>
        <w:tab/>
        <w:t xml:space="preserve">  </w:t>
      </w:r>
      <w:proofErr w:type="gramStart"/>
      <w:r>
        <w:rPr>
          <w:strike w:val="0"/>
          <w:spacing w:val="0"/>
        </w:rPr>
        <w:t>if</w:t>
      </w:r>
      <w:proofErr w:type="gramEnd"/>
      <w:r>
        <w:rPr>
          <w:strike w:val="0"/>
          <w:spacing w:val="0"/>
        </w:rPr>
        <w:t xml:space="preserve"> ordered within two (2) hours of the start of the Gas Day;</w:t>
      </w:r>
    </w:p>
    <w:p w14:paraId="2F620A51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</w:r>
      <w:r>
        <w:rPr>
          <w:strike w:val="0"/>
          <w:spacing w:val="0"/>
        </w:rPr>
        <w:tab/>
      </w:r>
      <w:r>
        <w:rPr>
          <w:strike w:val="0"/>
          <w:spacing w:val="0"/>
        </w:rPr>
        <w:tab/>
        <w:t xml:space="preserve">  </w:t>
      </w:r>
      <w:proofErr w:type="gramStart"/>
      <w:r>
        <w:rPr>
          <w:strike w:val="0"/>
          <w:spacing w:val="0"/>
        </w:rPr>
        <w:t>five</w:t>
      </w:r>
      <w:proofErr w:type="gramEnd"/>
      <w:r>
        <w:rPr>
          <w:strike w:val="0"/>
          <w:spacing w:val="0"/>
        </w:rPr>
        <w:t xml:space="preserve"> percent (5%) of Acknowledged Confirmations</w:t>
      </w:r>
    </w:p>
    <w:p w14:paraId="2F620A52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</w:r>
    </w:p>
    <w:p w14:paraId="2F620A53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ind w:firstLine="720"/>
        <w:rPr>
          <w:strike w:val="0"/>
          <w:spacing w:val="0"/>
        </w:rPr>
      </w:pPr>
      <w:r>
        <w:rPr>
          <w:strike w:val="0"/>
          <w:spacing w:val="0"/>
        </w:rPr>
        <w:t>Stage 2:</w:t>
      </w:r>
      <w:r>
        <w:rPr>
          <w:strike w:val="0"/>
          <w:spacing w:val="0"/>
        </w:rPr>
        <w:tab/>
        <w:t xml:space="preserve">  Eight percent (8%) of Acknowledged Confirmations</w:t>
      </w:r>
    </w:p>
    <w:p w14:paraId="2F620A54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ab/>
      </w:r>
    </w:p>
    <w:p w14:paraId="2F620A55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ind w:firstLine="720"/>
        <w:rPr>
          <w:strike w:val="0"/>
          <w:spacing w:val="0"/>
        </w:rPr>
      </w:pPr>
      <w:r>
        <w:rPr>
          <w:strike w:val="0"/>
          <w:spacing w:val="0"/>
        </w:rPr>
        <w:t>Stage 3:</w:t>
      </w:r>
      <w:r>
        <w:rPr>
          <w:strike w:val="0"/>
          <w:spacing w:val="0"/>
        </w:rPr>
        <w:tab/>
        <w:t xml:space="preserve">  Thirteen percent (13%) of Acknowledged Confirmations</w:t>
      </w:r>
    </w:p>
    <w:p w14:paraId="2F620A56" w14:textId="77777777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57" w14:textId="77777777" w:rsidR="00DB4AA2" w:rsidRDefault="0065284F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  <w:r>
        <w:rPr>
          <w:strike w:val="0"/>
          <w:spacing w:val="0"/>
        </w:rPr>
        <w:t xml:space="preserve">The Company will specify the applicable threshold percentage in its Entitlement notice. </w:t>
      </w:r>
    </w:p>
    <w:p w14:paraId="2F620A58" w14:textId="252A0AA3" w:rsidR="00DB4AA2" w:rsidRDefault="00DB4AA2">
      <w:pPr>
        <w:pStyle w:val="BodyText"/>
        <w:widowControl w:val="0"/>
        <w:tabs>
          <w:tab w:val="clear" w:pos="-720"/>
        </w:tabs>
        <w:suppressAutoHyphens w:val="0"/>
        <w:rPr>
          <w:strike w:val="0"/>
          <w:spacing w:val="0"/>
        </w:rPr>
      </w:pPr>
    </w:p>
    <w:p w14:paraId="2F620A5E" w14:textId="749998E5" w:rsidR="00DB4AA2" w:rsidRPr="00A5152D" w:rsidRDefault="00346470" w:rsidP="00A5152D">
      <w:pPr>
        <w:pStyle w:val="BodyText"/>
        <w:widowControl w:val="0"/>
        <w:tabs>
          <w:tab w:val="clear" w:pos="-720"/>
        </w:tabs>
        <w:suppressAutoHyphens w:val="0"/>
        <w:rPr>
          <w:strike w:val="0"/>
        </w:rPr>
      </w:pPr>
      <w:r>
        <w:rPr>
          <w:strike w:val="0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B9263" wp14:editId="5CA687A6">
                <wp:simplePos x="0" y="0"/>
                <wp:positionH relativeFrom="column">
                  <wp:posOffset>6210300</wp:posOffset>
                </wp:positionH>
                <wp:positionV relativeFrom="paragraph">
                  <wp:posOffset>25400</wp:posOffset>
                </wp:positionV>
                <wp:extent cx="0" cy="6858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2pt" to="48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" strokecolor="black [3213]"/>
            </w:pict>
          </mc:Fallback>
        </mc:AlternateContent>
      </w:r>
      <w:r w:rsidR="00A5152D">
        <w:rPr>
          <w:strike w:val="0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8BB6A" wp14:editId="7342D809">
                <wp:simplePos x="0" y="0"/>
                <wp:positionH relativeFrom="column">
                  <wp:posOffset>6210300</wp:posOffset>
                </wp:positionH>
                <wp:positionV relativeFrom="paragraph">
                  <wp:posOffset>25400</wp:posOffset>
                </wp:positionV>
                <wp:extent cx="0" cy="6858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9pt,2pt" to="48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" strokecolor="black [3213]"/>
            </w:pict>
          </mc:Fallback>
        </mc:AlternateContent>
      </w:r>
      <w:r w:rsidR="00BF669A">
        <w:rPr>
          <w:strike w:val="0"/>
          <w:spacing w:val="0"/>
        </w:rPr>
        <w:t xml:space="preserve">The overrun charge that will apply during any Overrun Entitlement episode will equal the greater of $1.00 per </w:t>
      </w:r>
      <w:r w:rsidR="000E6AF2">
        <w:rPr>
          <w:strike w:val="0"/>
          <w:spacing w:val="0"/>
        </w:rPr>
        <w:t>T</w:t>
      </w:r>
      <w:r w:rsidR="00BF669A">
        <w:rPr>
          <w:strike w:val="0"/>
          <w:spacing w:val="0"/>
        </w:rPr>
        <w:t xml:space="preserve">herm or 150% of the </w:t>
      </w:r>
      <w:r w:rsidR="00BF669A" w:rsidRPr="00C42549">
        <w:rPr>
          <w:strike w:val="0"/>
          <w:spacing w:val="0"/>
        </w:rPr>
        <w:t xml:space="preserve">highest </w:t>
      </w:r>
      <w:r w:rsidR="00A5152D">
        <w:rPr>
          <w:strike w:val="0"/>
          <w:spacing w:val="0"/>
        </w:rPr>
        <w:t xml:space="preserve">midpoint </w:t>
      </w:r>
      <w:r w:rsidR="00BF669A" w:rsidRPr="00C42549">
        <w:rPr>
          <w:strike w:val="0"/>
          <w:spacing w:val="0"/>
        </w:rPr>
        <w:t xml:space="preserve">price </w:t>
      </w:r>
      <w:r w:rsidR="00A5152D">
        <w:rPr>
          <w:strike w:val="0"/>
          <w:spacing w:val="0"/>
        </w:rPr>
        <w:t xml:space="preserve">for the day in question </w:t>
      </w:r>
      <w:r w:rsidR="00BF669A" w:rsidRPr="00A5152D">
        <w:rPr>
          <w:strike w:val="0"/>
        </w:rPr>
        <w:t xml:space="preserve">at NW Wyo. Pool, NW s. of Green River, Stanfield Ore., NW Can. </w:t>
      </w:r>
      <w:proofErr w:type="spellStart"/>
      <w:r w:rsidR="00BF669A" w:rsidRPr="00A5152D">
        <w:rPr>
          <w:strike w:val="0"/>
        </w:rPr>
        <w:t>Bdr</w:t>
      </w:r>
      <w:proofErr w:type="spellEnd"/>
      <w:r w:rsidR="00BF669A" w:rsidRPr="00A5152D">
        <w:rPr>
          <w:strike w:val="0"/>
        </w:rPr>
        <w:t xml:space="preserve">. (Sumas), Kern River Opal, or El Paso </w:t>
      </w:r>
      <w:proofErr w:type="spellStart"/>
      <w:r w:rsidR="00BF669A" w:rsidRPr="00A5152D">
        <w:rPr>
          <w:strike w:val="0"/>
        </w:rPr>
        <w:t>Bondad</w:t>
      </w:r>
      <w:proofErr w:type="spellEnd"/>
      <w:r w:rsidR="00BF669A" w:rsidRPr="00A5152D">
        <w:rPr>
          <w:strike w:val="0"/>
        </w:rPr>
        <w:t xml:space="preserve"> supply pricing points (as reflected in the Daily Price Survey published in “Gas Daily”)</w:t>
      </w:r>
      <w:r w:rsidR="0077786F" w:rsidRPr="00A5152D">
        <w:rPr>
          <w:strike w:val="0"/>
        </w:rPr>
        <w:t xml:space="preserve">, converted from </w:t>
      </w:r>
      <w:r w:rsidR="000E6AF2" w:rsidRPr="00A5152D">
        <w:rPr>
          <w:strike w:val="0"/>
        </w:rPr>
        <w:t xml:space="preserve">dollars per </w:t>
      </w:r>
      <w:r w:rsidR="0077786F" w:rsidRPr="00A5152D">
        <w:rPr>
          <w:strike w:val="0"/>
        </w:rPr>
        <w:t xml:space="preserve">dekatherms to </w:t>
      </w:r>
      <w:r w:rsidR="000E6AF2" w:rsidRPr="00A5152D">
        <w:rPr>
          <w:strike w:val="0"/>
        </w:rPr>
        <w:t>dollars per Therm by dividing by ten (10)</w:t>
      </w:r>
      <w:r w:rsidR="0077786F" w:rsidRPr="00A5152D">
        <w:rPr>
          <w:strike w:val="0"/>
        </w:rPr>
        <w:t xml:space="preserve">. </w:t>
      </w:r>
      <w:r w:rsidR="00BF669A" w:rsidRPr="00A5152D">
        <w:rPr>
          <w:strike w:val="0"/>
        </w:rPr>
        <w:t xml:space="preserve"> </w:t>
      </w:r>
    </w:p>
    <w:p w14:paraId="2F620A5F" w14:textId="77777777" w:rsidR="00DB4AA2" w:rsidRDefault="00DB4AA2">
      <w:pPr>
        <w:jc w:val="center"/>
        <w:rPr>
          <w:sz w:val="20"/>
        </w:rPr>
      </w:pPr>
    </w:p>
    <w:p w14:paraId="2F620A60" w14:textId="77777777" w:rsidR="00DB4AA2" w:rsidRDefault="0065284F">
      <w:pPr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continue</w:t>
      </w:r>
      <w:proofErr w:type="gramEnd"/>
      <w:r>
        <w:rPr>
          <w:sz w:val="20"/>
        </w:rPr>
        <w:t xml:space="preserve"> to Sheet T-6)</w:t>
      </w:r>
    </w:p>
    <w:sectPr w:rsidR="00DB4AA2">
      <w:headerReference w:type="default" r:id="rId12"/>
      <w:footerReference w:type="default" r:id="rId13"/>
      <w:pgSz w:w="12240" w:h="15840" w:code="1"/>
      <w:pgMar w:top="720" w:right="180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0A63" w14:textId="77777777" w:rsidR="00DB4AA2" w:rsidRDefault="0065284F">
      <w:r>
        <w:separator/>
      </w:r>
    </w:p>
  </w:endnote>
  <w:endnote w:type="continuationSeparator" w:id="0">
    <w:p w14:paraId="2F620A64" w14:textId="77777777" w:rsidR="00DB4AA2" w:rsidRDefault="0065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20A69" w14:textId="2323BC30" w:rsidR="00DB4AA2" w:rsidRDefault="0065284F" w:rsidP="00BF669A">
    <w:pPr>
      <w:pStyle w:val="Footer"/>
      <w:tabs>
        <w:tab w:val="left" w:pos="5850"/>
      </w:tabs>
      <w:rPr>
        <w:sz w:val="22"/>
      </w:rPr>
    </w:pPr>
    <w:r>
      <w:rPr>
        <w:sz w:val="22"/>
      </w:rPr>
      <w:t xml:space="preserve">Issued </w:t>
    </w:r>
    <w:r w:rsidR="00A5152D">
      <w:rPr>
        <w:sz w:val="22"/>
      </w:rPr>
      <w:t>December 16</w:t>
    </w:r>
    <w:r w:rsidR="00BF669A">
      <w:rPr>
        <w:sz w:val="22"/>
      </w:rPr>
      <w:t>, 2014</w:t>
    </w:r>
    <w:r>
      <w:rPr>
        <w:sz w:val="22"/>
      </w:rPr>
      <w:tab/>
      <w:t xml:space="preserve">                                                     Effective with service on</w:t>
    </w:r>
  </w:p>
  <w:p w14:paraId="2F620A6A" w14:textId="2CF74A3E" w:rsidR="00DB4AA2" w:rsidRDefault="0065284F" w:rsidP="00BF669A">
    <w:pPr>
      <w:pStyle w:val="Footer"/>
      <w:tabs>
        <w:tab w:val="left" w:pos="5850"/>
      </w:tabs>
      <w:rPr>
        <w:sz w:val="22"/>
      </w:rPr>
    </w:pPr>
    <w:r>
      <w:rPr>
        <w:sz w:val="22"/>
      </w:rPr>
      <w:t xml:space="preserve">NWN Advice No. WUTC </w:t>
    </w:r>
    <w:r w:rsidR="00BF669A">
      <w:rPr>
        <w:sz w:val="22"/>
      </w:rPr>
      <w:t>14-8</w:t>
    </w:r>
    <w:r w:rsidR="00A5152D">
      <w:rPr>
        <w:sz w:val="22"/>
      </w:rPr>
      <w:t>A</w:t>
    </w:r>
    <w:r w:rsidR="00BF669A">
      <w:rPr>
        <w:sz w:val="22"/>
      </w:rPr>
      <w:tab/>
    </w:r>
    <w:r w:rsidR="00BF669A">
      <w:rPr>
        <w:sz w:val="22"/>
      </w:rPr>
      <w:tab/>
      <w:t>and after January 1, 2015</w:t>
    </w:r>
  </w:p>
  <w:p w14:paraId="2F620A6B" w14:textId="77777777" w:rsidR="00DB4AA2" w:rsidRDefault="00DB4AA2">
    <w:pPr>
      <w:pStyle w:val="Footer"/>
      <w:pBdr>
        <w:bottom w:val="single" w:sz="6" w:space="1" w:color="auto"/>
      </w:pBdr>
      <w:jc w:val="center"/>
      <w:rPr>
        <w:b/>
        <w:sz w:val="18"/>
      </w:rPr>
    </w:pPr>
  </w:p>
  <w:p w14:paraId="2F620A6C" w14:textId="77777777" w:rsidR="00DB4AA2" w:rsidRDefault="0065284F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14:paraId="2F620A6D" w14:textId="300B83FC" w:rsidR="00DB4AA2" w:rsidRDefault="00BF669A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14:paraId="2F620A6E" w14:textId="77777777" w:rsidR="00DB4AA2" w:rsidRDefault="0065284F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14:paraId="2F620A6F" w14:textId="77777777" w:rsidR="00DB4AA2" w:rsidRDefault="0065284F">
    <w:pPr>
      <w:pStyle w:val="Footer"/>
      <w:jc w:val="center"/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20A61" w14:textId="77777777" w:rsidR="00DB4AA2" w:rsidRDefault="0065284F">
      <w:r>
        <w:separator/>
      </w:r>
    </w:p>
  </w:footnote>
  <w:footnote w:type="continuationSeparator" w:id="0">
    <w:p w14:paraId="2F620A62" w14:textId="77777777" w:rsidR="00DB4AA2" w:rsidRDefault="0065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20A65" w14:textId="77777777" w:rsidR="00DB4AA2" w:rsidRDefault="0065284F">
    <w:pPr>
      <w:pStyle w:val="Header"/>
      <w:rPr>
        <w:b/>
        <w:sz w:val="28"/>
      </w:rPr>
    </w:pPr>
    <w:r>
      <w:rPr>
        <w:b/>
        <w:sz w:val="28"/>
      </w:rPr>
      <w:t>NORTHWEST NATURAL GAS COMPANY</w:t>
    </w:r>
  </w:p>
  <w:p w14:paraId="2F620A66" w14:textId="08F08E23" w:rsidR="00DB4AA2" w:rsidRDefault="00BF669A" w:rsidP="00BF669A">
    <w:pPr>
      <w:pStyle w:val="Header"/>
      <w:tabs>
        <w:tab w:val="left" w:pos="6036"/>
      </w:tabs>
      <w:rPr>
        <w:sz w:val="22"/>
      </w:rPr>
    </w:pPr>
    <w:r>
      <w:rPr>
        <w:sz w:val="22"/>
      </w:rPr>
      <w:t>WN U-6</w:t>
    </w:r>
    <w:r>
      <w:rPr>
        <w:sz w:val="22"/>
      </w:rPr>
      <w:tab/>
      <w:t xml:space="preserve">Second </w:t>
    </w:r>
    <w:r w:rsidR="0065284F">
      <w:rPr>
        <w:sz w:val="22"/>
      </w:rPr>
      <w:t>Revision of Sheet T.5</w:t>
    </w:r>
  </w:p>
  <w:p w14:paraId="2F620A67" w14:textId="3E999230" w:rsidR="00DB4AA2" w:rsidRDefault="0065284F">
    <w:pPr>
      <w:pStyle w:val="Header"/>
      <w:pBdr>
        <w:bottom w:val="double" w:sz="4" w:space="1" w:color="auto"/>
      </w:pBdr>
      <w:rPr>
        <w:sz w:val="22"/>
      </w:rPr>
    </w:pPr>
    <w:r>
      <w:rPr>
        <w:sz w:val="22"/>
      </w:rPr>
      <w:t xml:space="preserve">Cancels </w:t>
    </w:r>
    <w:r w:rsidR="00BF669A">
      <w:rPr>
        <w:sz w:val="22"/>
      </w:rPr>
      <w:t xml:space="preserve">First Revision of </w:t>
    </w:r>
    <w:r>
      <w:rPr>
        <w:sz w:val="22"/>
      </w:rPr>
      <w:t>Sheet T.5</w:t>
    </w:r>
  </w:p>
  <w:p w14:paraId="2F620A68" w14:textId="77777777" w:rsidR="00DB4AA2" w:rsidRDefault="00DB4AA2">
    <w:pPr>
      <w:pStyle w:val="Header"/>
      <w:pBdr>
        <w:bottom w:val="double" w:sz="4" w:space="1" w:color="auto"/>
      </w:pBdr>
      <w:rPr>
        <w:strike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A71"/>
    <w:multiLevelType w:val="singleLevel"/>
    <w:tmpl w:val="BA0C0228"/>
    <w:lvl w:ilvl="0">
      <w:start w:val="9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6C6A13"/>
    <w:multiLevelType w:val="singleLevel"/>
    <w:tmpl w:val="34DC61C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5796A45"/>
    <w:multiLevelType w:val="singleLevel"/>
    <w:tmpl w:val="467C7040"/>
    <w:lvl w:ilvl="0">
      <w:start w:val="5"/>
      <w:numFmt w:val="bullet"/>
      <w:lvlText w:val="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3">
    <w:nsid w:val="6D0D5437"/>
    <w:multiLevelType w:val="singleLevel"/>
    <w:tmpl w:val="1302855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0D56283"/>
    <w:multiLevelType w:val="singleLevel"/>
    <w:tmpl w:val="34DC61C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4E733B"/>
    <w:multiLevelType w:val="singleLevel"/>
    <w:tmpl w:val="F064DE0A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6">
    <w:nsid w:val="79797797"/>
    <w:multiLevelType w:val="singleLevel"/>
    <w:tmpl w:val="DA4A007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A94953"/>
    <w:multiLevelType w:val="singleLevel"/>
    <w:tmpl w:val="98A2FC2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4F"/>
    <w:rsid w:val="000E6AF2"/>
    <w:rsid w:val="00266E8C"/>
    <w:rsid w:val="002D53B4"/>
    <w:rsid w:val="00346470"/>
    <w:rsid w:val="0065284F"/>
    <w:rsid w:val="0077786F"/>
    <w:rsid w:val="00861135"/>
    <w:rsid w:val="009F43EB"/>
    <w:rsid w:val="00A5152D"/>
    <w:rsid w:val="00BF669A"/>
    <w:rsid w:val="00D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20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trike/>
      <w:spacing w:val="-2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</w:tabs>
      <w:suppressAutoHyphens/>
      <w:ind w:left="1440" w:hanging="720"/>
    </w:pPr>
    <w:rPr>
      <w:strike/>
      <w:spacing w:val="-2"/>
      <w:sz w:val="20"/>
    </w:rPr>
  </w:style>
  <w:style w:type="paragraph" w:styleId="BodyTextIndent2">
    <w:name w:val="Body Text Indent 2"/>
    <w:basedOn w:val="Normal"/>
    <w:semiHidden/>
    <w:pPr>
      <w:widowControl w:val="0"/>
      <w:tabs>
        <w:tab w:val="left" w:pos="-1440"/>
      </w:tabs>
      <w:ind w:left="720"/>
    </w:pPr>
    <w:rPr>
      <w:spacing w:val="-2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 w:hanging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trike/>
      <w:spacing w:val="-2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</w:tabs>
      <w:suppressAutoHyphens/>
      <w:ind w:left="1440" w:hanging="720"/>
    </w:pPr>
    <w:rPr>
      <w:strike/>
      <w:spacing w:val="-2"/>
      <w:sz w:val="20"/>
    </w:rPr>
  </w:style>
  <w:style w:type="paragraph" w:styleId="BodyTextIndent2">
    <w:name w:val="Body Text Indent 2"/>
    <w:basedOn w:val="Normal"/>
    <w:semiHidden/>
    <w:pPr>
      <w:widowControl w:val="0"/>
      <w:tabs>
        <w:tab w:val="left" w:pos="-1440"/>
      </w:tabs>
      <w:ind w:left="720"/>
    </w:pPr>
    <w:rPr>
      <w:spacing w:val="-2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 w:hanging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0D6692B6BAB64B9E1BF3432EAC0DA3" ma:contentTypeVersion="175" ma:contentTypeDescription="" ma:contentTypeScope="" ma:versionID="f056dee6abd152843dc4a00e606ec9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2014-11-17T08:00:00+00:00</OpenedDate>
    <Date1 xmlns="dc463f71-b30c-4ab2-9473-d307f9d35888">2014-12-16T08:00:00+00:00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778EDC-792F-47DD-BB9D-0E1143DA725D}"/>
</file>

<file path=customXml/itemProps2.xml><?xml version="1.0" encoding="utf-8"?>
<ds:datastoreItem xmlns:ds="http://schemas.openxmlformats.org/officeDocument/2006/customXml" ds:itemID="{9D51004D-1F67-434A-8719-D95BF6174EA5}"/>
</file>

<file path=customXml/itemProps3.xml><?xml version="1.0" encoding="utf-8"?>
<ds:datastoreItem xmlns:ds="http://schemas.openxmlformats.org/officeDocument/2006/customXml" ds:itemID="{805737F5-E655-4B0A-B938-6E12AE83F2A3}"/>
</file>

<file path=customXml/itemProps4.xml><?xml version="1.0" encoding="utf-8"?>
<ds:datastoreItem xmlns:ds="http://schemas.openxmlformats.org/officeDocument/2006/customXml" ds:itemID="{2012C620-B5EC-4828-97D0-CC37AA84A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NNG</dc:creator>
  <cp:lastModifiedBy>k miller</cp:lastModifiedBy>
  <cp:revision>3</cp:revision>
  <cp:lastPrinted>2014-11-15T01:59:00Z</cp:lastPrinted>
  <dcterms:created xsi:type="dcterms:W3CDTF">2014-12-16T23:09:00Z</dcterms:created>
  <dcterms:modified xsi:type="dcterms:W3CDTF">2014-12-16T23:12:00Z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0x0101006E56B4D1795A2E4DB2F0B01679ED314A00DD0D6692B6BAB64B9E1BF3432EAC0DA3</vt:lpwstr>
  </property>
  <property fmtid="{D5CDD505-2E9C-101B-9397-08002B2CF9AE}" pid="3" name="_dlc_DocIdItemGuid">
    <vt:lpwstr>aa907636-6795-41ef-840b-f8a96e37b8dc</vt:lpwstr>
  </property>
  <property fmtid="{D5CDD505-2E9C-101B-9397-08002B2CF9AE}" pid="4" name="_docset_NoMedatataSyncRequired">
    <vt:lpwstr>False</vt:lpwstr>
  </property>
</Properties>
</file>