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0C3E3" w14:textId="77777777" w:rsidR="002C039A" w:rsidRDefault="00885A98" w:rsidP="00AD3312">
      <w:pPr>
        <w:rPr>
          <w:rFonts w:ascii="Times New Roman" w:hAnsi="Times New Roman" w:cs="Times New Roman"/>
          <w:sz w:val="24"/>
          <w:szCs w:val="24"/>
        </w:rPr>
      </w:pPr>
      <w:r>
        <w:rPr>
          <w:rFonts w:ascii="Verdana" w:hAnsi="Verdana" w:cs="Arial"/>
          <w:noProof/>
          <w:color w:val="133789"/>
          <w:sz w:val="18"/>
          <w:szCs w:val="18"/>
        </w:rPr>
        <w:drawing>
          <wp:inline distT="0" distB="0" distL="0" distR="0" wp14:anchorId="3800C3F9" wp14:editId="3800C3FA">
            <wp:extent cx="1905000" cy="1181100"/>
            <wp:effectExtent l="0" t="0" r="0" b="0"/>
            <wp:docPr id="1" name="Picture 1" descr="Washington Utilities and Transportation Commissio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shington Utilities and Transportation Commission">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a:ln>
                      <a:noFill/>
                    </a:ln>
                  </pic:spPr>
                </pic:pic>
              </a:graphicData>
            </a:graphic>
          </wp:inline>
        </w:drawing>
      </w:r>
    </w:p>
    <w:p w14:paraId="3800C3E4" w14:textId="77777777" w:rsidR="00885A98" w:rsidRDefault="00885A98" w:rsidP="00AD3312">
      <w:pPr>
        <w:rPr>
          <w:rFonts w:ascii="Times New Roman" w:hAnsi="Times New Roman" w:cs="Times New Roman"/>
          <w:sz w:val="24"/>
          <w:szCs w:val="24"/>
        </w:rPr>
      </w:pPr>
    </w:p>
    <w:p w14:paraId="3800C3E5" w14:textId="77777777" w:rsidR="00885A98" w:rsidRPr="007261EE" w:rsidRDefault="00885A98" w:rsidP="00885A98">
      <w:pPr>
        <w:jc w:val="center"/>
        <w:rPr>
          <w:rFonts w:ascii="Times New Roman" w:eastAsia="Times New Roman" w:hAnsi="Times New Roman" w:cs="Times New Roman"/>
          <w:sz w:val="36"/>
          <w:szCs w:val="36"/>
        </w:rPr>
      </w:pPr>
      <w:r w:rsidRPr="007261EE">
        <w:rPr>
          <w:rFonts w:ascii="Times New Roman" w:eastAsia="Times New Roman" w:hAnsi="Times New Roman" w:cs="Times New Roman"/>
          <w:sz w:val="36"/>
          <w:szCs w:val="36"/>
        </w:rPr>
        <w:t>Memorandum</w:t>
      </w:r>
    </w:p>
    <w:p w14:paraId="7F7B8B84" w14:textId="3FB005FE" w:rsidR="0075747E" w:rsidRPr="003B3AEC" w:rsidRDefault="00271F33" w:rsidP="0075747E">
      <w:pPr>
        <w:jc w:val="center"/>
        <w:rPr>
          <w:rFonts w:ascii="Times New Roman" w:hAnsi="Times New Roman" w:cs="Times New Roman"/>
          <w:sz w:val="24"/>
          <w:szCs w:val="24"/>
        </w:rPr>
      </w:pPr>
      <w:r>
        <w:rPr>
          <w:rFonts w:ascii="Times New Roman" w:hAnsi="Times New Roman" w:cs="Times New Roman"/>
          <w:sz w:val="24"/>
          <w:szCs w:val="24"/>
        </w:rPr>
        <w:t xml:space="preserve">June </w:t>
      </w:r>
      <w:r w:rsidR="00BD79AF">
        <w:rPr>
          <w:rFonts w:ascii="Times New Roman" w:hAnsi="Times New Roman" w:cs="Times New Roman"/>
          <w:sz w:val="24"/>
          <w:szCs w:val="24"/>
        </w:rPr>
        <w:t>19</w:t>
      </w:r>
      <w:bookmarkStart w:id="0" w:name="_GoBack"/>
      <w:bookmarkEnd w:id="0"/>
      <w:r w:rsidR="00EA40B2">
        <w:rPr>
          <w:rFonts w:ascii="Times New Roman" w:hAnsi="Times New Roman" w:cs="Times New Roman"/>
          <w:sz w:val="24"/>
          <w:szCs w:val="24"/>
        </w:rPr>
        <w:t>, 2015</w:t>
      </w:r>
    </w:p>
    <w:p w14:paraId="3800C3E7" w14:textId="77777777" w:rsidR="00885A98" w:rsidRDefault="00885A98" w:rsidP="00885A98">
      <w:pPr>
        <w:rPr>
          <w:rFonts w:ascii="Times New Roman" w:hAnsi="Times New Roman" w:cs="Times New Roman"/>
          <w:sz w:val="32"/>
          <w:szCs w:val="32"/>
        </w:rPr>
      </w:pPr>
    </w:p>
    <w:p w14:paraId="3800C3E8" w14:textId="77777777" w:rsidR="00885A98" w:rsidRDefault="00885A98" w:rsidP="00885A98">
      <w:pPr>
        <w:rPr>
          <w:rFonts w:ascii="Times New Roman" w:hAnsi="Times New Roman" w:cs="Times New Roman"/>
          <w:sz w:val="32"/>
          <w:szCs w:val="32"/>
        </w:rPr>
      </w:pPr>
    </w:p>
    <w:p w14:paraId="3800C3E9" w14:textId="6516FCF1" w:rsidR="00885A98" w:rsidRDefault="00885A98" w:rsidP="00885A98">
      <w:pPr>
        <w:rPr>
          <w:rFonts w:ascii="Times New Roman" w:hAnsi="Times New Roman" w:cs="Times New Roman"/>
          <w:sz w:val="24"/>
          <w:szCs w:val="24"/>
        </w:rPr>
      </w:pPr>
      <w:r>
        <w:rPr>
          <w:rFonts w:ascii="Times New Roman" w:hAnsi="Times New Roman" w:cs="Times New Roman"/>
          <w:sz w:val="24"/>
          <w:szCs w:val="24"/>
        </w:rPr>
        <w:t>T</w:t>
      </w:r>
      <w:r w:rsidR="002715BD">
        <w:rPr>
          <w:rFonts w:ascii="Times New Roman" w:hAnsi="Times New Roman" w:cs="Times New Roman"/>
          <w:sz w:val="24"/>
          <w:szCs w:val="24"/>
        </w:rPr>
        <w:t>o</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TR-</w:t>
      </w:r>
      <w:r w:rsidR="00954C14">
        <w:rPr>
          <w:rFonts w:ascii="Times New Roman" w:hAnsi="Times New Roman" w:cs="Times New Roman"/>
          <w:sz w:val="24"/>
          <w:szCs w:val="24"/>
        </w:rPr>
        <w:t>1</w:t>
      </w:r>
      <w:r w:rsidR="0029173E">
        <w:rPr>
          <w:rFonts w:ascii="Times New Roman" w:hAnsi="Times New Roman" w:cs="Times New Roman"/>
          <w:sz w:val="24"/>
          <w:szCs w:val="24"/>
        </w:rPr>
        <w:t>43</w:t>
      </w:r>
      <w:r w:rsidR="00271F33">
        <w:rPr>
          <w:rFonts w:ascii="Times New Roman" w:hAnsi="Times New Roman" w:cs="Times New Roman"/>
          <w:sz w:val="24"/>
          <w:szCs w:val="24"/>
        </w:rPr>
        <w:t>701</w:t>
      </w:r>
      <w:r w:rsidR="00494391">
        <w:rPr>
          <w:rFonts w:ascii="Times New Roman" w:hAnsi="Times New Roman" w:cs="Times New Roman"/>
          <w:sz w:val="24"/>
          <w:szCs w:val="24"/>
        </w:rPr>
        <w:t xml:space="preserve"> - File</w:t>
      </w:r>
    </w:p>
    <w:p w14:paraId="3800C3EA" w14:textId="77777777" w:rsidR="00885A98" w:rsidRDefault="00885A98" w:rsidP="00885A98">
      <w:pPr>
        <w:rPr>
          <w:rFonts w:ascii="Times New Roman" w:hAnsi="Times New Roman" w:cs="Times New Roman"/>
          <w:sz w:val="24"/>
          <w:szCs w:val="24"/>
        </w:rPr>
      </w:pPr>
    </w:p>
    <w:p w14:paraId="3800C3EB" w14:textId="1CE38D5E" w:rsidR="00885A98" w:rsidRDefault="00885A98" w:rsidP="00885A98">
      <w:pPr>
        <w:rPr>
          <w:rFonts w:ascii="Times New Roman" w:hAnsi="Times New Roman" w:cs="Times New Roman"/>
          <w:sz w:val="24"/>
          <w:szCs w:val="24"/>
        </w:rPr>
      </w:pPr>
      <w:r>
        <w:rPr>
          <w:rFonts w:ascii="Times New Roman" w:hAnsi="Times New Roman" w:cs="Times New Roman"/>
          <w:sz w:val="24"/>
          <w:szCs w:val="24"/>
        </w:rPr>
        <w:t>F</w:t>
      </w:r>
      <w:r w:rsidR="002715BD">
        <w:rPr>
          <w:rFonts w:ascii="Times New Roman" w:hAnsi="Times New Roman" w:cs="Times New Roman"/>
          <w:sz w:val="24"/>
          <w:szCs w:val="24"/>
        </w:rPr>
        <w:t>rom</w:t>
      </w:r>
      <w:r>
        <w:rPr>
          <w:rFonts w:ascii="Times New Roman" w:hAnsi="Times New Roman" w:cs="Times New Roman"/>
          <w:sz w:val="24"/>
          <w:szCs w:val="24"/>
        </w:rPr>
        <w:t>:</w:t>
      </w:r>
      <w:r w:rsidR="002715BD">
        <w:rPr>
          <w:rFonts w:ascii="Times New Roman" w:hAnsi="Times New Roman" w:cs="Times New Roman"/>
          <w:sz w:val="24"/>
          <w:szCs w:val="24"/>
        </w:rPr>
        <w:tab/>
      </w:r>
      <w:r w:rsidR="002715BD">
        <w:rPr>
          <w:rFonts w:ascii="Times New Roman" w:hAnsi="Times New Roman" w:cs="Times New Roman"/>
          <w:sz w:val="24"/>
          <w:szCs w:val="24"/>
        </w:rPr>
        <w:tab/>
      </w:r>
      <w:r w:rsidR="008D5494" w:rsidRPr="008D5494">
        <w:rPr>
          <w:rFonts w:ascii="Times New Roman" w:hAnsi="Times New Roman" w:cs="Times New Roman"/>
          <w:sz w:val="24"/>
          <w:szCs w:val="24"/>
        </w:rPr>
        <w:t xml:space="preserve">Betty Young, Compliance Investigator, </w:t>
      </w:r>
      <w:proofErr w:type="gramStart"/>
      <w:r w:rsidR="008D5494" w:rsidRPr="008D5494">
        <w:rPr>
          <w:rFonts w:ascii="Times New Roman" w:hAnsi="Times New Roman" w:cs="Times New Roman"/>
          <w:sz w:val="24"/>
          <w:szCs w:val="24"/>
        </w:rPr>
        <w:t>Transportation</w:t>
      </w:r>
      <w:proofErr w:type="gramEnd"/>
      <w:r w:rsidR="008D5494" w:rsidRPr="008D5494">
        <w:rPr>
          <w:rFonts w:ascii="Times New Roman" w:hAnsi="Times New Roman" w:cs="Times New Roman"/>
          <w:sz w:val="24"/>
          <w:szCs w:val="24"/>
        </w:rPr>
        <w:t xml:space="preserve"> Safety</w:t>
      </w:r>
      <w:r w:rsidR="008D5494">
        <w:rPr>
          <w:rFonts w:ascii="Times New Roman" w:hAnsi="Times New Roman" w:cs="Times New Roman"/>
          <w:sz w:val="24"/>
          <w:szCs w:val="24"/>
        </w:rPr>
        <w:t xml:space="preserve"> </w:t>
      </w:r>
    </w:p>
    <w:p w14:paraId="3800C3EC" w14:textId="77777777" w:rsidR="002715BD" w:rsidRPr="00271F33" w:rsidRDefault="002715BD" w:rsidP="00885A98">
      <w:pPr>
        <w:rPr>
          <w:rFonts w:ascii="Times New Roman" w:hAnsi="Times New Roman" w:cs="Times New Roman"/>
          <w:sz w:val="24"/>
          <w:szCs w:val="24"/>
        </w:rPr>
      </w:pPr>
    </w:p>
    <w:p w14:paraId="5AE2F9FE" w14:textId="77777777" w:rsidR="00271F33" w:rsidRPr="00271F33" w:rsidRDefault="00271F33" w:rsidP="002F474E">
      <w:pPr>
        <w:spacing w:line="276" w:lineRule="auto"/>
        <w:rPr>
          <w:rFonts w:ascii="Times New Roman" w:hAnsi="Times New Roman" w:cs="Times New Roman"/>
          <w:sz w:val="24"/>
          <w:szCs w:val="24"/>
        </w:rPr>
      </w:pPr>
      <w:r w:rsidRPr="00271F33">
        <w:rPr>
          <w:rFonts w:ascii="Times New Roman" w:hAnsi="Times New Roman" w:cs="Times New Roman"/>
          <w:sz w:val="24"/>
          <w:szCs w:val="24"/>
        </w:rPr>
        <w:t>Subject:</w:t>
      </w:r>
      <w:r w:rsidRPr="00271F33">
        <w:rPr>
          <w:rFonts w:ascii="Times New Roman" w:hAnsi="Times New Roman" w:cs="Times New Roman"/>
          <w:sz w:val="24"/>
          <w:szCs w:val="24"/>
        </w:rPr>
        <w:tab/>
      </w:r>
      <w:r w:rsidRPr="00271F33">
        <w:rPr>
          <w:rFonts w:ascii="Times New Roman" w:hAnsi="Times New Roman" w:cs="Times New Roman"/>
          <w:b/>
          <w:sz w:val="24"/>
          <w:szCs w:val="24"/>
        </w:rPr>
        <w:t>TR-143701 – Columbia Basin Railroad</w:t>
      </w:r>
    </w:p>
    <w:p w14:paraId="509D7631" w14:textId="77777777" w:rsidR="00271F33" w:rsidRPr="00271F33" w:rsidRDefault="00271F33" w:rsidP="00271F33">
      <w:pPr>
        <w:spacing w:line="276" w:lineRule="auto"/>
        <w:ind w:left="1440"/>
        <w:rPr>
          <w:rFonts w:ascii="Times New Roman" w:hAnsi="Times New Roman" w:cs="Times New Roman"/>
          <w:sz w:val="24"/>
          <w:szCs w:val="24"/>
        </w:rPr>
      </w:pPr>
      <w:r w:rsidRPr="00271F33">
        <w:rPr>
          <w:rFonts w:ascii="Times New Roman" w:hAnsi="Times New Roman" w:cs="Times New Roman"/>
          <w:sz w:val="24"/>
          <w:szCs w:val="24"/>
        </w:rPr>
        <w:t>Completion of Grade Crossing Protective Fund (GCPF) Project</w:t>
      </w:r>
    </w:p>
    <w:p w14:paraId="43CC0560" w14:textId="77777777" w:rsidR="00271F33" w:rsidRPr="00271F33" w:rsidRDefault="00271F33" w:rsidP="00271F33">
      <w:pPr>
        <w:spacing w:line="276" w:lineRule="auto"/>
        <w:ind w:left="1440"/>
        <w:rPr>
          <w:rFonts w:ascii="Times New Roman" w:hAnsi="Times New Roman" w:cs="Times New Roman"/>
          <w:sz w:val="24"/>
          <w:szCs w:val="24"/>
        </w:rPr>
      </w:pPr>
      <w:r w:rsidRPr="00271F33">
        <w:rPr>
          <w:rFonts w:ascii="Times New Roman" w:hAnsi="Times New Roman" w:cs="Times New Roman"/>
          <w:sz w:val="24"/>
          <w:szCs w:val="24"/>
        </w:rPr>
        <w:t>Crossing safety upgrades at M Road in Moses Lake (USDOT 396959A)</w:t>
      </w:r>
    </w:p>
    <w:p w14:paraId="04F709F9" w14:textId="77777777" w:rsidR="00271F33" w:rsidRPr="00271F33" w:rsidRDefault="00271F33" w:rsidP="00271F33">
      <w:pPr>
        <w:ind w:left="1440"/>
        <w:rPr>
          <w:rFonts w:ascii="Times New Roman" w:hAnsi="Times New Roman" w:cs="Times New Roman"/>
          <w:sz w:val="24"/>
          <w:szCs w:val="24"/>
        </w:rPr>
      </w:pPr>
    </w:p>
    <w:p w14:paraId="14463D9F" w14:textId="0DCFE999" w:rsidR="00271F33" w:rsidRPr="00271F33" w:rsidRDefault="00271F33" w:rsidP="00271F33">
      <w:pPr>
        <w:spacing w:line="276" w:lineRule="auto"/>
        <w:rPr>
          <w:rFonts w:ascii="Times New Roman" w:hAnsi="Times New Roman" w:cs="Times New Roman"/>
          <w:sz w:val="24"/>
          <w:szCs w:val="24"/>
        </w:rPr>
      </w:pPr>
      <w:r w:rsidRPr="00271F33">
        <w:rPr>
          <w:rFonts w:ascii="Times New Roman" w:hAnsi="Times New Roman" w:cs="Times New Roman"/>
          <w:sz w:val="24"/>
          <w:szCs w:val="24"/>
        </w:rPr>
        <w:t xml:space="preserve">On December 22, 2014, the Washington Utilities and Transportation Commission (Commission) awarded a GCPF grant totaling $20,000 to the Columbia Basin Railroad (CBRR) for a project related to crossing safety upgrades. CBRR planned to replace the batteries and upgrade the motion sensor train detection at the M Road crossing in Moses Lake, Washington (USDOT #396959A). The estimated total project cost was $20,000. </w:t>
      </w:r>
      <w:r w:rsidR="0086539E">
        <w:rPr>
          <w:rFonts w:ascii="Times New Roman" w:hAnsi="Times New Roman" w:cs="Times New Roman"/>
          <w:sz w:val="24"/>
          <w:szCs w:val="24"/>
        </w:rPr>
        <w:t xml:space="preserve">The actual cost of the project was $20,011.42, and CBRR paid the overage above the grant amount. </w:t>
      </w:r>
    </w:p>
    <w:p w14:paraId="65B6BE06" w14:textId="77777777" w:rsidR="00271F33" w:rsidRPr="00271F33" w:rsidRDefault="00271F33" w:rsidP="00271F33">
      <w:pPr>
        <w:spacing w:line="276" w:lineRule="auto"/>
        <w:rPr>
          <w:rFonts w:ascii="Times New Roman" w:hAnsi="Times New Roman" w:cs="Times New Roman"/>
          <w:sz w:val="24"/>
          <w:szCs w:val="24"/>
        </w:rPr>
      </w:pPr>
    </w:p>
    <w:p w14:paraId="2EA4CE0A" w14:textId="77777777" w:rsidR="00271F33" w:rsidRPr="00271F33" w:rsidRDefault="00271F33" w:rsidP="00271F33">
      <w:pPr>
        <w:spacing w:line="276" w:lineRule="auto"/>
        <w:rPr>
          <w:rFonts w:ascii="Times New Roman" w:hAnsi="Times New Roman" w:cs="Times New Roman"/>
          <w:sz w:val="24"/>
          <w:szCs w:val="24"/>
        </w:rPr>
      </w:pPr>
      <w:r w:rsidRPr="00271F33">
        <w:rPr>
          <w:rFonts w:ascii="Times New Roman" w:hAnsi="Times New Roman" w:cs="Times New Roman"/>
          <w:sz w:val="24"/>
          <w:szCs w:val="24"/>
        </w:rPr>
        <w:t xml:space="preserve">On May 22, 2015, CBRR submitted a request for reimbursement for the project. Rail Safety staff inspected the site on June 15, 2015, and confirmed that the project was completed according to the specifications outlined in the order approving the grant. </w:t>
      </w:r>
    </w:p>
    <w:p w14:paraId="038111A8" w14:textId="77777777" w:rsidR="00271F33" w:rsidRPr="00271F33" w:rsidRDefault="00271F33" w:rsidP="00271F33">
      <w:pPr>
        <w:spacing w:line="276" w:lineRule="auto"/>
        <w:rPr>
          <w:rFonts w:ascii="Times New Roman" w:hAnsi="Times New Roman" w:cs="Times New Roman"/>
          <w:sz w:val="24"/>
          <w:szCs w:val="24"/>
        </w:rPr>
      </w:pPr>
    </w:p>
    <w:p w14:paraId="3800C3F5" w14:textId="77777777" w:rsidR="002715BD" w:rsidRPr="0075747E" w:rsidRDefault="002715BD" w:rsidP="00282DD3">
      <w:pPr>
        <w:spacing w:line="276" w:lineRule="auto"/>
        <w:rPr>
          <w:rFonts w:ascii="Times New Roman" w:eastAsia="Times New Roman" w:hAnsi="Times New Roman" w:cs="Times New Roman"/>
          <w:sz w:val="24"/>
          <w:szCs w:val="24"/>
        </w:rPr>
      </w:pPr>
      <w:r w:rsidRPr="0075747E">
        <w:rPr>
          <w:rFonts w:ascii="Times New Roman" w:eastAsia="Times New Roman" w:hAnsi="Times New Roman" w:cs="Times New Roman"/>
          <w:sz w:val="24"/>
          <w:szCs w:val="24"/>
        </w:rPr>
        <w:t>Please close this docket.</w:t>
      </w:r>
    </w:p>
    <w:p w14:paraId="3800C3F6" w14:textId="77777777" w:rsidR="002715BD" w:rsidRPr="0075747E" w:rsidRDefault="002715BD" w:rsidP="00282DD3">
      <w:pPr>
        <w:spacing w:line="276" w:lineRule="auto"/>
        <w:rPr>
          <w:rFonts w:ascii="Times New Roman" w:eastAsia="Times New Roman" w:hAnsi="Times New Roman" w:cs="Times New Roman"/>
          <w:sz w:val="24"/>
          <w:szCs w:val="24"/>
        </w:rPr>
      </w:pPr>
    </w:p>
    <w:p w14:paraId="3800C3F7" w14:textId="77777777" w:rsidR="002715BD" w:rsidRPr="0075747E" w:rsidRDefault="002715BD" w:rsidP="00885A98">
      <w:pPr>
        <w:rPr>
          <w:rFonts w:ascii="Times New Roman" w:eastAsia="Times New Roman" w:hAnsi="Times New Roman" w:cs="Times New Roman"/>
          <w:sz w:val="24"/>
          <w:szCs w:val="24"/>
        </w:rPr>
      </w:pPr>
    </w:p>
    <w:p w14:paraId="3800C3F8" w14:textId="77777777" w:rsidR="002715BD" w:rsidRDefault="002715BD" w:rsidP="00885A98">
      <w:pPr>
        <w:rPr>
          <w:rFonts w:ascii="Times New Roman" w:hAnsi="Times New Roman" w:cs="Times New Roman"/>
          <w:sz w:val="24"/>
          <w:szCs w:val="24"/>
        </w:rPr>
      </w:pPr>
    </w:p>
    <w:sectPr w:rsidR="002715BD" w:rsidSect="001C5A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A98"/>
    <w:rsid w:val="000673E6"/>
    <w:rsid w:val="00086104"/>
    <w:rsid w:val="000E640C"/>
    <w:rsid w:val="00145DB0"/>
    <w:rsid w:val="001A33E4"/>
    <w:rsid w:val="001C5AB1"/>
    <w:rsid w:val="001E1D7A"/>
    <w:rsid w:val="0022286A"/>
    <w:rsid w:val="002334DD"/>
    <w:rsid w:val="002715BD"/>
    <w:rsid w:val="00271F33"/>
    <w:rsid w:val="00282DD3"/>
    <w:rsid w:val="0029173E"/>
    <w:rsid w:val="0029696B"/>
    <w:rsid w:val="002B7C2D"/>
    <w:rsid w:val="002C039A"/>
    <w:rsid w:val="002E32F3"/>
    <w:rsid w:val="002F474E"/>
    <w:rsid w:val="003B3AEC"/>
    <w:rsid w:val="003F7060"/>
    <w:rsid w:val="00427685"/>
    <w:rsid w:val="00474F4D"/>
    <w:rsid w:val="00494391"/>
    <w:rsid w:val="004D3AAB"/>
    <w:rsid w:val="00514DE3"/>
    <w:rsid w:val="00552600"/>
    <w:rsid w:val="005A6C74"/>
    <w:rsid w:val="005B2291"/>
    <w:rsid w:val="00672F7B"/>
    <w:rsid w:val="006756E7"/>
    <w:rsid w:val="006A41EE"/>
    <w:rsid w:val="00702BC2"/>
    <w:rsid w:val="007261EE"/>
    <w:rsid w:val="0073740A"/>
    <w:rsid w:val="0075747E"/>
    <w:rsid w:val="007D571D"/>
    <w:rsid w:val="008338D5"/>
    <w:rsid w:val="0086539E"/>
    <w:rsid w:val="00885A98"/>
    <w:rsid w:val="00892399"/>
    <w:rsid w:val="008D5494"/>
    <w:rsid w:val="008E29FB"/>
    <w:rsid w:val="00954C14"/>
    <w:rsid w:val="00975E67"/>
    <w:rsid w:val="009A335D"/>
    <w:rsid w:val="00A672AA"/>
    <w:rsid w:val="00A84C2A"/>
    <w:rsid w:val="00AA531D"/>
    <w:rsid w:val="00AD3312"/>
    <w:rsid w:val="00AE273E"/>
    <w:rsid w:val="00B13041"/>
    <w:rsid w:val="00B836F6"/>
    <w:rsid w:val="00BD79AF"/>
    <w:rsid w:val="00C97872"/>
    <w:rsid w:val="00D33508"/>
    <w:rsid w:val="00D95ADF"/>
    <w:rsid w:val="00DA1B86"/>
    <w:rsid w:val="00DD2A47"/>
    <w:rsid w:val="00EA40B2"/>
    <w:rsid w:val="00EC61C4"/>
    <w:rsid w:val="00EF6AC2"/>
    <w:rsid w:val="00F21B68"/>
    <w:rsid w:val="00F86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0C3E3"/>
  <w15:docId w15:val="{171B1C58-35C0-4A73-AE92-AE74EE1C6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885A98"/>
    <w:rPr>
      <w:rFonts w:ascii="Tahoma" w:hAnsi="Tahoma" w:cs="Tahoma"/>
      <w:sz w:val="16"/>
      <w:szCs w:val="16"/>
    </w:rPr>
  </w:style>
  <w:style w:type="character" w:customStyle="1" w:styleId="BalloonTextChar">
    <w:name w:val="Balloon Text Char"/>
    <w:basedOn w:val="DefaultParagraphFont"/>
    <w:link w:val="BalloonText"/>
    <w:uiPriority w:val="99"/>
    <w:semiHidden/>
    <w:rsid w:val="00885A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01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hyperlink" Target="http://www.utc.wa.gov/Pages/default.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8889F4F8B961F4F95F67F5909DDE1F1" ma:contentTypeVersion="175" ma:contentTypeDescription="" ma:contentTypeScope="" ma:versionID="8fa9da4ad7f5308d17e5a481f421417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Memorandum</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2014-10-16T07:00:00+00:00</OpenedDate>
    <Date1 xmlns="dc463f71-b30c-4ab2-9473-d307f9d35888">2015-06-19T07:00:00+00:00</Date1>
    <IsDocumentOrder xmlns="dc463f71-b30c-4ab2-9473-d307f9d35888" xsi:nil="true"/>
    <IsHighlyConfidential xmlns="dc463f71-b30c-4ab2-9473-d307f9d35888">false</IsHighlyConfidential>
    <CaseCompanyNames xmlns="dc463f71-b30c-4ab2-9473-d307f9d35888">Columbia Basin Railroad Co., Inc.</CaseCompanyNames>
    <DocketNumber xmlns="dc463f71-b30c-4ab2-9473-d307f9d35888">143701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1888C89-3CD3-4192-BB40-3F09004E255C}"/>
</file>

<file path=customXml/itemProps2.xml><?xml version="1.0" encoding="utf-8"?>
<ds:datastoreItem xmlns:ds="http://schemas.openxmlformats.org/officeDocument/2006/customXml" ds:itemID="{36B956B5-7792-4EE5-B8E1-9E3966C5A4C8}"/>
</file>

<file path=customXml/itemProps3.xml><?xml version="1.0" encoding="utf-8"?>
<ds:datastoreItem xmlns:ds="http://schemas.openxmlformats.org/officeDocument/2006/customXml" ds:itemID="{4D01D7C0-A16E-4BAC-8689-7DD98D2163DA}"/>
</file>

<file path=customXml/itemProps4.xml><?xml version="1.0" encoding="utf-8"?>
<ds:datastoreItem xmlns:ds="http://schemas.openxmlformats.org/officeDocument/2006/customXml" ds:itemID="{5FDA0697-729E-467E-AD1A-3398A8E2DC9B}"/>
</file>

<file path=docProps/app.xml><?xml version="1.0" encoding="utf-8"?>
<Properties xmlns="http://schemas.openxmlformats.org/officeDocument/2006/extended-properties" xmlns:vt="http://schemas.openxmlformats.org/officeDocument/2006/docPropsVTypes">
  <Template>Normal</Template>
  <TotalTime>4</TotalTime>
  <Pages>1</Pages>
  <Words>162</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Halstead, Lori (UTC)</dc:creator>
  <cp:lastModifiedBy>Young, Betty (UTC)</cp:lastModifiedBy>
  <cp:revision>6</cp:revision>
  <dcterms:created xsi:type="dcterms:W3CDTF">2015-06-02T21:20:00Z</dcterms:created>
  <dcterms:modified xsi:type="dcterms:W3CDTF">2015-06-19T13:49:00Z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0x0101006E56B4D1795A2E4DB2F0B01679ED314A0048889F4F8B961F4F95F67F5909DDE1F1</vt:lpwstr>
  </property>
  <property fmtid="{D5CDD505-2E9C-101B-9397-08002B2CF9AE}" pid="3" name="_docset_NoMedatataSyncRequired">
    <vt:lpwstr>False</vt:lpwstr>
  </property>
</Properties>
</file>