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892A0D" w:rsidRDefault="005711E5">
      <w:pPr>
        <w:pStyle w:val="BodyText"/>
        <w:rPr>
          <w:b/>
          <w:bCs/>
          <w:sz w:val="25"/>
          <w:szCs w:val="25"/>
        </w:rPr>
      </w:pPr>
      <w:r w:rsidRPr="00892A0D">
        <w:rPr>
          <w:b/>
          <w:bCs/>
          <w:sz w:val="25"/>
          <w:szCs w:val="25"/>
        </w:rPr>
        <w:t>BEFORE THE WASHINGTON</w:t>
      </w:r>
    </w:p>
    <w:p w14:paraId="78C8FA56" w14:textId="77777777" w:rsidR="005711E5" w:rsidRPr="00892A0D" w:rsidRDefault="005711E5">
      <w:pPr>
        <w:pStyle w:val="BodyText"/>
        <w:rPr>
          <w:b/>
          <w:bCs/>
          <w:sz w:val="25"/>
          <w:szCs w:val="25"/>
        </w:rPr>
      </w:pPr>
      <w:r w:rsidRPr="00892A0D">
        <w:rPr>
          <w:b/>
          <w:bCs/>
          <w:sz w:val="25"/>
          <w:szCs w:val="25"/>
        </w:rPr>
        <w:t>UTILITIES AND TRANSPORTATION COMMISSION</w:t>
      </w:r>
    </w:p>
    <w:p w14:paraId="78C8FA57" w14:textId="77777777" w:rsidR="00DC39A1" w:rsidRDefault="00DC39A1">
      <w:pPr>
        <w:pStyle w:val="BodyText"/>
        <w:rPr>
          <w:sz w:val="25"/>
          <w:szCs w:val="25"/>
        </w:rPr>
      </w:pPr>
    </w:p>
    <w:p w14:paraId="78C8FA58" w14:textId="77777777" w:rsidR="00892A0D" w:rsidRDefault="00892A0D">
      <w:pPr>
        <w:pStyle w:val="BodyText"/>
        <w:rPr>
          <w:sz w:val="25"/>
          <w:szCs w:val="25"/>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892A0D" w14:paraId="78C8FA7A" w14:textId="77777777" w:rsidTr="004C3BD5">
        <w:trPr>
          <w:trHeight w:val="5833"/>
        </w:trPr>
        <w:tc>
          <w:tcPr>
            <w:tcW w:w="4230" w:type="dxa"/>
          </w:tcPr>
          <w:p w14:paraId="78C8FA59" w14:textId="696AFAEA" w:rsidR="00892A0D" w:rsidRDefault="00892A0D" w:rsidP="00892A0D">
            <w:pPr>
              <w:pStyle w:val="BodyText"/>
              <w:jc w:val="left"/>
              <w:rPr>
                <w:sz w:val="25"/>
                <w:szCs w:val="25"/>
              </w:rPr>
            </w:pPr>
            <w:r>
              <w:rPr>
                <w:sz w:val="25"/>
                <w:szCs w:val="25"/>
              </w:rPr>
              <w:t>WASHINGTON UTILITIES AND TRANSPORTATION COMMISSION,</w:t>
            </w:r>
          </w:p>
          <w:p w14:paraId="78C8FA5A" w14:textId="77777777" w:rsidR="00892A0D" w:rsidRDefault="00892A0D" w:rsidP="00892A0D">
            <w:pPr>
              <w:pStyle w:val="BodyText"/>
              <w:jc w:val="left"/>
              <w:rPr>
                <w:sz w:val="25"/>
                <w:szCs w:val="25"/>
              </w:rPr>
            </w:pPr>
          </w:p>
          <w:p w14:paraId="78C8FA5B" w14:textId="77777777" w:rsidR="00892A0D" w:rsidRDefault="00892A0D" w:rsidP="00892A0D">
            <w:pPr>
              <w:pStyle w:val="BodyText"/>
              <w:tabs>
                <w:tab w:val="left" w:pos="2174"/>
              </w:tabs>
              <w:jc w:val="left"/>
              <w:rPr>
                <w:sz w:val="25"/>
                <w:szCs w:val="25"/>
              </w:rPr>
            </w:pPr>
            <w:r>
              <w:rPr>
                <w:sz w:val="25"/>
                <w:szCs w:val="25"/>
              </w:rPr>
              <w:tab/>
              <w:t>Complainant,</w:t>
            </w:r>
          </w:p>
          <w:p w14:paraId="78C8FA5C" w14:textId="77777777" w:rsidR="00892A0D" w:rsidRDefault="00892A0D" w:rsidP="00892A0D">
            <w:pPr>
              <w:pStyle w:val="BodyText"/>
              <w:tabs>
                <w:tab w:val="left" w:pos="2174"/>
              </w:tabs>
              <w:jc w:val="left"/>
              <w:rPr>
                <w:sz w:val="25"/>
                <w:szCs w:val="25"/>
              </w:rPr>
            </w:pPr>
          </w:p>
          <w:p w14:paraId="78C8FA5D" w14:textId="77777777" w:rsidR="00892A0D" w:rsidRDefault="00892A0D" w:rsidP="00892A0D">
            <w:pPr>
              <w:pStyle w:val="BodyText"/>
              <w:tabs>
                <w:tab w:val="left" w:pos="2174"/>
              </w:tabs>
              <w:jc w:val="left"/>
              <w:rPr>
                <w:sz w:val="25"/>
                <w:szCs w:val="25"/>
              </w:rPr>
            </w:pPr>
            <w:r>
              <w:rPr>
                <w:sz w:val="25"/>
                <w:szCs w:val="25"/>
              </w:rPr>
              <w:t>v.</w:t>
            </w:r>
          </w:p>
          <w:p w14:paraId="3A2802EC" w14:textId="77777777" w:rsidR="00152F67" w:rsidRDefault="00152F67" w:rsidP="00892A0D">
            <w:pPr>
              <w:pStyle w:val="BodyText"/>
              <w:tabs>
                <w:tab w:val="left" w:pos="2174"/>
              </w:tabs>
              <w:jc w:val="left"/>
              <w:rPr>
                <w:sz w:val="25"/>
                <w:szCs w:val="25"/>
              </w:rPr>
            </w:pPr>
          </w:p>
          <w:p w14:paraId="78C8FA5F" w14:textId="176F5F0D" w:rsidR="00892A0D" w:rsidRDefault="00152F67" w:rsidP="00892A0D">
            <w:pPr>
              <w:pStyle w:val="BodyText"/>
              <w:tabs>
                <w:tab w:val="left" w:pos="2174"/>
              </w:tabs>
              <w:jc w:val="left"/>
              <w:rPr>
                <w:sz w:val="25"/>
                <w:szCs w:val="25"/>
              </w:rPr>
            </w:pPr>
            <w:r>
              <w:rPr>
                <w:sz w:val="25"/>
                <w:szCs w:val="25"/>
              </w:rPr>
              <w:t>NEWAUKUM WATER SYSTEM</w:t>
            </w:r>
            <w:r w:rsidR="00892A0D">
              <w:rPr>
                <w:sz w:val="25"/>
                <w:szCs w:val="25"/>
              </w:rPr>
              <w:t>,</w:t>
            </w:r>
            <w:r w:rsidR="0094467F">
              <w:rPr>
                <w:sz w:val="25"/>
                <w:szCs w:val="25"/>
              </w:rPr>
              <w:t xml:space="preserve"> INC.,</w:t>
            </w:r>
          </w:p>
          <w:p w14:paraId="78C8FA60" w14:textId="77777777" w:rsidR="00892A0D" w:rsidRDefault="00892A0D" w:rsidP="00892A0D">
            <w:pPr>
              <w:pStyle w:val="BodyText"/>
              <w:tabs>
                <w:tab w:val="left" w:pos="2174"/>
              </w:tabs>
              <w:jc w:val="left"/>
              <w:rPr>
                <w:sz w:val="25"/>
                <w:szCs w:val="25"/>
              </w:rPr>
            </w:pPr>
          </w:p>
          <w:p w14:paraId="78C8FA62" w14:textId="3A8C8474" w:rsidR="000A30D2" w:rsidRDefault="00892A0D" w:rsidP="00892A0D">
            <w:pPr>
              <w:pStyle w:val="BodyText"/>
              <w:tabs>
                <w:tab w:val="left" w:pos="2174"/>
              </w:tabs>
              <w:jc w:val="left"/>
              <w:rPr>
                <w:sz w:val="25"/>
                <w:szCs w:val="25"/>
              </w:rPr>
            </w:pPr>
            <w:r>
              <w:rPr>
                <w:sz w:val="25"/>
                <w:szCs w:val="25"/>
              </w:rPr>
              <w:tab/>
              <w:t>Respondent.</w:t>
            </w:r>
            <w:r w:rsidR="002B5FB3">
              <w:rPr>
                <w:sz w:val="25"/>
                <w:szCs w:val="25"/>
              </w:rPr>
              <w:br/>
            </w:r>
            <w:r w:rsidR="002B0C40">
              <w:rPr>
                <w:sz w:val="25"/>
                <w:szCs w:val="25"/>
              </w:rPr>
              <w:t>. . . . . . . . . . . . . . . .</w:t>
            </w:r>
            <w:r w:rsidR="004B4A82">
              <w:rPr>
                <w:sz w:val="25"/>
                <w:szCs w:val="25"/>
              </w:rPr>
              <w:t xml:space="preserve"> . . . . . . . . . . . . . . . </w:t>
            </w:r>
          </w:p>
          <w:p w14:paraId="46D519B3" w14:textId="77777777" w:rsidR="002B5FB3" w:rsidRDefault="002B5FB3" w:rsidP="00892A0D">
            <w:pPr>
              <w:pStyle w:val="BodyText"/>
              <w:tabs>
                <w:tab w:val="left" w:pos="2174"/>
              </w:tabs>
              <w:jc w:val="left"/>
              <w:rPr>
                <w:sz w:val="25"/>
                <w:szCs w:val="25"/>
              </w:rPr>
            </w:pPr>
          </w:p>
          <w:p w14:paraId="7847BF2A" w14:textId="77777777" w:rsidR="002B5FB3" w:rsidRDefault="002B5FB3" w:rsidP="00892A0D">
            <w:pPr>
              <w:pStyle w:val="BodyText"/>
              <w:tabs>
                <w:tab w:val="left" w:pos="2174"/>
              </w:tabs>
              <w:jc w:val="left"/>
              <w:rPr>
                <w:sz w:val="25"/>
                <w:szCs w:val="25"/>
              </w:rPr>
            </w:pPr>
            <w:r>
              <w:rPr>
                <w:sz w:val="25"/>
                <w:szCs w:val="25"/>
              </w:rPr>
              <w:t xml:space="preserve">In the Matter of the Petition of </w:t>
            </w:r>
          </w:p>
          <w:p w14:paraId="40DAD5B3" w14:textId="77777777" w:rsidR="002B5FB3" w:rsidRDefault="002B5FB3" w:rsidP="00892A0D">
            <w:pPr>
              <w:pStyle w:val="BodyText"/>
              <w:tabs>
                <w:tab w:val="left" w:pos="2174"/>
              </w:tabs>
              <w:jc w:val="left"/>
              <w:rPr>
                <w:sz w:val="25"/>
                <w:szCs w:val="25"/>
              </w:rPr>
            </w:pPr>
          </w:p>
          <w:p w14:paraId="60EEF66F" w14:textId="77777777" w:rsidR="002B5FB3" w:rsidRDefault="002B5FB3" w:rsidP="002B5FB3">
            <w:pPr>
              <w:pStyle w:val="BodyText"/>
              <w:tabs>
                <w:tab w:val="left" w:pos="2174"/>
              </w:tabs>
              <w:jc w:val="left"/>
              <w:rPr>
                <w:sz w:val="25"/>
                <w:szCs w:val="25"/>
              </w:rPr>
            </w:pPr>
            <w:r>
              <w:rPr>
                <w:sz w:val="25"/>
                <w:szCs w:val="25"/>
              </w:rPr>
              <w:t>NEWAUKUM WATER SYSTEM, INC.,</w:t>
            </w:r>
          </w:p>
          <w:p w14:paraId="26450301" w14:textId="77777777" w:rsidR="002B5FB3" w:rsidRDefault="002B5FB3" w:rsidP="00892A0D">
            <w:pPr>
              <w:pStyle w:val="BodyText"/>
              <w:tabs>
                <w:tab w:val="left" w:pos="2174"/>
              </w:tabs>
              <w:jc w:val="left"/>
              <w:rPr>
                <w:sz w:val="25"/>
                <w:szCs w:val="25"/>
              </w:rPr>
            </w:pPr>
            <w:r>
              <w:rPr>
                <w:sz w:val="25"/>
                <w:szCs w:val="25"/>
              </w:rPr>
              <w:t xml:space="preserve">                                </w:t>
            </w:r>
            <w:r>
              <w:rPr>
                <w:sz w:val="25"/>
                <w:szCs w:val="25"/>
              </w:rPr>
              <w:br/>
              <w:t xml:space="preserve">                                  Petitioner,</w:t>
            </w:r>
          </w:p>
          <w:p w14:paraId="4A70EE18" w14:textId="77777777" w:rsidR="002B5FB3" w:rsidRDefault="002B5FB3" w:rsidP="00892A0D">
            <w:pPr>
              <w:pStyle w:val="BodyText"/>
              <w:tabs>
                <w:tab w:val="left" w:pos="2174"/>
              </w:tabs>
              <w:jc w:val="left"/>
              <w:rPr>
                <w:sz w:val="25"/>
                <w:szCs w:val="25"/>
              </w:rPr>
            </w:pPr>
          </w:p>
          <w:p w14:paraId="737DB7F9" w14:textId="222E4D79" w:rsidR="002B5FB3" w:rsidRDefault="002B5FB3" w:rsidP="00892A0D">
            <w:pPr>
              <w:pStyle w:val="BodyText"/>
              <w:tabs>
                <w:tab w:val="left" w:pos="2174"/>
              </w:tabs>
              <w:jc w:val="left"/>
              <w:rPr>
                <w:sz w:val="25"/>
                <w:szCs w:val="25"/>
              </w:rPr>
            </w:pPr>
            <w:r>
              <w:rPr>
                <w:sz w:val="25"/>
                <w:szCs w:val="25"/>
              </w:rPr>
              <w:t xml:space="preserve">Seeking Removal from Commission Jurisdiction </w:t>
            </w:r>
          </w:p>
          <w:p w14:paraId="26557D77" w14:textId="77777777" w:rsidR="004C3BD5" w:rsidRDefault="004C3BD5" w:rsidP="00892A0D">
            <w:pPr>
              <w:pStyle w:val="BodyText"/>
              <w:tabs>
                <w:tab w:val="left" w:pos="2174"/>
              </w:tabs>
              <w:jc w:val="left"/>
              <w:rPr>
                <w:sz w:val="25"/>
                <w:szCs w:val="25"/>
              </w:rPr>
            </w:pPr>
          </w:p>
          <w:p w14:paraId="78C8FA63" w14:textId="7431282A" w:rsidR="00892A0D" w:rsidRDefault="00892A0D" w:rsidP="00892A0D">
            <w:pPr>
              <w:pStyle w:val="BodyText"/>
              <w:tabs>
                <w:tab w:val="left" w:pos="2174"/>
              </w:tabs>
              <w:jc w:val="left"/>
              <w:rPr>
                <w:sz w:val="25"/>
                <w:szCs w:val="25"/>
              </w:rPr>
            </w:pPr>
            <w:r>
              <w:rPr>
                <w:sz w:val="25"/>
                <w:szCs w:val="25"/>
              </w:rPr>
              <w:t>. . . . . . . . . . . . . . . .</w:t>
            </w:r>
            <w:r w:rsidR="004B4A82">
              <w:rPr>
                <w:sz w:val="25"/>
                <w:szCs w:val="25"/>
              </w:rPr>
              <w:t xml:space="preserve"> . . . . . . . . . . . . . . </w:t>
            </w:r>
            <w:r w:rsidR="004C3BD5">
              <w:rPr>
                <w:sz w:val="25"/>
                <w:szCs w:val="25"/>
              </w:rPr>
              <w:t xml:space="preserve">. . </w:t>
            </w:r>
          </w:p>
        </w:tc>
        <w:tc>
          <w:tcPr>
            <w:tcW w:w="405" w:type="dxa"/>
          </w:tcPr>
          <w:p w14:paraId="78C8FA64" w14:textId="77777777" w:rsidR="00892A0D" w:rsidRDefault="00892A0D" w:rsidP="00892A0D">
            <w:pPr>
              <w:pStyle w:val="BodyText"/>
              <w:jc w:val="left"/>
              <w:rPr>
                <w:sz w:val="25"/>
                <w:szCs w:val="25"/>
              </w:rPr>
            </w:pPr>
            <w:r>
              <w:rPr>
                <w:sz w:val="25"/>
                <w:szCs w:val="25"/>
              </w:rPr>
              <w:t>)</w:t>
            </w:r>
          </w:p>
          <w:p w14:paraId="78C8FA65" w14:textId="77777777" w:rsidR="00892A0D" w:rsidRDefault="00892A0D" w:rsidP="00892A0D">
            <w:pPr>
              <w:pStyle w:val="BodyText"/>
              <w:jc w:val="left"/>
              <w:rPr>
                <w:sz w:val="25"/>
                <w:szCs w:val="25"/>
              </w:rPr>
            </w:pPr>
            <w:r>
              <w:rPr>
                <w:sz w:val="25"/>
                <w:szCs w:val="25"/>
              </w:rPr>
              <w:t>)</w:t>
            </w:r>
          </w:p>
          <w:p w14:paraId="78C8FA66" w14:textId="77777777" w:rsidR="00892A0D" w:rsidRDefault="00892A0D" w:rsidP="00892A0D">
            <w:pPr>
              <w:pStyle w:val="BodyText"/>
              <w:jc w:val="left"/>
              <w:rPr>
                <w:sz w:val="25"/>
                <w:szCs w:val="25"/>
              </w:rPr>
            </w:pPr>
            <w:r>
              <w:rPr>
                <w:sz w:val="25"/>
                <w:szCs w:val="25"/>
              </w:rPr>
              <w:t>)</w:t>
            </w:r>
          </w:p>
          <w:p w14:paraId="78C8FA67" w14:textId="77777777" w:rsidR="00892A0D" w:rsidRDefault="00892A0D" w:rsidP="00892A0D">
            <w:pPr>
              <w:pStyle w:val="BodyText"/>
              <w:jc w:val="left"/>
              <w:rPr>
                <w:sz w:val="25"/>
                <w:szCs w:val="25"/>
              </w:rPr>
            </w:pPr>
            <w:r>
              <w:rPr>
                <w:sz w:val="25"/>
                <w:szCs w:val="25"/>
              </w:rPr>
              <w:t>)</w:t>
            </w:r>
          </w:p>
          <w:p w14:paraId="78C8FA68" w14:textId="77777777" w:rsidR="00892A0D" w:rsidRDefault="00892A0D" w:rsidP="00892A0D">
            <w:pPr>
              <w:pStyle w:val="BodyText"/>
              <w:jc w:val="left"/>
              <w:rPr>
                <w:sz w:val="25"/>
                <w:szCs w:val="25"/>
              </w:rPr>
            </w:pPr>
            <w:r>
              <w:rPr>
                <w:sz w:val="25"/>
                <w:szCs w:val="25"/>
              </w:rPr>
              <w:t>)</w:t>
            </w:r>
          </w:p>
          <w:p w14:paraId="78C8FA69" w14:textId="77777777" w:rsidR="00892A0D" w:rsidRDefault="00892A0D" w:rsidP="00892A0D">
            <w:pPr>
              <w:pStyle w:val="BodyText"/>
              <w:jc w:val="left"/>
              <w:rPr>
                <w:sz w:val="25"/>
                <w:szCs w:val="25"/>
              </w:rPr>
            </w:pPr>
            <w:r>
              <w:rPr>
                <w:sz w:val="25"/>
                <w:szCs w:val="25"/>
              </w:rPr>
              <w:t>)</w:t>
            </w:r>
          </w:p>
          <w:p w14:paraId="78C8FA6A" w14:textId="77777777" w:rsidR="00892A0D" w:rsidRDefault="00892A0D" w:rsidP="00892A0D">
            <w:pPr>
              <w:pStyle w:val="BodyText"/>
              <w:jc w:val="left"/>
              <w:rPr>
                <w:sz w:val="25"/>
                <w:szCs w:val="25"/>
              </w:rPr>
            </w:pPr>
            <w:r>
              <w:rPr>
                <w:sz w:val="25"/>
                <w:szCs w:val="25"/>
              </w:rPr>
              <w:t>)</w:t>
            </w:r>
          </w:p>
          <w:p w14:paraId="78C8FA6B" w14:textId="77777777" w:rsidR="00892A0D" w:rsidRDefault="00892A0D" w:rsidP="00892A0D">
            <w:pPr>
              <w:pStyle w:val="BodyText"/>
              <w:jc w:val="left"/>
              <w:rPr>
                <w:sz w:val="25"/>
                <w:szCs w:val="25"/>
              </w:rPr>
            </w:pPr>
            <w:r>
              <w:rPr>
                <w:sz w:val="25"/>
                <w:szCs w:val="25"/>
              </w:rPr>
              <w:t>)</w:t>
            </w:r>
          </w:p>
          <w:p w14:paraId="78C8FA6C" w14:textId="77777777" w:rsidR="00892A0D" w:rsidRDefault="00892A0D" w:rsidP="00892A0D">
            <w:pPr>
              <w:pStyle w:val="BodyText"/>
              <w:jc w:val="left"/>
              <w:rPr>
                <w:sz w:val="25"/>
                <w:szCs w:val="25"/>
              </w:rPr>
            </w:pPr>
            <w:r>
              <w:rPr>
                <w:sz w:val="25"/>
                <w:szCs w:val="25"/>
              </w:rPr>
              <w:t>)</w:t>
            </w:r>
          </w:p>
          <w:p w14:paraId="78C8FA6D" w14:textId="77777777" w:rsidR="00892A0D" w:rsidRDefault="00892A0D" w:rsidP="00892A0D">
            <w:pPr>
              <w:pStyle w:val="BodyText"/>
              <w:jc w:val="left"/>
              <w:rPr>
                <w:sz w:val="25"/>
                <w:szCs w:val="25"/>
              </w:rPr>
            </w:pPr>
            <w:r>
              <w:rPr>
                <w:sz w:val="25"/>
                <w:szCs w:val="25"/>
              </w:rPr>
              <w:t>)</w:t>
            </w:r>
          </w:p>
          <w:p w14:paraId="78C8FA6E" w14:textId="77777777" w:rsidR="00892A0D" w:rsidRDefault="00892A0D" w:rsidP="00892A0D">
            <w:pPr>
              <w:pStyle w:val="BodyText"/>
              <w:jc w:val="left"/>
              <w:rPr>
                <w:sz w:val="25"/>
                <w:szCs w:val="25"/>
              </w:rPr>
            </w:pPr>
            <w:r>
              <w:rPr>
                <w:sz w:val="25"/>
                <w:szCs w:val="25"/>
              </w:rPr>
              <w:t>)</w:t>
            </w:r>
          </w:p>
          <w:p w14:paraId="538B1957" w14:textId="77777777" w:rsidR="000A30D2" w:rsidRDefault="002B5FB3" w:rsidP="001C5C92">
            <w:pPr>
              <w:pStyle w:val="BodyText"/>
              <w:jc w:val="left"/>
              <w:rPr>
                <w:sz w:val="25"/>
                <w:szCs w:val="25"/>
              </w:rPr>
            </w:pPr>
            <w:r>
              <w:rPr>
                <w:sz w:val="25"/>
                <w:szCs w:val="25"/>
              </w:rPr>
              <w:t>)</w:t>
            </w:r>
          </w:p>
          <w:p w14:paraId="1A58100D" w14:textId="77777777" w:rsidR="002B5FB3" w:rsidRDefault="002B5FB3" w:rsidP="001C5C92">
            <w:pPr>
              <w:pStyle w:val="BodyText"/>
              <w:jc w:val="left"/>
              <w:rPr>
                <w:sz w:val="25"/>
                <w:szCs w:val="25"/>
              </w:rPr>
            </w:pPr>
            <w:r>
              <w:rPr>
                <w:sz w:val="25"/>
                <w:szCs w:val="25"/>
              </w:rPr>
              <w:t>)</w:t>
            </w:r>
          </w:p>
          <w:p w14:paraId="655ED40D" w14:textId="77777777" w:rsidR="002B5FB3" w:rsidRDefault="002B5FB3" w:rsidP="001C5C92">
            <w:pPr>
              <w:pStyle w:val="BodyText"/>
              <w:jc w:val="left"/>
              <w:rPr>
                <w:sz w:val="25"/>
                <w:szCs w:val="25"/>
              </w:rPr>
            </w:pPr>
            <w:r>
              <w:rPr>
                <w:sz w:val="25"/>
                <w:szCs w:val="25"/>
              </w:rPr>
              <w:t>)</w:t>
            </w:r>
          </w:p>
          <w:p w14:paraId="01F9E04D" w14:textId="77777777" w:rsidR="002B5FB3" w:rsidRDefault="002B5FB3" w:rsidP="001C5C92">
            <w:pPr>
              <w:pStyle w:val="BodyText"/>
              <w:jc w:val="left"/>
              <w:rPr>
                <w:sz w:val="25"/>
                <w:szCs w:val="25"/>
              </w:rPr>
            </w:pPr>
            <w:r>
              <w:rPr>
                <w:sz w:val="25"/>
                <w:szCs w:val="25"/>
              </w:rPr>
              <w:t>)</w:t>
            </w:r>
          </w:p>
          <w:p w14:paraId="33267AFB" w14:textId="77777777" w:rsidR="002B5FB3" w:rsidRDefault="002B5FB3" w:rsidP="001C5C92">
            <w:pPr>
              <w:pStyle w:val="BodyText"/>
              <w:jc w:val="left"/>
              <w:rPr>
                <w:sz w:val="25"/>
                <w:szCs w:val="25"/>
              </w:rPr>
            </w:pPr>
            <w:r>
              <w:rPr>
                <w:sz w:val="25"/>
                <w:szCs w:val="25"/>
              </w:rPr>
              <w:t>)</w:t>
            </w:r>
          </w:p>
          <w:p w14:paraId="0D94A80D" w14:textId="77777777" w:rsidR="002B5FB3" w:rsidRDefault="002B5FB3" w:rsidP="001C5C92">
            <w:pPr>
              <w:pStyle w:val="BodyText"/>
              <w:jc w:val="left"/>
              <w:rPr>
                <w:sz w:val="25"/>
                <w:szCs w:val="25"/>
              </w:rPr>
            </w:pPr>
            <w:r>
              <w:rPr>
                <w:sz w:val="25"/>
                <w:szCs w:val="25"/>
              </w:rPr>
              <w:t>)</w:t>
            </w:r>
          </w:p>
          <w:p w14:paraId="5D0734FE" w14:textId="77777777" w:rsidR="002B5FB3" w:rsidRDefault="002B5FB3" w:rsidP="001C5C92">
            <w:pPr>
              <w:pStyle w:val="BodyText"/>
              <w:jc w:val="left"/>
              <w:rPr>
                <w:sz w:val="25"/>
                <w:szCs w:val="25"/>
              </w:rPr>
            </w:pPr>
            <w:r>
              <w:rPr>
                <w:sz w:val="25"/>
                <w:szCs w:val="25"/>
              </w:rPr>
              <w:t>)</w:t>
            </w:r>
          </w:p>
          <w:p w14:paraId="35072CCF" w14:textId="77777777" w:rsidR="002B5FB3" w:rsidRDefault="002B5FB3" w:rsidP="001C5C92">
            <w:pPr>
              <w:pStyle w:val="BodyText"/>
              <w:jc w:val="left"/>
              <w:rPr>
                <w:sz w:val="25"/>
                <w:szCs w:val="25"/>
              </w:rPr>
            </w:pPr>
            <w:r>
              <w:rPr>
                <w:sz w:val="25"/>
                <w:szCs w:val="25"/>
              </w:rPr>
              <w:t>)</w:t>
            </w:r>
          </w:p>
          <w:p w14:paraId="3E7DE895" w14:textId="77777777" w:rsidR="002B5FB3" w:rsidRDefault="002B5FB3" w:rsidP="001C5C92">
            <w:pPr>
              <w:pStyle w:val="BodyText"/>
              <w:jc w:val="left"/>
              <w:rPr>
                <w:sz w:val="25"/>
                <w:szCs w:val="25"/>
              </w:rPr>
            </w:pPr>
            <w:r>
              <w:rPr>
                <w:sz w:val="25"/>
                <w:szCs w:val="25"/>
              </w:rPr>
              <w:t>)</w:t>
            </w:r>
          </w:p>
          <w:p w14:paraId="4C07058F" w14:textId="77777777" w:rsidR="002B5FB3" w:rsidRDefault="002B5FB3" w:rsidP="001C5C92">
            <w:pPr>
              <w:pStyle w:val="BodyText"/>
              <w:jc w:val="left"/>
              <w:rPr>
                <w:sz w:val="25"/>
                <w:szCs w:val="25"/>
              </w:rPr>
            </w:pPr>
            <w:r>
              <w:rPr>
                <w:sz w:val="25"/>
                <w:szCs w:val="25"/>
              </w:rPr>
              <w:t>)</w:t>
            </w:r>
          </w:p>
          <w:p w14:paraId="2A11BB66" w14:textId="77777777" w:rsidR="002B5FB3" w:rsidRDefault="002B5FB3" w:rsidP="001C5C92">
            <w:pPr>
              <w:pStyle w:val="BodyText"/>
              <w:jc w:val="left"/>
              <w:rPr>
                <w:sz w:val="25"/>
                <w:szCs w:val="25"/>
              </w:rPr>
            </w:pPr>
            <w:r>
              <w:rPr>
                <w:sz w:val="25"/>
                <w:szCs w:val="25"/>
              </w:rPr>
              <w:t>)</w:t>
            </w:r>
          </w:p>
          <w:p w14:paraId="38BB04F7" w14:textId="77777777" w:rsidR="004B4A82" w:rsidRDefault="004B4A82" w:rsidP="001C5C92">
            <w:pPr>
              <w:pStyle w:val="BodyText"/>
              <w:jc w:val="left"/>
              <w:rPr>
                <w:sz w:val="25"/>
                <w:szCs w:val="25"/>
              </w:rPr>
            </w:pPr>
            <w:r>
              <w:rPr>
                <w:sz w:val="25"/>
                <w:szCs w:val="25"/>
              </w:rPr>
              <w:t>)</w:t>
            </w:r>
          </w:p>
          <w:p w14:paraId="78C8FA70" w14:textId="79BA3D30" w:rsidR="004C3BD5" w:rsidRDefault="004C3BD5" w:rsidP="001C5C92">
            <w:pPr>
              <w:pStyle w:val="BodyText"/>
              <w:jc w:val="left"/>
              <w:rPr>
                <w:sz w:val="25"/>
                <w:szCs w:val="25"/>
              </w:rPr>
            </w:pPr>
            <w:r>
              <w:rPr>
                <w:sz w:val="25"/>
                <w:szCs w:val="25"/>
              </w:rPr>
              <w:t>)</w:t>
            </w:r>
          </w:p>
        </w:tc>
        <w:tc>
          <w:tcPr>
            <w:tcW w:w="4455" w:type="dxa"/>
          </w:tcPr>
          <w:p w14:paraId="78C8FA71" w14:textId="6DC97A1A" w:rsidR="00892A0D" w:rsidRPr="00BF7E2F" w:rsidRDefault="00892A0D" w:rsidP="00892A0D">
            <w:pPr>
              <w:pStyle w:val="BodyText"/>
              <w:jc w:val="left"/>
              <w:rPr>
                <w:sz w:val="25"/>
                <w:szCs w:val="25"/>
              </w:rPr>
            </w:pPr>
            <w:r w:rsidRPr="00BF7E2F">
              <w:rPr>
                <w:sz w:val="25"/>
                <w:szCs w:val="25"/>
              </w:rPr>
              <w:t>DOCKET UW-</w:t>
            </w:r>
            <w:r w:rsidR="00152F67" w:rsidRPr="00BF7E2F">
              <w:rPr>
                <w:sz w:val="25"/>
                <w:szCs w:val="25"/>
              </w:rPr>
              <w:t>143181</w:t>
            </w:r>
          </w:p>
          <w:p w14:paraId="78C8FA72" w14:textId="29CFDF67" w:rsidR="00892A0D" w:rsidRPr="00F16302" w:rsidRDefault="00F16302" w:rsidP="00892A0D">
            <w:pPr>
              <w:pStyle w:val="BodyText"/>
              <w:jc w:val="left"/>
              <w:rPr>
                <w:sz w:val="25"/>
                <w:szCs w:val="25"/>
              </w:rPr>
            </w:pPr>
            <w:r>
              <w:rPr>
                <w:sz w:val="25"/>
                <w:szCs w:val="25"/>
              </w:rPr>
              <w:t>(</w:t>
            </w:r>
            <w:r>
              <w:rPr>
                <w:i/>
                <w:sz w:val="25"/>
                <w:szCs w:val="25"/>
              </w:rPr>
              <w:t>Consolidated</w:t>
            </w:r>
            <w:r>
              <w:rPr>
                <w:sz w:val="25"/>
                <w:szCs w:val="25"/>
              </w:rPr>
              <w:t>)</w:t>
            </w:r>
            <w:r>
              <w:rPr>
                <w:i/>
                <w:sz w:val="25"/>
                <w:szCs w:val="25"/>
              </w:rPr>
              <w:t xml:space="preserve"> </w:t>
            </w:r>
          </w:p>
          <w:p w14:paraId="78C8FA73" w14:textId="77777777" w:rsidR="00892A0D" w:rsidRDefault="00892A0D" w:rsidP="00892A0D">
            <w:pPr>
              <w:pStyle w:val="BodyText"/>
              <w:jc w:val="left"/>
              <w:rPr>
                <w:sz w:val="25"/>
                <w:szCs w:val="25"/>
              </w:rPr>
            </w:pPr>
          </w:p>
          <w:p w14:paraId="78C8FA74" w14:textId="77777777" w:rsidR="00892A0D" w:rsidRDefault="00892A0D" w:rsidP="00892A0D">
            <w:pPr>
              <w:pStyle w:val="BodyText"/>
              <w:jc w:val="left"/>
              <w:rPr>
                <w:sz w:val="25"/>
                <w:szCs w:val="25"/>
              </w:rPr>
            </w:pPr>
            <w:r>
              <w:rPr>
                <w:sz w:val="25"/>
                <w:szCs w:val="25"/>
              </w:rPr>
              <w:t>ORDER 0</w:t>
            </w:r>
            <w:r w:rsidR="006D2993">
              <w:rPr>
                <w:sz w:val="25"/>
                <w:szCs w:val="25"/>
              </w:rPr>
              <w:t>2</w:t>
            </w:r>
          </w:p>
          <w:p w14:paraId="78C8FA75" w14:textId="77777777" w:rsidR="00892A0D" w:rsidRDefault="00892A0D" w:rsidP="00892A0D">
            <w:pPr>
              <w:pStyle w:val="BodyText"/>
              <w:jc w:val="left"/>
              <w:rPr>
                <w:sz w:val="25"/>
                <w:szCs w:val="25"/>
              </w:rPr>
            </w:pPr>
          </w:p>
          <w:p w14:paraId="78C8FA76" w14:textId="77777777" w:rsidR="00CC64FE" w:rsidRDefault="00CC64FE" w:rsidP="00892A0D">
            <w:pPr>
              <w:pStyle w:val="BodyText"/>
              <w:jc w:val="left"/>
              <w:rPr>
                <w:sz w:val="25"/>
                <w:szCs w:val="25"/>
              </w:rPr>
            </w:pPr>
          </w:p>
          <w:p w14:paraId="78C8FA78" w14:textId="77777777" w:rsidR="006D2993" w:rsidRPr="006D2993" w:rsidRDefault="006D2993" w:rsidP="006D2993">
            <w:pPr>
              <w:spacing w:line="264" w:lineRule="auto"/>
              <w:rPr>
                <w:b/>
                <w:sz w:val="25"/>
                <w:szCs w:val="25"/>
              </w:rPr>
            </w:pPr>
          </w:p>
          <w:p w14:paraId="0BAC60DE" w14:textId="77777777" w:rsidR="00892A0D" w:rsidRDefault="00892A0D">
            <w:pPr>
              <w:pStyle w:val="BodyText"/>
              <w:jc w:val="left"/>
              <w:rPr>
                <w:sz w:val="25"/>
                <w:szCs w:val="25"/>
              </w:rPr>
            </w:pPr>
          </w:p>
          <w:p w14:paraId="6F0CCAB6" w14:textId="77777777" w:rsidR="002B0C40" w:rsidRDefault="002B0C40">
            <w:pPr>
              <w:pStyle w:val="BodyText"/>
              <w:jc w:val="left"/>
              <w:rPr>
                <w:sz w:val="25"/>
                <w:szCs w:val="25"/>
              </w:rPr>
            </w:pPr>
          </w:p>
          <w:p w14:paraId="58C997F2" w14:textId="77777777" w:rsidR="002B0C40" w:rsidRDefault="002B0C40">
            <w:pPr>
              <w:pStyle w:val="BodyText"/>
              <w:jc w:val="left"/>
              <w:rPr>
                <w:sz w:val="25"/>
                <w:szCs w:val="25"/>
              </w:rPr>
            </w:pPr>
          </w:p>
          <w:p w14:paraId="2E186D8B" w14:textId="77777777" w:rsidR="002B0C40" w:rsidRDefault="002B0C40" w:rsidP="002B0C40">
            <w:pPr>
              <w:pStyle w:val="BodyText"/>
              <w:jc w:val="left"/>
              <w:rPr>
                <w:sz w:val="25"/>
                <w:szCs w:val="25"/>
              </w:rPr>
            </w:pPr>
          </w:p>
          <w:p w14:paraId="7A2F2B62" w14:textId="77777777" w:rsidR="002B0C40" w:rsidRDefault="002B0C40" w:rsidP="002B0C40">
            <w:pPr>
              <w:pStyle w:val="BodyText"/>
              <w:jc w:val="left"/>
              <w:rPr>
                <w:sz w:val="25"/>
                <w:szCs w:val="25"/>
              </w:rPr>
            </w:pPr>
          </w:p>
          <w:p w14:paraId="7EA05026" w14:textId="77777777" w:rsidR="002B0C40" w:rsidRDefault="002B0C40" w:rsidP="002B0C40">
            <w:pPr>
              <w:pStyle w:val="BodyText"/>
              <w:jc w:val="left"/>
              <w:rPr>
                <w:sz w:val="25"/>
                <w:szCs w:val="25"/>
              </w:rPr>
            </w:pPr>
          </w:p>
          <w:p w14:paraId="1163CA72" w14:textId="77777777" w:rsidR="002B0C40" w:rsidRPr="00F16302" w:rsidRDefault="002B0C40" w:rsidP="002B0C40">
            <w:pPr>
              <w:pStyle w:val="BodyText"/>
              <w:jc w:val="left"/>
              <w:rPr>
                <w:sz w:val="25"/>
                <w:szCs w:val="25"/>
              </w:rPr>
            </w:pPr>
            <w:r>
              <w:rPr>
                <w:sz w:val="25"/>
                <w:szCs w:val="25"/>
              </w:rPr>
              <w:t>Docket UW-143330</w:t>
            </w:r>
            <w:r>
              <w:rPr>
                <w:sz w:val="25"/>
                <w:szCs w:val="25"/>
              </w:rPr>
              <w:br/>
              <w:t>(</w:t>
            </w:r>
            <w:r>
              <w:rPr>
                <w:i/>
                <w:sz w:val="25"/>
                <w:szCs w:val="25"/>
              </w:rPr>
              <w:t>Consolidated</w:t>
            </w:r>
            <w:r>
              <w:rPr>
                <w:sz w:val="25"/>
                <w:szCs w:val="25"/>
              </w:rPr>
              <w:t>)</w:t>
            </w:r>
            <w:r>
              <w:rPr>
                <w:i/>
                <w:sz w:val="25"/>
                <w:szCs w:val="25"/>
              </w:rPr>
              <w:t xml:space="preserve"> </w:t>
            </w:r>
          </w:p>
          <w:p w14:paraId="3C5A257F" w14:textId="77777777" w:rsidR="002B0C40" w:rsidRDefault="002B0C40" w:rsidP="002B0C40">
            <w:pPr>
              <w:pStyle w:val="BodyText"/>
              <w:jc w:val="left"/>
              <w:rPr>
                <w:sz w:val="25"/>
                <w:szCs w:val="25"/>
              </w:rPr>
            </w:pPr>
          </w:p>
          <w:p w14:paraId="695D47CF" w14:textId="11E7A375" w:rsidR="002B0C40" w:rsidRDefault="002B0C40" w:rsidP="002B0C40">
            <w:pPr>
              <w:pStyle w:val="BodyText"/>
              <w:jc w:val="left"/>
              <w:rPr>
                <w:sz w:val="25"/>
                <w:szCs w:val="25"/>
              </w:rPr>
            </w:pPr>
            <w:r>
              <w:rPr>
                <w:sz w:val="25"/>
                <w:szCs w:val="25"/>
              </w:rPr>
              <w:t>ORDER 01</w:t>
            </w:r>
          </w:p>
          <w:p w14:paraId="672FC441" w14:textId="77777777" w:rsidR="002B0C40" w:rsidRDefault="002B0C40" w:rsidP="002B0C40">
            <w:pPr>
              <w:spacing w:line="264" w:lineRule="auto"/>
              <w:rPr>
                <w:sz w:val="25"/>
                <w:szCs w:val="25"/>
              </w:rPr>
            </w:pPr>
          </w:p>
          <w:p w14:paraId="00D8CCEF" w14:textId="77777777" w:rsidR="00EF0E86" w:rsidRDefault="002B0C40" w:rsidP="00EF0E86">
            <w:pPr>
              <w:spacing w:line="264" w:lineRule="auto"/>
              <w:rPr>
                <w:sz w:val="25"/>
                <w:szCs w:val="25"/>
              </w:rPr>
            </w:pPr>
            <w:r w:rsidRPr="006D2993">
              <w:rPr>
                <w:sz w:val="25"/>
                <w:szCs w:val="25"/>
              </w:rPr>
              <w:t xml:space="preserve">PREHEARING CONFERENCE </w:t>
            </w:r>
          </w:p>
          <w:p w14:paraId="1713F882" w14:textId="183AA7A5" w:rsidR="00EF0E86" w:rsidRPr="00CF6122" w:rsidRDefault="002B0C40" w:rsidP="00EF0E86">
            <w:pPr>
              <w:spacing w:line="264" w:lineRule="auto"/>
              <w:rPr>
                <w:sz w:val="25"/>
                <w:szCs w:val="25"/>
              </w:rPr>
            </w:pPr>
            <w:r w:rsidRPr="006D2993">
              <w:rPr>
                <w:sz w:val="25"/>
                <w:szCs w:val="25"/>
              </w:rPr>
              <w:t>ORDER</w:t>
            </w:r>
            <w:r>
              <w:rPr>
                <w:sz w:val="25"/>
                <w:szCs w:val="25"/>
              </w:rPr>
              <w:t xml:space="preserve"> AND ORDER OF CONSOLIDATION</w:t>
            </w:r>
            <w:r w:rsidR="00EF0E86">
              <w:rPr>
                <w:sz w:val="25"/>
                <w:szCs w:val="25"/>
              </w:rPr>
              <w:t xml:space="preserve">; </w:t>
            </w:r>
            <w:r w:rsidR="00EF0E86" w:rsidRPr="00CF6122">
              <w:rPr>
                <w:sz w:val="25"/>
                <w:szCs w:val="25"/>
              </w:rPr>
              <w:t>NOTICE OF HEARING</w:t>
            </w:r>
          </w:p>
          <w:p w14:paraId="78C8FA79" w14:textId="1D3E2EF9" w:rsidR="002B0C40" w:rsidRDefault="00EF0E86" w:rsidP="00EF0E86">
            <w:pPr>
              <w:spacing w:line="264" w:lineRule="auto"/>
              <w:ind w:right="162"/>
              <w:rPr>
                <w:sz w:val="25"/>
                <w:szCs w:val="25"/>
              </w:rPr>
            </w:pPr>
            <w:r w:rsidRPr="00CF6122">
              <w:rPr>
                <w:b/>
                <w:bCs/>
                <w:sz w:val="25"/>
                <w:szCs w:val="25"/>
              </w:rPr>
              <w:t xml:space="preserve">(Set for </w:t>
            </w:r>
            <w:r>
              <w:rPr>
                <w:b/>
                <w:bCs/>
                <w:sz w:val="25"/>
                <w:szCs w:val="25"/>
              </w:rPr>
              <w:t>May 5</w:t>
            </w:r>
            <w:r w:rsidRPr="00CF6122">
              <w:rPr>
                <w:b/>
                <w:bCs/>
                <w:sz w:val="25"/>
                <w:szCs w:val="25"/>
              </w:rPr>
              <w:t>, 201</w:t>
            </w:r>
            <w:r>
              <w:rPr>
                <w:b/>
                <w:bCs/>
                <w:sz w:val="25"/>
                <w:szCs w:val="25"/>
              </w:rPr>
              <w:t>5</w:t>
            </w:r>
            <w:r w:rsidRPr="00CF6122">
              <w:rPr>
                <w:b/>
                <w:bCs/>
                <w:sz w:val="25"/>
                <w:szCs w:val="25"/>
              </w:rPr>
              <w:t>, at 9:30 a.m.)</w:t>
            </w:r>
          </w:p>
        </w:tc>
      </w:tr>
    </w:tbl>
    <w:p w14:paraId="78C8FA7C" w14:textId="77777777" w:rsidR="00434B19" w:rsidRDefault="00434B19" w:rsidP="00892A0D">
      <w:pPr>
        <w:rPr>
          <w:sz w:val="25"/>
          <w:szCs w:val="25"/>
        </w:rPr>
      </w:pPr>
    </w:p>
    <w:p w14:paraId="78C8FA7D" w14:textId="77777777" w:rsidR="001C5C92" w:rsidRPr="00892A0D" w:rsidRDefault="001C5C92" w:rsidP="00892A0D">
      <w:pPr>
        <w:rPr>
          <w:sz w:val="25"/>
          <w:szCs w:val="25"/>
        </w:rPr>
      </w:pPr>
    </w:p>
    <w:p w14:paraId="3ED98234" w14:textId="77777777" w:rsidR="004B4A82" w:rsidRDefault="004059E6" w:rsidP="004059E6">
      <w:pPr>
        <w:numPr>
          <w:ilvl w:val="0"/>
          <w:numId w:val="2"/>
        </w:numPr>
        <w:spacing w:line="288" w:lineRule="auto"/>
        <w:rPr>
          <w:sz w:val="25"/>
          <w:szCs w:val="25"/>
        </w:rPr>
      </w:pPr>
      <w:r w:rsidRPr="004059E6">
        <w:rPr>
          <w:b/>
          <w:sz w:val="25"/>
          <w:szCs w:val="25"/>
        </w:rPr>
        <w:t xml:space="preserve">NATURE OF PROCEEDING:  </w:t>
      </w:r>
      <w:r>
        <w:rPr>
          <w:sz w:val="25"/>
          <w:szCs w:val="25"/>
        </w:rPr>
        <w:t>O</w:t>
      </w:r>
      <w:r w:rsidRPr="00CB7F45">
        <w:rPr>
          <w:sz w:val="25"/>
          <w:szCs w:val="25"/>
        </w:rPr>
        <w:t xml:space="preserve">n </w:t>
      </w:r>
      <w:r>
        <w:rPr>
          <w:sz w:val="25"/>
          <w:szCs w:val="25"/>
        </w:rPr>
        <w:t xml:space="preserve">November 21, 2012, the Washington Utilities </w:t>
      </w:r>
    </w:p>
    <w:p w14:paraId="6CB349C2" w14:textId="77777777" w:rsidR="004B4A82" w:rsidRDefault="004059E6" w:rsidP="004B4A82">
      <w:pPr>
        <w:spacing w:line="288" w:lineRule="auto"/>
        <w:rPr>
          <w:bCs/>
          <w:sz w:val="25"/>
          <w:szCs w:val="25"/>
        </w:rPr>
      </w:pPr>
      <w:r>
        <w:rPr>
          <w:sz w:val="25"/>
          <w:szCs w:val="25"/>
        </w:rPr>
        <w:t>and Transportation Commission (</w:t>
      </w:r>
      <w:r>
        <w:rPr>
          <w:bCs/>
          <w:sz w:val="25"/>
          <w:szCs w:val="25"/>
        </w:rPr>
        <w:t xml:space="preserve">Commission) </w:t>
      </w:r>
      <w:r w:rsidR="00152F67">
        <w:rPr>
          <w:bCs/>
          <w:sz w:val="25"/>
          <w:szCs w:val="25"/>
        </w:rPr>
        <w:t xml:space="preserve">entered Order 01 in Docket </w:t>
      </w:r>
    </w:p>
    <w:p w14:paraId="65433A44" w14:textId="77777777" w:rsidR="004B4A82" w:rsidRDefault="00152F67" w:rsidP="004B4A82">
      <w:pPr>
        <w:spacing w:line="288" w:lineRule="auto"/>
        <w:rPr>
          <w:bCs/>
          <w:sz w:val="25"/>
          <w:szCs w:val="25"/>
        </w:rPr>
      </w:pPr>
      <w:r>
        <w:rPr>
          <w:bCs/>
          <w:sz w:val="25"/>
          <w:szCs w:val="25"/>
        </w:rPr>
        <w:t xml:space="preserve">UW-143181, which </w:t>
      </w:r>
      <w:r w:rsidR="004059E6">
        <w:rPr>
          <w:bCs/>
          <w:sz w:val="25"/>
          <w:szCs w:val="25"/>
        </w:rPr>
        <w:t xml:space="preserve">sets forth the Commission’s </w:t>
      </w:r>
      <w:r w:rsidR="004B7A43">
        <w:rPr>
          <w:bCs/>
          <w:sz w:val="25"/>
          <w:szCs w:val="25"/>
        </w:rPr>
        <w:t>C</w:t>
      </w:r>
      <w:r w:rsidR="004059E6">
        <w:rPr>
          <w:bCs/>
          <w:sz w:val="25"/>
          <w:szCs w:val="25"/>
        </w:rPr>
        <w:t>omplaint</w:t>
      </w:r>
      <w:r w:rsidR="004059E6" w:rsidRPr="003D50DD">
        <w:rPr>
          <w:bCs/>
          <w:sz w:val="25"/>
          <w:szCs w:val="25"/>
        </w:rPr>
        <w:t xml:space="preserve"> against </w:t>
      </w:r>
      <w:r w:rsidR="004059E6">
        <w:rPr>
          <w:bCs/>
          <w:sz w:val="25"/>
          <w:szCs w:val="25"/>
        </w:rPr>
        <w:t xml:space="preserve">the Company’s </w:t>
      </w:r>
    </w:p>
    <w:p w14:paraId="4A2354D0" w14:textId="77777777" w:rsidR="004B4A82" w:rsidRDefault="004059E6" w:rsidP="004B4A82">
      <w:pPr>
        <w:spacing w:line="288" w:lineRule="auto"/>
        <w:rPr>
          <w:sz w:val="25"/>
          <w:szCs w:val="25"/>
        </w:rPr>
      </w:pPr>
      <w:r w:rsidRPr="003D50DD">
        <w:rPr>
          <w:bCs/>
          <w:sz w:val="25"/>
          <w:szCs w:val="25"/>
        </w:rPr>
        <w:t>rates and charges</w:t>
      </w:r>
      <w:r w:rsidR="00073BBD">
        <w:rPr>
          <w:bCs/>
          <w:sz w:val="25"/>
          <w:szCs w:val="25"/>
        </w:rPr>
        <w:t>,</w:t>
      </w:r>
      <w:r w:rsidR="002B5FB3">
        <w:rPr>
          <w:bCs/>
          <w:sz w:val="25"/>
          <w:szCs w:val="25"/>
        </w:rPr>
        <w:t xml:space="preserve"> alle</w:t>
      </w:r>
      <w:r w:rsidRPr="003D50DD">
        <w:rPr>
          <w:bCs/>
          <w:sz w:val="25"/>
          <w:szCs w:val="25"/>
        </w:rPr>
        <w:t>g</w:t>
      </w:r>
      <w:r>
        <w:rPr>
          <w:bCs/>
          <w:sz w:val="25"/>
          <w:szCs w:val="25"/>
        </w:rPr>
        <w:t>ing</w:t>
      </w:r>
      <w:r w:rsidRPr="003D50DD">
        <w:rPr>
          <w:bCs/>
          <w:sz w:val="25"/>
          <w:szCs w:val="25"/>
        </w:rPr>
        <w:t xml:space="preserve"> that </w:t>
      </w:r>
      <w:r>
        <w:rPr>
          <w:bCs/>
          <w:sz w:val="25"/>
          <w:szCs w:val="25"/>
        </w:rPr>
        <w:t xml:space="preserve">they </w:t>
      </w:r>
      <w:r w:rsidR="00152F67">
        <w:rPr>
          <w:bCs/>
          <w:sz w:val="25"/>
          <w:szCs w:val="25"/>
        </w:rPr>
        <w:t>may generate more revenue than the Company requires to pay reasonable expenses and earn a reasonable return</w:t>
      </w:r>
      <w:r w:rsidR="0094467F">
        <w:rPr>
          <w:sz w:val="25"/>
          <w:szCs w:val="25"/>
        </w:rPr>
        <w:t xml:space="preserve">, and therefore </w:t>
      </w:r>
      <w:r w:rsidR="00073BBD">
        <w:rPr>
          <w:sz w:val="25"/>
          <w:szCs w:val="25"/>
        </w:rPr>
        <w:t xml:space="preserve">may </w:t>
      </w:r>
    </w:p>
    <w:p w14:paraId="78C8FA7E" w14:textId="48797A31" w:rsidR="004059E6" w:rsidRDefault="0094467F" w:rsidP="004B4A82">
      <w:pPr>
        <w:spacing w:line="288" w:lineRule="auto"/>
        <w:rPr>
          <w:sz w:val="25"/>
          <w:szCs w:val="25"/>
        </w:rPr>
      </w:pPr>
      <w:r>
        <w:rPr>
          <w:sz w:val="25"/>
          <w:szCs w:val="25"/>
        </w:rPr>
        <w:t>be unjust and unreasonable.</w:t>
      </w:r>
      <w:r>
        <w:rPr>
          <w:sz w:val="25"/>
          <w:szCs w:val="25"/>
        </w:rPr>
        <w:br/>
      </w:r>
    </w:p>
    <w:p w14:paraId="77518057" w14:textId="77777777" w:rsidR="004B4A82" w:rsidRDefault="0094467F" w:rsidP="004059E6">
      <w:pPr>
        <w:numPr>
          <w:ilvl w:val="0"/>
          <w:numId w:val="2"/>
        </w:numPr>
        <w:spacing w:line="288" w:lineRule="auto"/>
        <w:rPr>
          <w:sz w:val="25"/>
          <w:szCs w:val="25"/>
        </w:rPr>
      </w:pPr>
      <w:r>
        <w:rPr>
          <w:sz w:val="25"/>
          <w:szCs w:val="25"/>
        </w:rPr>
        <w:lastRenderedPageBreak/>
        <w:t xml:space="preserve">On September 15, 2014, Newaukum Water System, Inc. (Newaukum or Company) </w:t>
      </w:r>
    </w:p>
    <w:p w14:paraId="4B3EA735" w14:textId="0CB581F2" w:rsidR="0094467F" w:rsidRDefault="0094467F" w:rsidP="004B4A82">
      <w:pPr>
        <w:spacing w:line="288" w:lineRule="auto"/>
        <w:rPr>
          <w:sz w:val="25"/>
          <w:szCs w:val="25"/>
        </w:rPr>
      </w:pPr>
      <w:r>
        <w:rPr>
          <w:sz w:val="25"/>
          <w:szCs w:val="25"/>
        </w:rPr>
        <w:t xml:space="preserve">filed a petition </w:t>
      </w:r>
      <w:r w:rsidR="002B5FB3">
        <w:rPr>
          <w:sz w:val="25"/>
          <w:szCs w:val="25"/>
        </w:rPr>
        <w:t xml:space="preserve">in Docket UW-143330 </w:t>
      </w:r>
      <w:r>
        <w:rPr>
          <w:sz w:val="25"/>
          <w:szCs w:val="25"/>
        </w:rPr>
        <w:t xml:space="preserve">requesting to be removed from Commission </w:t>
      </w:r>
      <w:r w:rsidR="002B5FB3">
        <w:rPr>
          <w:sz w:val="25"/>
          <w:szCs w:val="25"/>
        </w:rPr>
        <w:t>jurisdiction</w:t>
      </w:r>
      <w:r>
        <w:rPr>
          <w:sz w:val="25"/>
          <w:szCs w:val="25"/>
        </w:rPr>
        <w:t xml:space="preserve">.  </w:t>
      </w:r>
    </w:p>
    <w:p w14:paraId="78C8FA7F" w14:textId="77777777" w:rsidR="004059E6" w:rsidRDefault="004059E6" w:rsidP="004059E6">
      <w:pPr>
        <w:spacing w:line="288" w:lineRule="auto"/>
        <w:rPr>
          <w:sz w:val="25"/>
          <w:szCs w:val="25"/>
        </w:rPr>
      </w:pPr>
    </w:p>
    <w:p w14:paraId="74163709" w14:textId="77777777" w:rsidR="002B0C40" w:rsidRDefault="002B0C40" w:rsidP="004059E6">
      <w:pPr>
        <w:spacing w:line="288" w:lineRule="auto"/>
        <w:rPr>
          <w:sz w:val="25"/>
          <w:szCs w:val="25"/>
        </w:rPr>
      </w:pPr>
    </w:p>
    <w:p w14:paraId="78C8FA80" w14:textId="57AB36F8" w:rsidR="00A81DE4" w:rsidRDefault="004059E6" w:rsidP="004059E6">
      <w:pPr>
        <w:numPr>
          <w:ilvl w:val="0"/>
          <w:numId w:val="2"/>
        </w:numPr>
        <w:spacing w:line="288"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w:t>
      </w:r>
      <w:r w:rsidR="00073BBD">
        <w:rPr>
          <w:sz w:val="25"/>
          <w:szCs w:val="25"/>
        </w:rPr>
        <w:t xml:space="preserve">both </w:t>
      </w:r>
      <w:r w:rsidRPr="004059E6">
        <w:rPr>
          <w:sz w:val="25"/>
          <w:szCs w:val="25"/>
        </w:rPr>
        <w:t>proceeding</w:t>
      </w:r>
      <w:r w:rsidR="00073BBD">
        <w:rPr>
          <w:sz w:val="25"/>
          <w:szCs w:val="25"/>
        </w:rPr>
        <w:t>s</w:t>
      </w:r>
      <w:r w:rsidRPr="004059E6">
        <w:rPr>
          <w:sz w:val="25"/>
          <w:szCs w:val="25"/>
        </w:rPr>
        <w:t xml:space="preserve"> at </w:t>
      </w:r>
      <w:r w:rsidRPr="004059E6">
        <w:rPr>
          <w:bCs/>
          <w:sz w:val="25"/>
          <w:szCs w:val="25"/>
        </w:rPr>
        <w:t>Olympia</w:t>
      </w:r>
      <w:r w:rsidRPr="004059E6">
        <w:rPr>
          <w:sz w:val="25"/>
          <w:szCs w:val="25"/>
        </w:rPr>
        <w:t xml:space="preserve">, Washington on </w:t>
      </w:r>
      <w:r w:rsidR="0094467F">
        <w:rPr>
          <w:sz w:val="25"/>
          <w:szCs w:val="25"/>
        </w:rPr>
        <w:t>October 23, 2014</w:t>
      </w:r>
      <w:r>
        <w:rPr>
          <w:sz w:val="25"/>
          <w:szCs w:val="25"/>
        </w:rPr>
        <w:t>,</w:t>
      </w:r>
      <w:r w:rsidRPr="004059E6">
        <w:rPr>
          <w:sz w:val="25"/>
          <w:szCs w:val="25"/>
        </w:rPr>
        <w:t xml:space="preserve"> before Administrative Law Judge</w:t>
      </w:r>
      <w:r>
        <w:rPr>
          <w:sz w:val="25"/>
          <w:szCs w:val="25"/>
        </w:rPr>
        <w:t xml:space="preserve"> </w:t>
      </w:r>
      <w:r w:rsidR="0094467F">
        <w:rPr>
          <w:sz w:val="25"/>
          <w:szCs w:val="25"/>
        </w:rPr>
        <w:t>Rayne Pearson</w:t>
      </w:r>
      <w:r w:rsidRPr="004059E6">
        <w:rPr>
          <w:sz w:val="25"/>
          <w:szCs w:val="25"/>
        </w:rPr>
        <w:t>.</w:t>
      </w:r>
    </w:p>
    <w:p w14:paraId="78C8FA81" w14:textId="77777777" w:rsidR="004059E6" w:rsidRDefault="004059E6" w:rsidP="004059E6">
      <w:pPr>
        <w:pStyle w:val="ListParagraph"/>
        <w:rPr>
          <w:sz w:val="25"/>
          <w:szCs w:val="25"/>
        </w:rPr>
      </w:pPr>
    </w:p>
    <w:p w14:paraId="2A46C99A" w14:textId="77777777" w:rsidR="004B4A82" w:rsidRDefault="004059E6" w:rsidP="00021A5E">
      <w:pPr>
        <w:numPr>
          <w:ilvl w:val="0"/>
          <w:numId w:val="2"/>
        </w:numPr>
        <w:spacing w:line="288" w:lineRule="auto"/>
        <w:rPr>
          <w:sz w:val="25"/>
          <w:szCs w:val="25"/>
        </w:rPr>
      </w:pPr>
      <w:r w:rsidRPr="004059E6">
        <w:rPr>
          <w:b/>
          <w:sz w:val="25"/>
          <w:szCs w:val="25"/>
        </w:rPr>
        <w:t>PARTY</w:t>
      </w:r>
      <w:r w:rsidRPr="004059E6">
        <w:rPr>
          <w:b/>
          <w:bCs/>
          <w:sz w:val="25"/>
          <w:szCs w:val="25"/>
        </w:rPr>
        <w:t xml:space="preserve"> REPRESENTATIVES:</w:t>
      </w:r>
      <w:r w:rsidRPr="004059E6">
        <w:rPr>
          <w:sz w:val="25"/>
          <w:szCs w:val="25"/>
        </w:rPr>
        <w:t xml:space="preserve">  </w:t>
      </w:r>
      <w:r w:rsidR="006D2993">
        <w:rPr>
          <w:sz w:val="25"/>
          <w:szCs w:val="25"/>
        </w:rPr>
        <w:t xml:space="preserve">Respondent </w:t>
      </w:r>
      <w:r w:rsidR="0094467F">
        <w:rPr>
          <w:sz w:val="25"/>
          <w:szCs w:val="25"/>
        </w:rPr>
        <w:t>Newaukum</w:t>
      </w:r>
      <w:r w:rsidR="006D2993">
        <w:rPr>
          <w:sz w:val="25"/>
          <w:szCs w:val="25"/>
        </w:rPr>
        <w:t xml:space="preserve"> is represented by </w:t>
      </w:r>
      <w:r w:rsidR="0094467F">
        <w:rPr>
          <w:sz w:val="25"/>
          <w:szCs w:val="25"/>
        </w:rPr>
        <w:t>Maurice Kurtz, Chairman of Newaukum’s Board of Directors</w:t>
      </w:r>
      <w:r w:rsidR="00F342D5">
        <w:rPr>
          <w:sz w:val="25"/>
          <w:szCs w:val="25"/>
        </w:rPr>
        <w:t xml:space="preserve">, </w:t>
      </w:r>
      <w:r w:rsidR="0094467F">
        <w:rPr>
          <w:sz w:val="25"/>
          <w:szCs w:val="25"/>
        </w:rPr>
        <w:t>Auburn</w:t>
      </w:r>
      <w:r w:rsidR="00F342D5">
        <w:rPr>
          <w:sz w:val="25"/>
          <w:szCs w:val="25"/>
        </w:rPr>
        <w:t xml:space="preserve">, Washington.  </w:t>
      </w:r>
      <w:r w:rsidR="0094467F">
        <w:rPr>
          <w:sz w:val="25"/>
          <w:szCs w:val="25"/>
        </w:rPr>
        <w:t>Brett Shearer,</w:t>
      </w:r>
      <w:r w:rsidR="006D2993">
        <w:rPr>
          <w:sz w:val="25"/>
          <w:szCs w:val="25"/>
        </w:rPr>
        <w:t xml:space="preserve"> Assistant Attorney General,</w:t>
      </w:r>
      <w:r w:rsidR="00073CA1">
        <w:rPr>
          <w:sz w:val="25"/>
          <w:szCs w:val="25"/>
        </w:rPr>
        <w:t xml:space="preserve"> </w:t>
      </w:r>
      <w:r w:rsidR="004715DF">
        <w:rPr>
          <w:sz w:val="25"/>
          <w:szCs w:val="25"/>
        </w:rPr>
        <w:t>Olympia, Washington</w:t>
      </w:r>
      <w:r w:rsidR="008F2109">
        <w:rPr>
          <w:sz w:val="25"/>
          <w:szCs w:val="25"/>
        </w:rPr>
        <w:t>,</w:t>
      </w:r>
      <w:r w:rsidR="004715DF">
        <w:rPr>
          <w:sz w:val="25"/>
          <w:szCs w:val="25"/>
        </w:rPr>
        <w:t xml:space="preserve"> </w:t>
      </w:r>
      <w:r w:rsidR="006D2993">
        <w:rPr>
          <w:sz w:val="25"/>
          <w:szCs w:val="25"/>
        </w:rPr>
        <w:t xml:space="preserve">represents the </w:t>
      </w:r>
    </w:p>
    <w:p w14:paraId="518649AA" w14:textId="77777777" w:rsidR="004B4A82" w:rsidRDefault="006D2993" w:rsidP="004B4A82">
      <w:pPr>
        <w:spacing w:line="288" w:lineRule="auto"/>
        <w:rPr>
          <w:sz w:val="25"/>
          <w:szCs w:val="25"/>
        </w:rPr>
      </w:pPr>
      <w:r>
        <w:rPr>
          <w:sz w:val="25"/>
          <w:szCs w:val="25"/>
        </w:rPr>
        <w:t>Commission’s regulatory staff (Staff).</w:t>
      </w:r>
      <w:r>
        <w:rPr>
          <w:rStyle w:val="FootnoteReference"/>
          <w:sz w:val="25"/>
          <w:szCs w:val="25"/>
        </w:rPr>
        <w:footnoteReference w:id="1"/>
      </w:r>
      <w:r w:rsidR="00DB0F86">
        <w:rPr>
          <w:sz w:val="25"/>
          <w:szCs w:val="25"/>
        </w:rPr>
        <w:t xml:space="preserve">  </w:t>
      </w:r>
      <w:r w:rsidR="00DB0F86" w:rsidRPr="0046177B">
        <w:rPr>
          <w:sz w:val="25"/>
          <w:szCs w:val="25"/>
        </w:rPr>
        <w:t xml:space="preserve">Contact information provided at the </w:t>
      </w:r>
    </w:p>
    <w:p w14:paraId="78C8FA82" w14:textId="27C4F17A" w:rsidR="00DB0F86" w:rsidRPr="0046177B" w:rsidRDefault="00DB0F86" w:rsidP="004B4A82">
      <w:pPr>
        <w:spacing w:line="288" w:lineRule="auto"/>
        <w:rPr>
          <w:sz w:val="25"/>
          <w:szCs w:val="25"/>
        </w:rPr>
      </w:pPr>
      <w:r w:rsidRPr="0046177B">
        <w:rPr>
          <w:sz w:val="25"/>
          <w:szCs w:val="25"/>
        </w:rPr>
        <w:t>conference for the parties’ representatives is attached as Appendix A to this order.</w:t>
      </w:r>
    </w:p>
    <w:p w14:paraId="78C8FA83" w14:textId="77777777" w:rsidR="004059E6" w:rsidRDefault="004059E6" w:rsidP="004059E6">
      <w:pPr>
        <w:pStyle w:val="ListParagraph"/>
        <w:rPr>
          <w:sz w:val="25"/>
          <w:szCs w:val="25"/>
        </w:rPr>
      </w:pPr>
    </w:p>
    <w:p w14:paraId="49708C51" w14:textId="77777777" w:rsidR="004B4A82" w:rsidRDefault="00D361CB" w:rsidP="004059E6">
      <w:pPr>
        <w:numPr>
          <w:ilvl w:val="0"/>
          <w:numId w:val="2"/>
        </w:numPr>
        <w:spacing w:line="288" w:lineRule="auto"/>
        <w:rPr>
          <w:sz w:val="25"/>
          <w:szCs w:val="25"/>
        </w:rPr>
      </w:pPr>
      <w:r w:rsidRPr="009E16B2">
        <w:rPr>
          <w:b/>
          <w:sz w:val="25"/>
          <w:szCs w:val="25"/>
        </w:rPr>
        <w:t>PETITION</w:t>
      </w:r>
      <w:r w:rsidR="004059E6" w:rsidRPr="009E16B2">
        <w:rPr>
          <w:b/>
          <w:bCs/>
          <w:sz w:val="25"/>
          <w:szCs w:val="25"/>
        </w:rPr>
        <w:t xml:space="preserve"> FOR INTERVENTION.</w:t>
      </w:r>
      <w:r w:rsidR="004059E6" w:rsidRPr="009E16B2">
        <w:rPr>
          <w:sz w:val="25"/>
          <w:szCs w:val="25"/>
        </w:rPr>
        <w:t xml:space="preserve">  </w:t>
      </w:r>
      <w:r w:rsidR="0094467F" w:rsidRPr="009E16B2">
        <w:rPr>
          <w:sz w:val="25"/>
          <w:szCs w:val="25"/>
        </w:rPr>
        <w:t>Henry Kelley</w:t>
      </w:r>
      <w:r w:rsidR="00B132CB" w:rsidRPr="009E16B2">
        <w:rPr>
          <w:sz w:val="25"/>
          <w:szCs w:val="25"/>
        </w:rPr>
        <w:t xml:space="preserve">, a </w:t>
      </w:r>
      <w:r w:rsidR="0094467F" w:rsidRPr="009E16B2">
        <w:rPr>
          <w:sz w:val="25"/>
          <w:szCs w:val="25"/>
        </w:rPr>
        <w:t>Newaukum</w:t>
      </w:r>
      <w:r w:rsidR="00B132CB" w:rsidRPr="009E16B2">
        <w:rPr>
          <w:sz w:val="25"/>
          <w:szCs w:val="25"/>
        </w:rPr>
        <w:t xml:space="preserve"> customer, </w:t>
      </w:r>
    </w:p>
    <w:p w14:paraId="5F5001E8" w14:textId="77777777" w:rsidR="004B4A82" w:rsidRDefault="00B132CB" w:rsidP="004B4A82">
      <w:pPr>
        <w:spacing w:line="288" w:lineRule="auto"/>
        <w:rPr>
          <w:sz w:val="25"/>
          <w:szCs w:val="25"/>
        </w:rPr>
      </w:pPr>
      <w:r w:rsidRPr="009E16B2">
        <w:rPr>
          <w:sz w:val="25"/>
          <w:szCs w:val="25"/>
        </w:rPr>
        <w:t xml:space="preserve">appeared at the prehearing conference and </w:t>
      </w:r>
      <w:r w:rsidR="00F16302">
        <w:rPr>
          <w:sz w:val="25"/>
          <w:szCs w:val="25"/>
        </w:rPr>
        <w:t xml:space="preserve">orally </w:t>
      </w:r>
      <w:r w:rsidRPr="009E16B2">
        <w:rPr>
          <w:sz w:val="25"/>
          <w:szCs w:val="25"/>
        </w:rPr>
        <w:t>petitioned for intervention.</w:t>
      </w:r>
      <w:r w:rsidR="008C3602" w:rsidRPr="009E16B2">
        <w:rPr>
          <w:sz w:val="25"/>
          <w:szCs w:val="25"/>
        </w:rPr>
        <w:t xml:space="preserve">  </w:t>
      </w:r>
      <w:r w:rsidR="00F16302" w:rsidRPr="00F16302">
        <w:rPr>
          <w:sz w:val="25"/>
          <w:szCs w:val="25"/>
        </w:rPr>
        <w:t xml:space="preserve">In lieu </w:t>
      </w:r>
    </w:p>
    <w:p w14:paraId="33459B97" w14:textId="77777777" w:rsidR="004B4A82" w:rsidRDefault="00F16302" w:rsidP="004B4A82">
      <w:pPr>
        <w:spacing w:line="288" w:lineRule="auto"/>
        <w:rPr>
          <w:sz w:val="25"/>
          <w:szCs w:val="25"/>
        </w:rPr>
      </w:pPr>
      <w:r w:rsidRPr="00F16302">
        <w:rPr>
          <w:sz w:val="25"/>
          <w:szCs w:val="25"/>
        </w:rPr>
        <w:t>of intervention,</w:t>
      </w:r>
      <w:r w:rsidR="009E16B2" w:rsidRPr="00F16302">
        <w:rPr>
          <w:sz w:val="25"/>
          <w:szCs w:val="25"/>
        </w:rPr>
        <w:t xml:space="preserve"> Mr. Kelley was </w:t>
      </w:r>
      <w:r>
        <w:rPr>
          <w:sz w:val="25"/>
          <w:szCs w:val="25"/>
        </w:rPr>
        <w:t xml:space="preserve">satisfied with being added to the interested persons </w:t>
      </w:r>
    </w:p>
    <w:p w14:paraId="78C8FA84" w14:textId="106EB278" w:rsidR="004059E6" w:rsidRPr="009E16B2" w:rsidRDefault="00F16302" w:rsidP="004B4A82">
      <w:pPr>
        <w:spacing w:line="288" w:lineRule="auto"/>
        <w:rPr>
          <w:sz w:val="25"/>
          <w:szCs w:val="25"/>
        </w:rPr>
      </w:pPr>
      <w:r>
        <w:rPr>
          <w:sz w:val="25"/>
          <w:szCs w:val="25"/>
        </w:rPr>
        <w:t>list, and agreed to communicate directly with Staff about his concerns</w:t>
      </w:r>
      <w:r w:rsidR="009E16B2" w:rsidRPr="009E16B2">
        <w:rPr>
          <w:sz w:val="25"/>
          <w:szCs w:val="25"/>
        </w:rPr>
        <w:t>.</w:t>
      </w:r>
      <w:r>
        <w:rPr>
          <w:sz w:val="25"/>
          <w:szCs w:val="25"/>
        </w:rPr>
        <w:t xml:space="preserve">  </w:t>
      </w:r>
    </w:p>
    <w:p w14:paraId="78C8FA85" w14:textId="77777777" w:rsidR="004059E6" w:rsidRDefault="004059E6" w:rsidP="004059E6">
      <w:pPr>
        <w:pStyle w:val="ListParagraph"/>
        <w:rPr>
          <w:sz w:val="25"/>
          <w:szCs w:val="25"/>
        </w:rPr>
      </w:pPr>
    </w:p>
    <w:p w14:paraId="01C16B6E" w14:textId="77777777" w:rsidR="004B4A82" w:rsidRDefault="000A6938" w:rsidP="00D46DBC">
      <w:pPr>
        <w:numPr>
          <w:ilvl w:val="0"/>
          <w:numId w:val="2"/>
        </w:numPr>
        <w:spacing w:line="288" w:lineRule="auto"/>
        <w:rPr>
          <w:sz w:val="25"/>
          <w:szCs w:val="25"/>
        </w:rPr>
      </w:pPr>
      <w:r w:rsidRPr="002B5FB3">
        <w:rPr>
          <w:b/>
          <w:sz w:val="25"/>
          <w:szCs w:val="25"/>
        </w:rPr>
        <w:t>CONSOLIDAT</w:t>
      </w:r>
      <w:r w:rsidR="002B5FB3" w:rsidRPr="002B5FB3">
        <w:rPr>
          <w:b/>
          <w:sz w:val="25"/>
          <w:szCs w:val="25"/>
        </w:rPr>
        <w:t>ION</w:t>
      </w:r>
      <w:r w:rsidR="006D2993" w:rsidRPr="002B5FB3">
        <w:rPr>
          <w:b/>
          <w:sz w:val="25"/>
          <w:szCs w:val="25"/>
        </w:rPr>
        <w:t>.</w:t>
      </w:r>
      <w:r w:rsidR="006D2993" w:rsidRPr="002B5FB3">
        <w:rPr>
          <w:sz w:val="25"/>
          <w:szCs w:val="25"/>
        </w:rPr>
        <w:t xml:space="preserve">  </w:t>
      </w:r>
      <w:r w:rsidR="002B5FB3" w:rsidRPr="002B5FB3">
        <w:rPr>
          <w:sz w:val="25"/>
          <w:szCs w:val="25"/>
        </w:rPr>
        <w:t xml:space="preserve"> </w:t>
      </w:r>
      <w:r w:rsidR="004715DF">
        <w:rPr>
          <w:sz w:val="25"/>
          <w:szCs w:val="25"/>
        </w:rPr>
        <w:t xml:space="preserve">Staff supports consolidating </w:t>
      </w:r>
      <w:r w:rsidR="004715DF" w:rsidRPr="002B5FB3">
        <w:rPr>
          <w:sz w:val="25"/>
          <w:szCs w:val="25"/>
        </w:rPr>
        <w:t>Dockets UW-143181 and UW-143330</w:t>
      </w:r>
      <w:r w:rsidR="004715DF">
        <w:rPr>
          <w:sz w:val="25"/>
          <w:szCs w:val="25"/>
        </w:rPr>
        <w:t xml:space="preserve">, and Newaukum opposes it.  The Company stated at the preconference </w:t>
      </w:r>
    </w:p>
    <w:p w14:paraId="6C59D2DE" w14:textId="74431986" w:rsidR="004715DF" w:rsidRDefault="004715DF" w:rsidP="004B4A82">
      <w:pPr>
        <w:spacing w:line="288" w:lineRule="auto"/>
        <w:rPr>
          <w:sz w:val="25"/>
          <w:szCs w:val="25"/>
        </w:rPr>
      </w:pPr>
      <w:r>
        <w:rPr>
          <w:sz w:val="25"/>
          <w:szCs w:val="25"/>
        </w:rPr>
        <w:t xml:space="preserve">hearing that it would prefer to address the matters separately to avoid any delay in resolving the threshold issue of jurisdiction.  </w:t>
      </w:r>
    </w:p>
    <w:p w14:paraId="69A412F1" w14:textId="77777777" w:rsidR="004715DF" w:rsidRDefault="004715DF" w:rsidP="004715DF">
      <w:pPr>
        <w:pStyle w:val="ListParagraph"/>
        <w:rPr>
          <w:sz w:val="25"/>
          <w:szCs w:val="25"/>
        </w:rPr>
      </w:pPr>
    </w:p>
    <w:p w14:paraId="4D371D39" w14:textId="77777777" w:rsidR="004B4A82" w:rsidRDefault="004715DF" w:rsidP="00D46DBC">
      <w:pPr>
        <w:numPr>
          <w:ilvl w:val="0"/>
          <w:numId w:val="2"/>
        </w:numPr>
        <w:spacing w:line="288" w:lineRule="auto"/>
        <w:rPr>
          <w:sz w:val="25"/>
          <w:szCs w:val="25"/>
        </w:rPr>
      </w:pPr>
      <w:r>
        <w:rPr>
          <w:sz w:val="25"/>
          <w:szCs w:val="25"/>
        </w:rPr>
        <w:lastRenderedPageBreak/>
        <w:t>Because</w:t>
      </w:r>
      <w:r w:rsidRPr="002B5FB3">
        <w:rPr>
          <w:sz w:val="25"/>
          <w:szCs w:val="25"/>
        </w:rPr>
        <w:t xml:space="preserve"> they </w:t>
      </w:r>
      <w:r>
        <w:rPr>
          <w:sz w:val="25"/>
          <w:szCs w:val="25"/>
        </w:rPr>
        <w:t>share</w:t>
      </w:r>
      <w:r w:rsidRPr="002B5FB3">
        <w:rPr>
          <w:sz w:val="25"/>
          <w:szCs w:val="25"/>
        </w:rPr>
        <w:t xml:space="preserve"> common issues of law and fact</w:t>
      </w:r>
      <w:r>
        <w:rPr>
          <w:sz w:val="25"/>
          <w:szCs w:val="25"/>
        </w:rPr>
        <w:t>,</w:t>
      </w:r>
      <w:r w:rsidRPr="002B5FB3">
        <w:rPr>
          <w:sz w:val="25"/>
          <w:szCs w:val="25"/>
        </w:rPr>
        <w:t xml:space="preserve"> </w:t>
      </w:r>
      <w:r>
        <w:rPr>
          <w:sz w:val="25"/>
          <w:szCs w:val="25"/>
        </w:rPr>
        <w:t>t</w:t>
      </w:r>
      <w:r w:rsidRPr="002B5FB3">
        <w:rPr>
          <w:sz w:val="25"/>
          <w:szCs w:val="25"/>
        </w:rPr>
        <w:t xml:space="preserve">he Commission will consolidate Dockets UW-143181 and UW-143330.  </w:t>
      </w:r>
      <w:r w:rsidR="002B5FB3" w:rsidRPr="002B5FB3">
        <w:rPr>
          <w:sz w:val="25"/>
          <w:szCs w:val="25"/>
        </w:rPr>
        <w:t xml:space="preserve">Consolidation will increase administrative efficiency and preserve both the Commission’s and </w:t>
      </w:r>
      <w:r w:rsidR="002B5FB3">
        <w:rPr>
          <w:sz w:val="25"/>
          <w:szCs w:val="25"/>
        </w:rPr>
        <w:t xml:space="preserve">the </w:t>
      </w:r>
      <w:r w:rsidR="002B5FB3" w:rsidRPr="002B5FB3">
        <w:rPr>
          <w:sz w:val="25"/>
          <w:szCs w:val="25"/>
        </w:rPr>
        <w:t>parties’ resources.</w:t>
      </w:r>
      <w:r w:rsidR="00073BBD">
        <w:rPr>
          <w:sz w:val="25"/>
          <w:szCs w:val="25"/>
        </w:rPr>
        <w:t xml:space="preserve"> </w:t>
      </w:r>
      <w:r w:rsidR="002B5FB3" w:rsidRPr="002B5FB3">
        <w:rPr>
          <w:sz w:val="25"/>
          <w:szCs w:val="25"/>
        </w:rPr>
        <w:t xml:space="preserve"> </w:t>
      </w:r>
      <w:r w:rsidR="002B5FB3">
        <w:rPr>
          <w:sz w:val="25"/>
          <w:szCs w:val="25"/>
        </w:rPr>
        <w:t>We</w:t>
      </w:r>
      <w:r w:rsidR="00245E9C" w:rsidRPr="002B5FB3">
        <w:rPr>
          <w:sz w:val="25"/>
          <w:szCs w:val="25"/>
        </w:rPr>
        <w:t xml:space="preserve"> will</w:t>
      </w:r>
      <w:r w:rsidR="002B5FB3">
        <w:rPr>
          <w:sz w:val="25"/>
          <w:szCs w:val="25"/>
        </w:rPr>
        <w:t>, however,</w:t>
      </w:r>
      <w:r w:rsidR="00245E9C" w:rsidRPr="002B5FB3">
        <w:rPr>
          <w:sz w:val="25"/>
          <w:szCs w:val="25"/>
        </w:rPr>
        <w:t xml:space="preserve"> entertain Motions for Summary Determination to</w:t>
      </w:r>
      <w:r w:rsidR="008C3602" w:rsidRPr="002B5FB3">
        <w:rPr>
          <w:sz w:val="25"/>
          <w:szCs w:val="25"/>
        </w:rPr>
        <w:t xml:space="preserve"> </w:t>
      </w:r>
      <w:r w:rsidR="00073BBD">
        <w:rPr>
          <w:sz w:val="25"/>
          <w:szCs w:val="25"/>
        </w:rPr>
        <w:t xml:space="preserve">establish sooner rather </w:t>
      </w:r>
    </w:p>
    <w:p w14:paraId="10A7B9F8" w14:textId="77777777" w:rsidR="004B4A82" w:rsidRDefault="00073BBD" w:rsidP="004B4A82">
      <w:pPr>
        <w:spacing w:line="288" w:lineRule="auto"/>
        <w:rPr>
          <w:sz w:val="25"/>
          <w:szCs w:val="25"/>
        </w:rPr>
      </w:pPr>
      <w:r>
        <w:rPr>
          <w:sz w:val="25"/>
          <w:szCs w:val="25"/>
        </w:rPr>
        <w:t>than later</w:t>
      </w:r>
      <w:r w:rsidR="008C3602" w:rsidRPr="002B5FB3">
        <w:rPr>
          <w:sz w:val="25"/>
          <w:szCs w:val="25"/>
        </w:rPr>
        <w:t xml:space="preserve"> whether </w:t>
      </w:r>
      <w:r w:rsidR="00361315" w:rsidRPr="002B5FB3">
        <w:rPr>
          <w:sz w:val="25"/>
          <w:szCs w:val="25"/>
        </w:rPr>
        <w:t>Newaukum</w:t>
      </w:r>
      <w:r w:rsidR="002B5FB3">
        <w:rPr>
          <w:sz w:val="25"/>
          <w:szCs w:val="25"/>
        </w:rPr>
        <w:t>’s operations are j</w:t>
      </w:r>
      <w:r>
        <w:rPr>
          <w:sz w:val="25"/>
          <w:szCs w:val="25"/>
        </w:rPr>
        <w:t xml:space="preserve">urisdictional to the Commission, </w:t>
      </w:r>
    </w:p>
    <w:p w14:paraId="5119BF4C" w14:textId="77777777" w:rsidR="004B4A82" w:rsidRDefault="002B5FB3" w:rsidP="004B4A82">
      <w:pPr>
        <w:spacing w:line="288" w:lineRule="auto"/>
        <w:rPr>
          <w:sz w:val="25"/>
          <w:szCs w:val="25"/>
        </w:rPr>
      </w:pPr>
      <w:r>
        <w:rPr>
          <w:sz w:val="25"/>
          <w:szCs w:val="25"/>
        </w:rPr>
        <w:t xml:space="preserve">which should alleviate the </w:t>
      </w:r>
      <w:r w:rsidR="004715DF">
        <w:rPr>
          <w:sz w:val="25"/>
          <w:szCs w:val="25"/>
        </w:rPr>
        <w:t xml:space="preserve">Company’s </w:t>
      </w:r>
      <w:r>
        <w:rPr>
          <w:sz w:val="25"/>
          <w:szCs w:val="25"/>
        </w:rPr>
        <w:t>timing concerns</w:t>
      </w:r>
      <w:r w:rsidR="008C3602" w:rsidRPr="002B5FB3">
        <w:rPr>
          <w:sz w:val="25"/>
          <w:szCs w:val="25"/>
        </w:rPr>
        <w:t xml:space="preserve">.  </w:t>
      </w:r>
      <w:r w:rsidR="009E16B2" w:rsidRPr="00F16302">
        <w:rPr>
          <w:sz w:val="25"/>
          <w:szCs w:val="25"/>
        </w:rPr>
        <w:t xml:space="preserve">To provide adequate time </w:t>
      </w:r>
    </w:p>
    <w:p w14:paraId="3CFD6466" w14:textId="77777777" w:rsidR="004B4A82" w:rsidRDefault="009E16B2" w:rsidP="004B4A82">
      <w:pPr>
        <w:spacing w:line="288" w:lineRule="auto"/>
        <w:rPr>
          <w:sz w:val="25"/>
          <w:szCs w:val="25"/>
        </w:rPr>
      </w:pPr>
      <w:r w:rsidRPr="00F16302">
        <w:rPr>
          <w:sz w:val="25"/>
          <w:szCs w:val="25"/>
        </w:rPr>
        <w:t xml:space="preserve">for the parties to prepare </w:t>
      </w:r>
      <w:r w:rsidR="00F16302" w:rsidRPr="00F16302">
        <w:rPr>
          <w:sz w:val="25"/>
          <w:szCs w:val="25"/>
        </w:rPr>
        <w:t xml:space="preserve">written </w:t>
      </w:r>
      <w:r w:rsidRPr="00F16302">
        <w:rPr>
          <w:sz w:val="25"/>
          <w:szCs w:val="25"/>
        </w:rPr>
        <w:t xml:space="preserve">testimony, we recommend filing </w:t>
      </w:r>
      <w:r w:rsidR="00F16302" w:rsidRPr="00F16302">
        <w:rPr>
          <w:sz w:val="25"/>
          <w:szCs w:val="25"/>
        </w:rPr>
        <w:t xml:space="preserve">Motions for </w:t>
      </w:r>
    </w:p>
    <w:p w14:paraId="78C8FA88" w14:textId="60016283" w:rsidR="00343481" w:rsidRDefault="00F16302" w:rsidP="004B4A82">
      <w:pPr>
        <w:spacing w:line="288" w:lineRule="auto"/>
        <w:rPr>
          <w:sz w:val="25"/>
          <w:szCs w:val="25"/>
        </w:rPr>
      </w:pPr>
      <w:r w:rsidRPr="00F16302">
        <w:rPr>
          <w:sz w:val="25"/>
          <w:szCs w:val="25"/>
        </w:rPr>
        <w:t xml:space="preserve">Summary Determination </w:t>
      </w:r>
      <w:r w:rsidR="009E16B2" w:rsidRPr="00F16302">
        <w:rPr>
          <w:sz w:val="25"/>
          <w:szCs w:val="25"/>
        </w:rPr>
        <w:t xml:space="preserve">no later than November 14, 2014, </w:t>
      </w:r>
      <w:r w:rsidRPr="00F16302">
        <w:rPr>
          <w:sz w:val="25"/>
          <w:szCs w:val="25"/>
        </w:rPr>
        <w:t>with response</w:t>
      </w:r>
      <w:r w:rsidR="00FA0C2C">
        <w:rPr>
          <w:sz w:val="25"/>
          <w:szCs w:val="25"/>
        </w:rPr>
        <w:t>s</w:t>
      </w:r>
      <w:r w:rsidRPr="00F16302">
        <w:rPr>
          <w:sz w:val="25"/>
          <w:szCs w:val="25"/>
        </w:rPr>
        <w:t xml:space="preserve"> </w:t>
      </w:r>
      <w:r w:rsidR="00FA0C2C">
        <w:rPr>
          <w:sz w:val="25"/>
          <w:szCs w:val="25"/>
        </w:rPr>
        <w:t>due by</w:t>
      </w:r>
      <w:r w:rsidR="009E16B2" w:rsidRPr="00F16302">
        <w:rPr>
          <w:sz w:val="25"/>
          <w:szCs w:val="25"/>
        </w:rPr>
        <w:t xml:space="preserve"> December 4, 2014.</w:t>
      </w:r>
    </w:p>
    <w:p w14:paraId="78C8FA89" w14:textId="77777777" w:rsidR="004059E6" w:rsidRDefault="004059E6" w:rsidP="004059E6">
      <w:pPr>
        <w:pStyle w:val="ListParagraph"/>
        <w:rPr>
          <w:sz w:val="25"/>
          <w:szCs w:val="25"/>
        </w:rPr>
      </w:pPr>
    </w:p>
    <w:p w14:paraId="78C8FA8A" w14:textId="77777777" w:rsidR="004059E6" w:rsidRDefault="004059E6" w:rsidP="004059E6">
      <w:pPr>
        <w:numPr>
          <w:ilvl w:val="0"/>
          <w:numId w:val="2"/>
        </w:numPr>
        <w:spacing w:line="288"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under the Commission’s discovery rules, WAC 480-07-400 – 425.  </w:t>
      </w:r>
    </w:p>
    <w:p w14:paraId="78C8FA8B" w14:textId="77777777" w:rsidR="004059E6" w:rsidRDefault="004059E6" w:rsidP="004059E6">
      <w:pPr>
        <w:pStyle w:val="ListParagraph"/>
        <w:rPr>
          <w:sz w:val="25"/>
          <w:szCs w:val="25"/>
        </w:rPr>
      </w:pPr>
    </w:p>
    <w:p w14:paraId="78C8FA8C" w14:textId="77777777" w:rsidR="004059E6" w:rsidRPr="007F70C5"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the</w:t>
      </w:r>
      <w:r w:rsidR="008C3602">
        <w:rPr>
          <w:sz w:val="25"/>
          <w:szCs w:val="25"/>
        </w:rPr>
        <w:t xml:space="preserve"> preliminary</w:t>
      </w:r>
      <w:r w:rsidRPr="007F70C5">
        <w:rPr>
          <w:sz w:val="25"/>
          <w:szCs w:val="25"/>
        </w:rPr>
        <w:t xml:space="preserve"> procedural schedule set forth in Appendix </w:t>
      </w:r>
      <w:r w:rsidR="00DB0F86">
        <w:rPr>
          <w:sz w:val="25"/>
          <w:szCs w:val="25"/>
        </w:rPr>
        <w:t>B</w:t>
      </w:r>
      <w:r w:rsidRPr="007F70C5">
        <w:rPr>
          <w:sz w:val="25"/>
          <w:szCs w:val="25"/>
        </w:rPr>
        <w:t xml:space="preserve"> to this Order. </w:t>
      </w:r>
    </w:p>
    <w:p w14:paraId="5273E3A1" w14:textId="77777777" w:rsidR="00EF0E86" w:rsidRPr="00EF0E86" w:rsidRDefault="00EF0E86" w:rsidP="00EF0E86">
      <w:pPr>
        <w:spacing w:line="264" w:lineRule="auto"/>
        <w:rPr>
          <w:sz w:val="25"/>
          <w:szCs w:val="25"/>
        </w:rPr>
      </w:pPr>
    </w:p>
    <w:p w14:paraId="42F08C00" w14:textId="77777777" w:rsidR="00EF0E86" w:rsidRPr="00EF0E86" w:rsidRDefault="00EF0E86" w:rsidP="00EF0E86">
      <w:pPr>
        <w:numPr>
          <w:ilvl w:val="0"/>
          <w:numId w:val="2"/>
        </w:numPr>
        <w:spacing w:line="264" w:lineRule="auto"/>
        <w:rPr>
          <w:sz w:val="25"/>
          <w:szCs w:val="25"/>
        </w:rPr>
      </w:pPr>
      <w:r w:rsidRPr="002E269E">
        <w:rPr>
          <w:b/>
          <w:color w:val="000000"/>
          <w:sz w:val="25"/>
          <w:szCs w:val="25"/>
        </w:rPr>
        <w:t xml:space="preserve">NOTICE </w:t>
      </w:r>
      <w:r w:rsidRPr="002E269E">
        <w:rPr>
          <w:b/>
          <w:sz w:val="25"/>
          <w:szCs w:val="25"/>
        </w:rPr>
        <w:t>OF HEARING.</w:t>
      </w:r>
      <w:r w:rsidRPr="002E269E">
        <w:rPr>
          <w:sz w:val="25"/>
          <w:szCs w:val="25"/>
        </w:rPr>
        <w:t xml:space="preserve">  The Commission will hold an evidentiary hearing in this matter on </w:t>
      </w:r>
      <w:r>
        <w:rPr>
          <w:b/>
          <w:sz w:val="25"/>
          <w:szCs w:val="25"/>
        </w:rPr>
        <w:t>Tuesday</w:t>
      </w:r>
      <w:r w:rsidRPr="002E269E">
        <w:rPr>
          <w:b/>
          <w:sz w:val="25"/>
          <w:szCs w:val="25"/>
        </w:rPr>
        <w:t xml:space="preserve">, </w:t>
      </w:r>
      <w:r>
        <w:rPr>
          <w:b/>
          <w:sz w:val="25"/>
          <w:szCs w:val="25"/>
        </w:rPr>
        <w:t>May 5</w:t>
      </w:r>
      <w:r w:rsidRPr="002E269E">
        <w:rPr>
          <w:b/>
          <w:sz w:val="25"/>
          <w:szCs w:val="25"/>
        </w:rPr>
        <w:t>, 201</w:t>
      </w:r>
      <w:r>
        <w:rPr>
          <w:b/>
          <w:sz w:val="25"/>
          <w:szCs w:val="25"/>
        </w:rPr>
        <w:t>5</w:t>
      </w:r>
      <w:r w:rsidRPr="002E269E">
        <w:rPr>
          <w:b/>
          <w:sz w:val="25"/>
          <w:szCs w:val="25"/>
        </w:rPr>
        <w:t>, at 9:30 a</w:t>
      </w:r>
      <w:r w:rsidRPr="00B10388">
        <w:rPr>
          <w:b/>
          <w:sz w:val="25"/>
          <w:szCs w:val="25"/>
        </w:rPr>
        <w:t>.m.</w:t>
      </w:r>
      <w:r w:rsidRPr="00B10388">
        <w:rPr>
          <w:sz w:val="25"/>
          <w:szCs w:val="25"/>
        </w:rPr>
        <w:t xml:space="preserve">, </w:t>
      </w:r>
      <w:r w:rsidRPr="00B10388">
        <w:rPr>
          <w:b/>
          <w:bCs/>
          <w:sz w:val="25"/>
          <w:szCs w:val="25"/>
        </w:rPr>
        <w:t xml:space="preserve">in </w:t>
      </w:r>
      <w:r>
        <w:rPr>
          <w:b/>
          <w:bCs/>
          <w:sz w:val="25"/>
          <w:szCs w:val="25"/>
        </w:rPr>
        <w:t>Room 206, Second Floor,</w:t>
      </w:r>
      <w:r w:rsidRPr="00B10388">
        <w:rPr>
          <w:b/>
          <w:bCs/>
          <w:sz w:val="25"/>
          <w:szCs w:val="25"/>
        </w:rPr>
        <w:t xml:space="preserve"> </w:t>
      </w:r>
    </w:p>
    <w:p w14:paraId="70C86266" w14:textId="2137C726" w:rsidR="00EF0E86" w:rsidRPr="00961993" w:rsidRDefault="00EF0E86" w:rsidP="00EF0E86">
      <w:pPr>
        <w:spacing w:line="264" w:lineRule="auto"/>
        <w:rPr>
          <w:sz w:val="25"/>
          <w:szCs w:val="25"/>
        </w:rPr>
      </w:pPr>
      <w:r w:rsidRPr="00B10388">
        <w:rPr>
          <w:b/>
          <w:bCs/>
          <w:sz w:val="25"/>
          <w:szCs w:val="25"/>
        </w:rPr>
        <w:t>Richard Hemstad Building, 1300 S. Evergreen Park Drive S.W., Olympia, Washington</w:t>
      </w:r>
      <w:r w:rsidRPr="00B10388">
        <w:rPr>
          <w:sz w:val="25"/>
          <w:szCs w:val="25"/>
        </w:rPr>
        <w:t>.</w:t>
      </w:r>
    </w:p>
    <w:p w14:paraId="78C8FA8D" w14:textId="77777777" w:rsidR="004059E6" w:rsidRPr="00427395" w:rsidRDefault="004059E6" w:rsidP="00427395">
      <w:pPr>
        <w:spacing w:line="264" w:lineRule="auto"/>
        <w:rPr>
          <w:color w:val="000000"/>
          <w:sz w:val="25"/>
          <w:szCs w:val="25"/>
        </w:rPr>
      </w:pPr>
    </w:p>
    <w:p w14:paraId="0D8F5D00" w14:textId="77777777" w:rsidR="00B11981"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Parties must </w:t>
      </w:r>
    </w:p>
    <w:p w14:paraId="5A0937C1" w14:textId="77777777" w:rsidR="00B11981" w:rsidRDefault="004059E6" w:rsidP="00B11981">
      <w:pPr>
        <w:spacing w:line="264" w:lineRule="auto"/>
        <w:rPr>
          <w:sz w:val="25"/>
          <w:szCs w:val="25"/>
        </w:rPr>
      </w:pPr>
      <w:r w:rsidRPr="00DC26B5">
        <w:rPr>
          <w:sz w:val="25"/>
          <w:szCs w:val="25"/>
        </w:rPr>
        <w:t xml:space="preserve">file the original plus </w:t>
      </w:r>
      <w:r w:rsidR="006B3662" w:rsidRPr="006B3662">
        <w:rPr>
          <w:b/>
          <w:sz w:val="25"/>
          <w:szCs w:val="25"/>
        </w:rPr>
        <w:t xml:space="preserve">four (4) </w:t>
      </w:r>
      <w:r w:rsidRPr="00DC26B5">
        <w:rPr>
          <w:sz w:val="25"/>
          <w:szCs w:val="25"/>
        </w:rPr>
        <w:t xml:space="preserve">copies of the unredacted versions of all pleadings, </w:t>
      </w:r>
    </w:p>
    <w:p w14:paraId="37E59A9C" w14:textId="77777777" w:rsidR="00B11981" w:rsidRDefault="004059E6" w:rsidP="00B11981">
      <w:pPr>
        <w:spacing w:line="264" w:lineRule="auto"/>
        <w:rPr>
          <w:sz w:val="25"/>
          <w:szCs w:val="25"/>
        </w:rPr>
      </w:pPr>
      <w:r w:rsidRPr="00DC26B5">
        <w:rPr>
          <w:sz w:val="25"/>
          <w:szCs w:val="25"/>
        </w:rPr>
        <w:t xml:space="preserve">motions, briefs, and other prefiled materials.  Parties must also file the original and </w:t>
      </w:r>
    </w:p>
    <w:p w14:paraId="23EBCE9E" w14:textId="77777777" w:rsidR="00B11981" w:rsidRDefault="004059E6" w:rsidP="00B11981">
      <w:pPr>
        <w:spacing w:line="264" w:lineRule="auto"/>
        <w:rPr>
          <w:sz w:val="25"/>
          <w:szCs w:val="25"/>
        </w:rPr>
      </w:pPr>
      <w:r w:rsidRPr="00DC26B5">
        <w:rPr>
          <w:sz w:val="25"/>
          <w:szCs w:val="25"/>
        </w:rPr>
        <w:t xml:space="preserve">one copy of any redacted version(s).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w:t>
      </w:r>
    </w:p>
    <w:p w14:paraId="78C8FA8E" w14:textId="28624842" w:rsidR="004059E6" w:rsidRPr="00DC26B5" w:rsidRDefault="004059E6" w:rsidP="00B11981">
      <w:pPr>
        <w:spacing w:line="264" w:lineRule="auto"/>
        <w:rPr>
          <w:sz w:val="25"/>
          <w:szCs w:val="25"/>
        </w:rPr>
      </w:pPr>
      <w:r w:rsidRPr="00DC26B5">
        <w:rPr>
          <w:sz w:val="25"/>
          <w:szCs w:val="25"/>
        </w:rPr>
        <w:t xml:space="preserve">handling.  The Commission may require a party to refile any document that fails to conform to these standards.  </w:t>
      </w:r>
    </w:p>
    <w:p w14:paraId="78C8FA8F" w14:textId="77777777" w:rsidR="004059E6" w:rsidRPr="00DA5DBB" w:rsidRDefault="004059E6" w:rsidP="004059E6">
      <w:pPr>
        <w:spacing w:line="264" w:lineRule="auto"/>
        <w:rPr>
          <w:sz w:val="25"/>
          <w:szCs w:val="25"/>
        </w:rPr>
      </w:pPr>
    </w:p>
    <w:p w14:paraId="5D7AE30B" w14:textId="77777777" w:rsidR="00B11981"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 xml:space="preserve">Olympia, Washington 98504-7250.  Both the post office </w:t>
      </w:r>
    </w:p>
    <w:p w14:paraId="78C8FA90" w14:textId="4E64F962" w:rsidR="004059E6" w:rsidRPr="00DA5DBB" w:rsidRDefault="004059E6" w:rsidP="00B11981">
      <w:pPr>
        <w:spacing w:line="264" w:lineRule="auto"/>
        <w:rPr>
          <w:sz w:val="25"/>
          <w:szCs w:val="25"/>
        </w:rPr>
      </w:pPr>
      <w:r w:rsidRPr="00DA5DBB">
        <w:rPr>
          <w:sz w:val="25"/>
          <w:szCs w:val="25"/>
        </w:rPr>
        <w:lastRenderedPageBreak/>
        <w:t>box and street address are required to expedite deliveries by the U.S. Postal Service.</w:t>
      </w:r>
    </w:p>
    <w:p w14:paraId="78C8FA91" w14:textId="77777777" w:rsidR="004059E6" w:rsidRPr="00DA5DBB" w:rsidRDefault="004059E6" w:rsidP="004059E6">
      <w:pPr>
        <w:spacing w:line="264" w:lineRule="auto"/>
        <w:rPr>
          <w:sz w:val="25"/>
          <w:szCs w:val="25"/>
        </w:rPr>
      </w:pPr>
    </w:p>
    <w:p w14:paraId="12BFFD05" w14:textId="77777777" w:rsidR="00B11981" w:rsidRDefault="004059E6" w:rsidP="00427395">
      <w:pPr>
        <w:numPr>
          <w:ilvl w:val="0"/>
          <w:numId w:val="2"/>
        </w:numPr>
        <w:spacing w:line="264" w:lineRule="auto"/>
        <w:rPr>
          <w:sz w:val="25"/>
          <w:szCs w:val="25"/>
        </w:rPr>
      </w:pPr>
      <w:r w:rsidRPr="006E4A01">
        <w:rPr>
          <w:sz w:val="25"/>
          <w:szCs w:val="25"/>
        </w:rPr>
        <w:t xml:space="preserve">An electronic copy of all filings must be provided through the Commission’s Web </w:t>
      </w:r>
    </w:p>
    <w:p w14:paraId="78C8FA92" w14:textId="6A5A692D" w:rsidR="004059E6" w:rsidRPr="006E4A01" w:rsidRDefault="004059E6" w:rsidP="00B11981">
      <w:pPr>
        <w:spacing w:line="264" w:lineRule="auto"/>
        <w:rPr>
          <w:sz w:val="25"/>
          <w:szCs w:val="25"/>
        </w:rPr>
      </w:pPr>
      <w:r w:rsidRPr="006E4A01">
        <w:rPr>
          <w:sz w:val="25"/>
          <w:szCs w:val="25"/>
        </w:rPr>
        <w:t>Portal (</w:t>
      </w:r>
      <w:hyperlink r:id="rId11"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2"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parties may furnish an electronic copy by delivering with each filing a</w:t>
      </w:r>
      <w:r w:rsidR="004B4A82">
        <w:rPr>
          <w:sz w:val="25"/>
          <w:szCs w:val="25"/>
        </w:rPr>
        <w:t xml:space="preserve"> flash drive,</w:t>
      </w:r>
      <w:r w:rsidRPr="006E4A01">
        <w:rPr>
          <w:sz w:val="25"/>
          <w:szCs w:val="25"/>
        </w:rPr>
        <w:t xml:space="preserve"> 3.5-inch IBM-formatted high-density diskette or CD including the filed document(s).  Parties must furnish electronic copies in MS Word 6.0 (or later) supplemented by a separate file in .pdf (Adobe Acrobat) format.  Parties must follow WAC 480-07-140(5) in organizing and identifying electronic files.</w:t>
      </w:r>
    </w:p>
    <w:p w14:paraId="78C8FA93" w14:textId="77777777" w:rsidR="004059E6" w:rsidRPr="00DA5DBB" w:rsidRDefault="004059E6" w:rsidP="004059E6">
      <w:pPr>
        <w:pStyle w:val="Header"/>
        <w:tabs>
          <w:tab w:val="clear" w:pos="4320"/>
          <w:tab w:val="clear" w:pos="8640"/>
        </w:tabs>
        <w:spacing w:line="264" w:lineRule="auto"/>
        <w:rPr>
          <w:sz w:val="25"/>
          <w:szCs w:val="25"/>
        </w:rPr>
      </w:pPr>
    </w:p>
    <w:p w14:paraId="2981E4AD" w14:textId="77777777" w:rsidR="00B11981"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w:t>
      </w:r>
      <w:r>
        <w:rPr>
          <w:sz w:val="25"/>
          <w:szCs w:val="25"/>
        </w:rPr>
        <w:t>T</w:t>
      </w:r>
      <w:r w:rsidRPr="00DA5DBB">
        <w:rPr>
          <w:sz w:val="25"/>
          <w:szCs w:val="25"/>
        </w:rPr>
        <w:t xml:space="preserve">he </w:t>
      </w:r>
      <w:r>
        <w:rPr>
          <w:sz w:val="25"/>
          <w:szCs w:val="25"/>
        </w:rPr>
        <w:t>Commission grants</w:t>
      </w:r>
      <w:r w:rsidRPr="00DA5DBB">
        <w:rPr>
          <w:sz w:val="25"/>
          <w:szCs w:val="25"/>
        </w:rPr>
        <w:t xml:space="preserve"> a one-day extension of the paper-filing requirement under WAC 480-07-145(6), allowing electronic submission of documents with the Commission on the deadline</w:t>
      </w:r>
      <w:r>
        <w:rPr>
          <w:sz w:val="25"/>
          <w:szCs w:val="25"/>
        </w:rPr>
        <w:t xml:space="preserve">s established </w:t>
      </w:r>
    </w:p>
    <w:p w14:paraId="4F2283F1" w14:textId="77777777" w:rsidR="00B11981" w:rsidRDefault="004059E6" w:rsidP="00B11981">
      <w:pPr>
        <w:spacing w:line="264" w:lineRule="auto"/>
        <w:rPr>
          <w:sz w:val="25"/>
          <w:szCs w:val="25"/>
        </w:rPr>
      </w:pPr>
      <w:r>
        <w:rPr>
          <w:sz w:val="25"/>
          <w:szCs w:val="25"/>
        </w:rPr>
        <w:t>by the procedural schedule</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3"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4" w:history="1">
        <w:r w:rsidRPr="00BF45A0">
          <w:rPr>
            <w:rStyle w:val="Hyperlink"/>
            <w:sz w:val="25"/>
            <w:szCs w:val="25"/>
          </w:rPr>
          <w:t>records@utc.wa.gov</w:t>
        </w:r>
      </w:hyperlink>
      <w:r>
        <w:rPr>
          <w:sz w:val="25"/>
          <w:szCs w:val="25"/>
        </w:rPr>
        <w:t>)</w:t>
      </w:r>
      <w:r w:rsidRPr="00DA5DBB">
        <w:rPr>
          <w:sz w:val="25"/>
          <w:szCs w:val="25"/>
        </w:rPr>
        <w:t xml:space="preserve">, and file </w:t>
      </w:r>
    </w:p>
    <w:p w14:paraId="0E97D265" w14:textId="77777777" w:rsidR="00B11981" w:rsidRDefault="004059E6" w:rsidP="00B11981">
      <w:pPr>
        <w:spacing w:line="264" w:lineRule="auto"/>
        <w:rPr>
          <w:bCs/>
          <w:sz w:val="25"/>
          <w:szCs w:val="25"/>
        </w:rPr>
      </w:pPr>
      <w:r w:rsidRPr="00DA5DBB">
        <w:rPr>
          <w:sz w:val="25"/>
          <w:szCs w:val="25"/>
        </w:rPr>
        <w:t xml:space="preserve">an original, plus </w:t>
      </w:r>
      <w:r w:rsidR="006B3662" w:rsidRPr="006B3662">
        <w:rPr>
          <w:b/>
          <w:sz w:val="25"/>
          <w:szCs w:val="25"/>
        </w:rPr>
        <w:t>four (4)</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 xml:space="preserve">Parties must provide courtesy copies of their electronic submissions to </w:t>
      </w:r>
      <w:r w:rsidR="00585DDF">
        <w:rPr>
          <w:bCs/>
          <w:sz w:val="25"/>
          <w:szCs w:val="25"/>
        </w:rPr>
        <w:t>J</w:t>
      </w:r>
      <w:r w:rsidRPr="00DA5DBB">
        <w:rPr>
          <w:bCs/>
          <w:sz w:val="25"/>
          <w:szCs w:val="25"/>
        </w:rPr>
        <w:t xml:space="preserve">udge </w:t>
      </w:r>
      <w:r w:rsidR="00183AA5">
        <w:rPr>
          <w:bCs/>
          <w:sz w:val="25"/>
          <w:szCs w:val="25"/>
        </w:rPr>
        <w:t>Pearson</w:t>
      </w:r>
      <w:r w:rsidR="00585DDF">
        <w:rPr>
          <w:bCs/>
          <w:sz w:val="25"/>
          <w:szCs w:val="25"/>
        </w:rPr>
        <w:t xml:space="preserve">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w:t>
      </w:r>
    </w:p>
    <w:p w14:paraId="521A61CC" w14:textId="77777777" w:rsidR="00B11981" w:rsidRDefault="0092713B" w:rsidP="00B11981">
      <w:pPr>
        <w:spacing w:line="264" w:lineRule="auto"/>
        <w:rPr>
          <w:bCs/>
          <w:sz w:val="25"/>
          <w:szCs w:val="25"/>
        </w:rPr>
      </w:pPr>
      <w:r>
        <w:rPr>
          <w:bCs/>
          <w:sz w:val="25"/>
          <w:szCs w:val="25"/>
        </w:rPr>
        <w:t xml:space="preserve">to waive the requirement to serve paper copies of all documents on each other and </w:t>
      </w:r>
    </w:p>
    <w:p w14:paraId="37DF2D44" w14:textId="77777777" w:rsidR="00B11981" w:rsidRDefault="0092713B" w:rsidP="00B11981">
      <w:pPr>
        <w:spacing w:line="264" w:lineRule="auto"/>
        <w:rPr>
          <w:bCs/>
          <w:sz w:val="25"/>
          <w:szCs w:val="25"/>
        </w:rPr>
      </w:pPr>
      <w:r>
        <w:rPr>
          <w:bCs/>
          <w:sz w:val="25"/>
          <w:szCs w:val="25"/>
        </w:rPr>
        <w:t>may serve such copies electronically if they memorialize such agreement by letter</w:t>
      </w:r>
      <w:r w:rsidR="00C27E41">
        <w:rPr>
          <w:bCs/>
          <w:sz w:val="25"/>
          <w:szCs w:val="25"/>
        </w:rPr>
        <w:t xml:space="preserve"> </w:t>
      </w:r>
    </w:p>
    <w:p w14:paraId="78C8FA94" w14:textId="10C65BD2" w:rsidR="004059E6" w:rsidRPr="00EF001D" w:rsidRDefault="00624601" w:rsidP="00B11981">
      <w:pPr>
        <w:spacing w:line="264" w:lineRule="auto"/>
        <w:rPr>
          <w:sz w:val="25"/>
          <w:szCs w:val="25"/>
        </w:rPr>
      </w:pPr>
      <w:r>
        <w:rPr>
          <w:bCs/>
          <w:sz w:val="25"/>
          <w:szCs w:val="25"/>
        </w:rPr>
        <w:t xml:space="preserve">and provide a </w:t>
      </w:r>
      <w:r w:rsidR="00C27E41">
        <w:rPr>
          <w:bCs/>
          <w:sz w:val="25"/>
          <w:szCs w:val="25"/>
        </w:rPr>
        <w:t>courtesy cop</w:t>
      </w:r>
      <w:r>
        <w:rPr>
          <w:bCs/>
          <w:sz w:val="25"/>
          <w:szCs w:val="25"/>
        </w:rPr>
        <w:t>y of the letter</w:t>
      </w:r>
      <w:r w:rsidR="00C27E41">
        <w:rPr>
          <w:bCs/>
          <w:sz w:val="25"/>
          <w:szCs w:val="25"/>
        </w:rPr>
        <w:t xml:space="preserve"> to the Commission.</w:t>
      </w:r>
    </w:p>
    <w:p w14:paraId="78C8FA97" w14:textId="77777777" w:rsidR="004059E6" w:rsidRPr="00DA5DBB" w:rsidRDefault="004059E6" w:rsidP="004059E6">
      <w:pPr>
        <w:spacing w:line="264" w:lineRule="auto"/>
        <w:rPr>
          <w:sz w:val="25"/>
          <w:szCs w:val="25"/>
        </w:rPr>
      </w:pPr>
    </w:p>
    <w:p w14:paraId="74C85099" w14:textId="77777777" w:rsidR="00B11981" w:rsidRDefault="004059E6" w:rsidP="00427395">
      <w:pPr>
        <w:numPr>
          <w:ilvl w:val="0"/>
          <w:numId w:val="2"/>
        </w:numPr>
        <w:spacing w:line="264" w:lineRule="auto"/>
        <w:rPr>
          <w:sz w:val="25"/>
          <w:szCs w:val="25"/>
        </w:rPr>
      </w:pPr>
      <w:r w:rsidRPr="00344815">
        <w:rPr>
          <w:b/>
          <w:bCs/>
          <w:sz w:val="25"/>
          <w:szCs w:val="25"/>
        </w:rPr>
        <w:t>ALTERNATE DISPUTE RESOLUTION</w:t>
      </w:r>
      <w:r w:rsidRPr="004B4A82">
        <w:rPr>
          <w:b/>
          <w:sz w:val="25"/>
          <w:szCs w:val="25"/>
        </w:rPr>
        <w:t>.</w:t>
      </w:r>
      <w:r w:rsidRPr="00344815">
        <w:rPr>
          <w:sz w:val="25"/>
          <w:szCs w:val="25"/>
        </w:rPr>
        <w:t xml:space="preserve">  The Commission supports the informal settlement of matters before it.  Parties are encouraged to consider means of resolving disputes informally.  The Commission ha</w:t>
      </w:r>
      <w:r w:rsidR="00E50DC4">
        <w:rPr>
          <w:sz w:val="25"/>
          <w:szCs w:val="25"/>
        </w:rPr>
        <w:t>s</w:t>
      </w:r>
      <w:r w:rsidRPr="00344815">
        <w:rPr>
          <w:sz w:val="25"/>
          <w:szCs w:val="25"/>
        </w:rPr>
        <w:t xml:space="preserve"> </w:t>
      </w:r>
      <w:r w:rsidR="00E50DC4">
        <w:rPr>
          <w:sz w:val="25"/>
          <w:szCs w:val="25"/>
        </w:rPr>
        <w:t xml:space="preserve">a </w:t>
      </w:r>
      <w:r w:rsidRPr="00344815">
        <w:rPr>
          <w:sz w:val="25"/>
          <w:szCs w:val="25"/>
        </w:rPr>
        <w:t xml:space="preserve">limited ability to provide dispute </w:t>
      </w:r>
    </w:p>
    <w:p w14:paraId="78C8FA98" w14:textId="43C8EF79" w:rsidR="004059E6" w:rsidRPr="00344815" w:rsidRDefault="004059E6" w:rsidP="00B11981">
      <w:pPr>
        <w:spacing w:line="264" w:lineRule="auto"/>
        <w:rPr>
          <w:sz w:val="25"/>
          <w:szCs w:val="25"/>
        </w:rPr>
      </w:pPr>
      <w:r w:rsidRPr="00344815">
        <w:rPr>
          <w:sz w:val="25"/>
          <w:szCs w:val="25"/>
        </w:rPr>
        <w:t>resolution services; if you wish to explore those services, please call the Director, Administrative Law Division, at 360-664-1355.</w:t>
      </w:r>
    </w:p>
    <w:p w14:paraId="78C8FA99" w14:textId="77777777" w:rsidR="004059E6" w:rsidRPr="00DA5DBB" w:rsidRDefault="004059E6" w:rsidP="004059E6">
      <w:pPr>
        <w:pStyle w:val="Header"/>
        <w:tabs>
          <w:tab w:val="clear" w:pos="4320"/>
          <w:tab w:val="clear" w:pos="8640"/>
        </w:tabs>
        <w:spacing w:line="264" w:lineRule="auto"/>
        <w:rPr>
          <w:sz w:val="25"/>
          <w:szCs w:val="25"/>
        </w:rPr>
      </w:pPr>
    </w:p>
    <w:p w14:paraId="24BD4BED" w14:textId="77777777" w:rsidR="00B11981" w:rsidRPr="00B11981" w:rsidRDefault="004059E6" w:rsidP="00427395">
      <w:pPr>
        <w:numPr>
          <w:ilvl w:val="0"/>
          <w:numId w:val="2"/>
        </w:numPr>
        <w:spacing w:line="264" w:lineRule="auto"/>
        <w:rPr>
          <w:sz w:val="25"/>
          <w:szCs w:val="25"/>
        </w:rPr>
      </w:pPr>
      <w:r w:rsidRPr="00DA5DBB">
        <w:rPr>
          <w:b/>
          <w:sz w:val="25"/>
          <w:szCs w:val="25"/>
        </w:rPr>
        <w:t xml:space="preserve">NOTICE TO PARTIES:  A party who objects to any portion of this Order must </w:t>
      </w:r>
    </w:p>
    <w:p w14:paraId="34031DBA" w14:textId="77777777" w:rsidR="00B11981" w:rsidRDefault="004059E6" w:rsidP="00B11981">
      <w:pPr>
        <w:spacing w:line="264" w:lineRule="auto"/>
        <w:rPr>
          <w:b/>
          <w:sz w:val="25"/>
          <w:szCs w:val="25"/>
        </w:rPr>
      </w:pPr>
      <w:r w:rsidRPr="00DA5DBB">
        <w:rPr>
          <w:b/>
          <w:sz w:val="25"/>
          <w:szCs w:val="25"/>
        </w:rPr>
        <w:lastRenderedPageBreak/>
        <w:t xml:space="preserve">file a written objection within 10 calendar days after the service date of this </w:t>
      </w:r>
    </w:p>
    <w:p w14:paraId="49D6CC37" w14:textId="77777777" w:rsidR="00B11981" w:rsidRDefault="004059E6" w:rsidP="00B11981">
      <w:pPr>
        <w:spacing w:line="264" w:lineRule="auto"/>
        <w:rPr>
          <w:b/>
          <w:sz w:val="25"/>
          <w:szCs w:val="25"/>
        </w:rPr>
      </w:pPr>
      <w:r w:rsidRPr="00DA5DBB">
        <w:rPr>
          <w:b/>
          <w:sz w:val="25"/>
          <w:szCs w:val="25"/>
        </w:rPr>
        <w:t xml:space="preserve">Order, pursuant to WAC 480-07-430 and WAC 480-07-810.  The service date appears on the first page of the order in the upper right-hand corner.  Absent </w:t>
      </w:r>
    </w:p>
    <w:p w14:paraId="50A660B2" w14:textId="77777777" w:rsidR="00B11981" w:rsidRDefault="004059E6" w:rsidP="00B11981">
      <w:pPr>
        <w:spacing w:line="264" w:lineRule="auto"/>
        <w:rPr>
          <w:b/>
          <w:sz w:val="25"/>
          <w:szCs w:val="25"/>
        </w:rPr>
      </w:pPr>
      <w:r w:rsidRPr="00DA5DBB">
        <w:rPr>
          <w:b/>
          <w:sz w:val="25"/>
          <w:szCs w:val="25"/>
        </w:rPr>
        <w:t>such objection, this Order will control further proceedings in this matter, subject</w:t>
      </w:r>
    </w:p>
    <w:p w14:paraId="78C8FA9A" w14:textId="1C1DE8D8" w:rsidR="004059E6" w:rsidRPr="00DA5DBB" w:rsidRDefault="004059E6" w:rsidP="00B11981">
      <w:pPr>
        <w:spacing w:line="264" w:lineRule="auto"/>
        <w:rPr>
          <w:sz w:val="25"/>
          <w:szCs w:val="25"/>
        </w:rPr>
      </w:pPr>
      <w:r w:rsidRPr="00DA5DBB">
        <w:rPr>
          <w:b/>
          <w:sz w:val="25"/>
          <w:szCs w:val="25"/>
        </w:rPr>
        <w:t>to Commission review.</w:t>
      </w:r>
    </w:p>
    <w:p w14:paraId="78C8FA9B" w14:textId="77777777"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78C8FA9C" w14:textId="6596A1E1" w:rsidR="004059E6" w:rsidRPr="00DA5DBB" w:rsidRDefault="004059E6" w:rsidP="004059E6">
      <w:pPr>
        <w:spacing w:line="288" w:lineRule="auto"/>
        <w:rPr>
          <w:sz w:val="25"/>
          <w:szCs w:val="25"/>
        </w:rPr>
      </w:pPr>
      <w:r w:rsidRPr="00DA5DBB">
        <w:rPr>
          <w:sz w:val="25"/>
          <w:szCs w:val="25"/>
        </w:rPr>
        <w:t xml:space="preserve">Dated at Olympia, Washington, and effective </w:t>
      </w:r>
      <w:r w:rsidR="005B6172">
        <w:rPr>
          <w:sz w:val="25"/>
          <w:szCs w:val="25"/>
        </w:rPr>
        <w:t>October 2</w:t>
      </w:r>
      <w:r w:rsidR="00FA0C2C">
        <w:rPr>
          <w:sz w:val="25"/>
          <w:szCs w:val="25"/>
        </w:rPr>
        <w:t>8</w:t>
      </w:r>
      <w:r w:rsidR="005B6172">
        <w:rPr>
          <w:sz w:val="25"/>
          <w:szCs w:val="25"/>
        </w:rPr>
        <w:t>, 2014</w:t>
      </w:r>
      <w:r w:rsidRPr="00DA5DBB">
        <w:rPr>
          <w:sz w:val="25"/>
          <w:szCs w:val="25"/>
        </w:rPr>
        <w:t>.</w:t>
      </w:r>
    </w:p>
    <w:p w14:paraId="78C8FA9D" w14:textId="77777777" w:rsidR="004059E6" w:rsidRPr="00DA5DBB" w:rsidRDefault="004059E6" w:rsidP="004059E6">
      <w:pPr>
        <w:pStyle w:val="Header"/>
        <w:tabs>
          <w:tab w:val="clear" w:pos="4320"/>
          <w:tab w:val="clear" w:pos="8640"/>
        </w:tabs>
        <w:spacing w:line="288" w:lineRule="auto"/>
        <w:rPr>
          <w:sz w:val="25"/>
          <w:szCs w:val="25"/>
        </w:rPr>
      </w:pPr>
    </w:p>
    <w:p w14:paraId="78C8FA9E" w14:textId="77777777"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14:paraId="78C8FA9F" w14:textId="77777777" w:rsidR="004059E6" w:rsidRPr="00DA5DBB" w:rsidRDefault="004059E6" w:rsidP="004059E6">
      <w:pPr>
        <w:spacing w:line="288" w:lineRule="auto"/>
        <w:rPr>
          <w:sz w:val="25"/>
          <w:szCs w:val="25"/>
        </w:rPr>
      </w:pPr>
    </w:p>
    <w:p w14:paraId="78C8FAA0" w14:textId="77777777" w:rsidR="004059E6" w:rsidRDefault="004059E6" w:rsidP="004059E6">
      <w:pPr>
        <w:spacing w:line="288" w:lineRule="auto"/>
        <w:rPr>
          <w:sz w:val="25"/>
          <w:szCs w:val="25"/>
        </w:rPr>
      </w:pPr>
    </w:p>
    <w:p w14:paraId="78C8FAA1" w14:textId="77777777" w:rsidR="00024CD1" w:rsidRDefault="00024CD1" w:rsidP="004059E6">
      <w:pPr>
        <w:spacing w:line="288" w:lineRule="auto"/>
        <w:rPr>
          <w:sz w:val="25"/>
          <w:szCs w:val="25"/>
        </w:rPr>
      </w:pPr>
    </w:p>
    <w:p w14:paraId="78C8FAA2" w14:textId="6D3F35C7" w:rsidR="00024CD1" w:rsidRPr="00024CD1" w:rsidRDefault="00832312" w:rsidP="00024CD1">
      <w:pPr>
        <w:spacing w:line="288" w:lineRule="auto"/>
        <w:ind w:left="3600" w:firstLine="720"/>
        <w:rPr>
          <w:sz w:val="25"/>
          <w:szCs w:val="25"/>
        </w:rPr>
      </w:pPr>
      <w:r>
        <w:rPr>
          <w:sz w:val="25"/>
          <w:szCs w:val="25"/>
        </w:rPr>
        <w:t>RAYNE PEARSON</w:t>
      </w:r>
    </w:p>
    <w:p w14:paraId="78C8FAA3" w14:textId="77777777" w:rsidR="00024CD1" w:rsidRP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14:paraId="78C8FAA4" w14:textId="77777777" w:rsidR="00024CD1" w:rsidRPr="00DA5DBB" w:rsidRDefault="00024CD1" w:rsidP="004059E6">
      <w:pPr>
        <w:spacing w:line="288" w:lineRule="auto"/>
        <w:rPr>
          <w:sz w:val="25"/>
          <w:szCs w:val="25"/>
        </w:rPr>
      </w:pPr>
    </w:p>
    <w:p w14:paraId="78C8FAA5" w14:textId="77777777"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78C8FAA6" w14:textId="77777777" w:rsidR="00024CD1" w:rsidRDefault="00024CD1">
      <w:pPr>
        <w:rPr>
          <w:sz w:val="25"/>
          <w:szCs w:val="25"/>
        </w:rPr>
      </w:pPr>
      <w:r>
        <w:rPr>
          <w:sz w:val="25"/>
          <w:szCs w:val="25"/>
        </w:rPr>
        <w:br w:type="page"/>
      </w:r>
    </w:p>
    <w:p w14:paraId="78C8FAA7" w14:textId="77777777" w:rsidR="00024CD1" w:rsidRPr="00024CD1" w:rsidRDefault="00024CD1" w:rsidP="00024CD1">
      <w:pPr>
        <w:spacing w:line="288" w:lineRule="auto"/>
        <w:rPr>
          <w:sz w:val="25"/>
          <w:szCs w:val="25"/>
        </w:rPr>
      </w:pPr>
    </w:p>
    <w:tbl>
      <w:tblPr>
        <w:tblW w:w="1047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1800"/>
        <w:gridCol w:w="2550"/>
      </w:tblGrid>
      <w:tr w:rsidR="00024CD1" w:rsidRPr="00024CD1" w14:paraId="78C8FAA9" w14:textId="77777777" w:rsidTr="00EF0E86">
        <w:trPr>
          <w:cantSplit/>
          <w:trHeight w:val="585"/>
        </w:trPr>
        <w:tc>
          <w:tcPr>
            <w:tcW w:w="10470" w:type="dxa"/>
            <w:gridSpan w:val="5"/>
            <w:tcBorders>
              <w:top w:val="nil"/>
              <w:left w:val="nil"/>
              <w:bottom w:val="nil"/>
              <w:right w:val="nil"/>
            </w:tcBorders>
          </w:tcPr>
          <w:p w14:paraId="78C8FAA8" w14:textId="77777777" w:rsidR="00024CD1" w:rsidRPr="00024CD1" w:rsidRDefault="00024CD1" w:rsidP="00DB0F86">
            <w:pPr>
              <w:keepNext/>
              <w:spacing w:before="240" w:after="60" w:line="288" w:lineRule="auto"/>
              <w:jc w:val="center"/>
              <w:outlineLvl w:val="2"/>
              <w:rPr>
                <w:rFonts w:cs="Arial"/>
                <w:b/>
                <w:bCs/>
                <w:sz w:val="25"/>
                <w:szCs w:val="25"/>
              </w:rPr>
            </w:pPr>
            <w:r w:rsidRPr="00024CD1">
              <w:rPr>
                <w:rFonts w:cs="Arial"/>
                <w:b/>
                <w:bCs/>
                <w:sz w:val="25"/>
                <w:szCs w:val="25"/>
              </w:rPr>
              <w:t xml:space="preserve">APPENDIX </w:t>
            </w:r>
            <w:r w:rsidR="00DB0F86">
              <w:rPr>
                <w:rFonts w:cs="Arial"/>
                <w:b/>
                <w:bCs/>
                <w:sz w:val="25"/>
                <w:szCs w:val="25"/>
              </w:rPr>
              <w:t>A</w:t>
            </w:r>
          </w:p>
        </w:tc>
      </w:tr>
      <w:tr w:rsidR="00024CD1" w:rsidRPr="00024CD1" w14:paraId="78C8FAAC" w14:textId="77777777" w:rsidTr="00EF0E86">
        <w:trPr>
          <w:cantSplit/>
          <w:trHeight w:val="747"/>
        </w:trPr>
        <w:tc>
          <w:tcPr>
            <w:tcW w:w="10470" w:type="dxa"/>
            <w:gridSpan w:val="5"/>
            <w:tcBorders>
              <w:top w:val="nil"/>
              <w:left w:val="nil"/>
              <w:bottom w:val="thinThickSmallGap" w:sz="24" w:space="0" w:color="auto"/>
              <w:right w:val="nil"/>
            </w:tcBorders>
          </w:tcPr>
          <w:p w14:paraId="78C8FAAA" w14:textId="77777777" w:rsidR="00024CD1" w:rsidRPr="00024CD1" w:rsidRDefault="00024CD1" w:rsidP="00024CD1">
            <w:pPr>
              <w:keepNext/>
              <w:spacing w:before="240" w:after="60"/>
              <w:jc w:val="center"/>
              <w:outlineLvl w:val="2"/>
              <w:rPr>
                <w:rFonts w:cs="Arial"/>
                <w:b/>
                <w:bCs/>
                <w:sz w:val="25"/>
                <w:szCs w:val="25"/>
              </w:rPr>
            </w:pPr>
            <w:r w:rsidRPr="00024CD1">
              <w:rPr>
                <w:rFonts w:cs="Arial"/>
                <w:b/>
                <w:bCs/>
                <w:sz w:val="25"/>
                <w:szCs w:val="25"/>
              </w:rPr>
              <w:t>PARTIES’ REPRESENTATIVES</w:t>
            </w:r>
          </w:p>
          <w:p w14:paraId="78C8FAAB" w14:textId="0185B226" w:rsidR="00024CD1" w:rsidRPr="002B0C40" w:rsidRDefault="00024CD1" w:rsidP="002B0C40">
            <w:pPr>
              <w:jc w:val="center"/>
              <w:rPr>
                <w:b/>
                <w:sz w:val="25"/>
                <w:szCs w:val="25"/>
              </w:rPr>
            </w:pPr>
            <w:r w:rsidRPr="00024CD1">
              <w:rPr>
                <w:b/>
                <w:sz w:val="25"/>
                <w:szCs w:val="25"/>
              </w:rPr>
              <w:t>DOCKET</w:t>
            </w:r>
            <w:r w:rsidR="002B0C40">
              <w:rPr>
                <w:b/>
                <w:sz w:val="25"/>
                <w:szCs w:val="25"/>
              </w:rPr>
              <w:t>S</w:t>
            </w:r>
            <w:r w:rsidRPr="00024CD1">
              <w:rPr>
                <w:b/>
                <w:sz w:val="25"/>
                <w:szCs w:val="25"/>
              </w:rPr>
              <w:t xml:space="preserve"> </w:t>
            </w:r>
            <w:r>
              <w:rPr>
                <w:b/>
                <w:sz w:val="25"/>
                <w:szCs w:val="25"/>
              </w:rPr>
              <w:t>UW-</w:t>
            </w:r>
            <w:r w:rsidR="002B0C40">
              <w:rPr>
                <w:b/>
                <w:sz w:val="25"/>
                <w:szCs w:val="25"/>
              </w:rPr>
              <w:t>143181 and UW-143330 (</w:t>
            </w:r>
            <w:r w:rsidR="002B0C40">
              <w:rPr>
                <w:b/>
                <w:i/>
                <w:sz w:val="25"/>
                <w:szCs w:val="25"/>
              </w:rPr>
              <w:t>Consolidated</w:t>
            </w:r>
            <w:r w:rsidR="002B0C40">
              <w:rPr>
                <w:b/>
                <w:sz w:val="25"/>
                <w:szCs w:val="25"/>
              </w:rPr>
              <w:t>)</w:t>
            </w:r>
          </w:p>
        </w:tc>
      </w:tr>
      <w:tr w:rsidR="00024CD1" w:rsidRPr="00024CD1" w14:paraId="78C8FAB2" w14:textId="77777777" w:rsidTr="00EF0E86">
        <w:tc>
          <w:tcPr>
            <w:tcW w:w="1512" w:type="dxa"/>
            <w:tcBorders>
              <w:top w:val="thinThickSmallGap" w:sz="24" w:space="0" w:color="auto"/>
              <w:left w:val="thinThickSmallGap" w:sz="24" w:space="0" w:color="auto"/>
            </w:tcBorders>
            <w:shd w:val="clear" w:color="auto" w:fill="F3F3F3"/>
          </w:tcPr>
          <w:p w14:paraId="78C8FAAD" w14:textId="77777777" w:rsidR="00024CD1" w:rsidRPr="00024CD1" w:rsidRDefault="00024CD1" w:rsidP="00024CD1">
            <w:pPr>
              <w:spacing w:line="288" w:lineRule="auto"/>
              <w:rPr>
                <w:b/>
                <w:sz w:val="26"/>
                <w:szCs w:val="25"/>
              </w:rPr>
            </w:pPr>
            <w:r w:rsidRPr="00024CD1">
              <w:rPr>
                <w:b/>
                <w:sz w:val="26"/>
                <w:szCs w:val="25"/>
              </w:rPr>
              <w:t>PARTY</w:t>
            </w:r>
          </w:p>
        </w:tc>
        <w:tc>
          <w:tcPr>
            <w:tcW w:w="2988" w:type="dxa"/>
            <w:tcBorders>
              <w:top w:val="thinThickSmallGap" w:sz="24" w:space="0" w:color="auto"/>
            </w:tcBorders>
            <w:shd w:val="clear" w:color="auto" w:fill="F3F3F3"/>
          </w:tcPr>
          <w:p w14:paraId="78C8FAAE" w14:textId="77777777" w:rsidR="00024CD1" w:rsidRPr="00024CD1" w:rsidRDefault="00024CD1" w:rsidP="00024CD1">
            <w:pPr>
              <w:spacing w:line="288" w:lineRule="auto"/>
              <w:rPr>
                <w:b/>
                <w:sz w:val="25"/>
                <w:szCs w:val="25"/>
              </w:rPr>
            </w:pPr>
            <w:r w:rsidRPr="00024CD1">
              <w:rPr>
                <w:b/>
                <w:sz w:val="25"/>
                <w:szCs w:val="25"/>
              </w:rPr>
              <w:t>REPRESENTATIVE</w:t>
            </w:r>
          </w:p>
        </w:tc>
        <w:tc>
          <w:tcPr>
            <w:tcW w:w="1620" w:type="dxa"/>
            <w:tcBorders>
              <w:top w:val="thinThickSmallGap" w:sz="24" w:space="0" w:color="auto"/>
            </w:tcBorders>
            <w:shd w:val="clear" w:color="auto" w:fill="F3F3F3"/>
          </w:tcPr>
          <w:p w14:paraId="78C8FAAF" w14:textId="77777777" w:rsidR="00024CD1" w:rsidRPr="00024CD1" w:rsidRDefault="00024CD1" w:rsidP="00024CD1">
            <w:pPr>
              <w:spacing w:line="288" w:lineRule="auto"/>
              <w:rPr>
                <w:b/>
                <w:sz w:val="25"/>
                <w:szCs w:val="25"/>
              </w:rPr>
            </w:pPr>
            <w:r w:rsidRPr="00024CD1">
              <w:rPr>
                <w:b/>
                <w:sz w:val="25"/>
                <w:szCs w:val="25"/>
              </w:rPr>
              <w:t>PHONE</w:t>
            </w:r>
          </w:p>
        </w:tc>
        <w:tc>
          <w:tcPr>
            <w:tcW w:w="1800" w:type="dxa"/>
            <w:tcBorders>
              <w:top w:val="thinThickSmallGap" w:sz="24" w:space="0" w:color="auto"/>
            </w:tcBorders>
            <w:shd w:val="clear" w:color="auto" w:fill="F3F3F3"/>
          </w:tcPr>
          <w:p w14:paraId="78C8FAB0" w14:textId="77777777" w:rsidR="00024CD1" w:rsidRPr="00024CD1" w:rsidRDefault="00024CD1" w:rsidP="00024CD1">
            <w:pPr>
              <w:spacing w:line="288" w:lineRule="auto"/>
              <w:rPr>
                <w:b/>
                <w:sz w:val="25"/>
                <w:szCs w:val="25"/>
              </w:rPr>
            </w:pPr>
            <w:r w:rsidRPr="00024CD1">
              <w:rPr>
                <w:b/>
                <w:sz w:val="25"/>
                <w:szCs w:val="25"/>
              </w:rPr>
              <w:t>FACSIMILE</w:t>
            </w:r>
          </w:p>
        </w:tc>
        <w:tc>
          <w:tcPr>
            <w:tcW w:w="2550" w:type="dxa"/>
            <w:tcBorders>
              <w:top w:val="thinThickSmallGap" w:sz="24" w:space="0" w:color="auto"/>
              <w:bottom w:val="single" w:sz="4" w:space="0" w:color="auto"/>
              <w:right w:val="thickThinSmallGap" w:sz="24" w:space="0" w:color="auto"/>
            </w:tcBorders>
            <w:shd w:val="clear" w:color="auto" w:fill="F3F3F3"/>
          </w:tcPr>
          <w:p w14:paraId="78C8FAB1" w14:textId="77777777" w:rsidR="00024CD1" w:rsidRPr="00024CD1" w:rsidRDefault="00024CD1" w:rsidP="00024CD1">
            <w:pPr>
              <w:spacing w:line="288" w:lineRule="auto"/>
              <w:rPr>
                <w:b/>
                <w:sz w:val="25"/>
                <w:szCs w:val="25"/>
              </w:rPr>
            </w:pPr>
            <w:r w:rsidRPr="00024CD1">
              <w:rPr>
                <w:b/>
                <w:sz w:val="25"/>
                <w:szCs w:val="25"/>
              </w:rPr>
              <w:t>E-MAIL</w:t>
            </w:r>
          </w:p>
        </w:tc>
      </w:tr>
      <w:tr w:rsidR="0072596C" w:rsidRPr="00024CD1" w14:paraId="78C8FAB9" w14:textId="77777777" w:rsidTr="00EF0E86">
        <w:trPr>
          <w:trHeight w:val="908"/>
        </w:trPr>
        <w:tc>
          <w:tcPr>
            <w:tcW w:w="1512" w:type="dxa"/>
            <w:tcBorders>
              <w:left w:val="thinThickSmallGap" w:sz="24" w:space="0" w:color="auto"/>
              <w:bottom w:val="single" w:sz="4" w:space="0" w:color="auto"/>
            </w:tcBorders>
          </w:tcPr>
          <w:p w14:paraId="78C8FAB3" w14:textId="30C13716" w:rsidR="0072596C" w:rsidRPr="00077947" w:rsidRDefault="00073BBD" w:rsidP="00024CD1">
            <w:pPr>
              <w:spacing w:line="288" w:lineRule="auto"/>
              <w:rPr>
                <w:b/>
                <w:sz w:val="21"/>
                <w:szCs w:val="21"/>
              </w:rPr>
            </w:pPr>
            <w:r>
              <w:rPr>
                <w:b/>
                <w:sz w:val="21"/>
                <w:szCs w:val="21"/>
              </w:rPr>
              <w:t>Newaukum Water System, Inc.</w:t>
            </w:r>
          </w:p>
        </w:tc>
        <w:tc>
          <w:tcPr>
            <w:tcW w:w="2988" w:type="dxa"/>
            <w:tcBorders>
              <w:bottom w:val="single" w:sz="4" w:space="0" w:color="auto"/>
            </w:tcBorders>
          </w:tcPr>
          <w:p w14:paraId="6E2FFA65" w14:textId="77777777" w:rsidR="0072596C" w:rsidRDefault="00073BBD" w:rsidP="006D2993">
            <w:pPr>
              <w:rPr>
                <w:bCs/>
                <w:sz w:val="21"/>
                <w:szCs w:val="21"/>
              </w:rPr>
            </w:pPr>
            <w:r>
              <w:rPr>
                <w:bCs/>
                <w:sz w:val="21"/>
                <w:szCs w:val="21"/>
              </w:rPr>
              <w:t>Maurice Kurtz</w:t>
            </w:r>
          </w:p>
          <w:p w14:paraId="12277B30" w14:textId="77777777" w:rsidR="00073BBD" w:rsidRDefault="00073BBD" w:rsidP="006D2993">
            <w:pPr>
              <w:rPr>
                <w:bCs/>
                <w:sz w:val="21"/>
                <w:szCs w:val="21"/>
              </w:rPr>
            </w:pPr>
            <w:r>
              <w:rPr>
                <w:bCs/>
                <w:sz w:val="21"/>
                <w:szCs w:val="21"/>
              </w:rPr>
              <w:t>Chairman of the Board</w:t>
            </w:r>
          </w:p>
          <w:p w14:paraId="12F1CFC9" w14:textId="77777777" w:rsidR="00073BBD" w:rsidRDefault="00073BBD" w:rsidP="006D2993">
            <w:pPr>
              <w:rPr>
                <w:bCs/>
                <w:sz w:val="21"/>
                <w:szCs w:val="21"/>
              </w:rPr>
            </w:pPr>
            <w:r>
              <w:rPr>
                <w:bCs/>
                <w:sz w:val="21"/>
                <w:szCs w:val="21"/>
              </w:rPr>
              <w:t>38205 183</w:t>
            </w:r>
            <w:r w:rsidRPr="00073BBD">
              <w:rPr>
                <w:bCs/>
                <w:sz w:val="21"/>
                <w:szCs w:val="21"/>
                <w:vertAlign w:val="superscript"/>
              </w:rPr>
              <w:t>rd</w:t>
            </w:r>
            <w:r>
              <w:rPr>
                <w:bCs/>
                <w:sz w:val="21"/>
                <w:szCs w:val="21"/>
              </w:rPr>
              <w:t xml:space="preserve"> Ave SE</w:t>
            </w:r>
          </w:p>
          <w:p w14:paraId="78C8FAB5" w14:textId="18F7CA6A" w:rsidR="00073BBD" w:rsidRPr="00077947" w:rsidRDefault="00073BBD" w:rsidP="006D2993">
            <w:pPr>
              <w:rPr>
                <w:bCs/>
                <w:sz w:val="21"/>
                <w:szCs w:val="21"/>
              </w:rPr>
            </w:pPr>
            <w:r>
              <w:rPr>
                <w:bCs/>
                <w:sz w:val="21"/>
                <w:szCs w:val="21"/>
              </w:rPr>
              <w:t>Auburn, WA 98092</w:t>
            </w:r>
          </w:p>
        </w:tc>
        <w:tc>
          <w:tcPr>
            <w:tcW w:w="1620" w:type="dxa"/>
            <w:tcBorders>
              <w:bottom w:val="single" w:sz="4" w:space="0" w:color="auto"/>
            </w:tcBorders>
          </w:tcPr>
          <w:p w14:paraId="78C8FAB6" w14:textId="751D070B" w:rsidR="0072596C" w:rsidRPr="00077947" w:rsidRDefault="00073BBD" w:rsidP="00024CD1">
            <w:pPr>
              <w:spacing w:line="288" w:lineRule="auto"/>
              <w:rPr>
                <w:bCs/>
                <w:sz w:val="21"/>
                <w:szCs w:val="21"/>
              </w:rPr>
            </w:pPr>
            <w:r>
              <w:rPr>
                <w:bCs/>
                <w:sz w:val="21"/>
                <w:szCs w:val="21"/>
              </w:rPr>
              <w:t>253-939-5739</w:t>
            </w:r>
          </w:p>
        </w:tc>
        <w:tc>
          <w:tcPr>
            <w:tcW w:w="1800" w:type="dxa"/>
            <w:tcBorders>
              <w:bottom w:val="single" w:sz="4" w:space="0" w:color="auto"/>
            </w:tcBorders>
          </w:tcPr>
          <w:p w14:paraId="78C8FAB7" w14:textId="77777777" w:rsidR="0072596C" w:rsidRPr="00077947" w:rsidRDefault="0072596C" w:rsidP="00024CD1">
            <w:pPr>
              <w:spacing w:line="288" w:lineRule="auto"/>
              <w:rPr>
                <w:bCs/>
                <w:sz w:val="21"/>
                <w:szCs w:val="21"/>
              </w:rPr>
            </w:pPr>
          </w:p>
        </w:tc>
        <w:tc>
          <w:tcPr>
            <w:tcW w:w="2550" w:type="dxa"/>
            <w:tcBorders>
              <w:bottom w:val="single" w:sz="4" w:space="0" w:color="auto"/>
              <w:right w:val="thickThinSmallGap" w:sz="24" w:space="0" w:color="auto"/>
            </w:tcBorders>
          </w:tcPr>
          <w:p w14:paraId="75A41639" w14:textId="416BD53A" w:rsidR="0072596C" w:rsidRDefault="00FB3BEE" w:rsidP="00024CD1">
            <w:pPr>
              <w:spacing w:line="288" w:lineRule="auto"/>
              <w:rPr>
                <w:b/>
                <w:sz w:val="21"/>
                <w:szCs w:val="21"/>
              </w:rPr>
            </w:pPr>
            <w:hyperlink r:id="rId15" w:history="1">
              <w:r w:rsidR="00073BBD" w:rsidRPr="00A228B8">
                <w:rPr>
                  <w:rStyle w:val="Hyperlink"/>
                  <w:b/>
                  <w:sz w:val="21"/>
                  <w:szCs w:val="21"/>
                </w:rPr>
                <w:t>myktz@yahoo.com</w:t>
              </w:r>
            </w:hyperlink>
          </w:p>
          <w:p w14:paraId="78C8FAB8" w14:textId="77777777" w:rsidR="00073BBD" w:rsidRPr="00077947" w:rsidRDefault="00073BBD" w:rsidP="00024CD1">
            <w:pPr>
              <w:spacing w:line="288" w:lineRule="auto"/>
              <w:rPr>
                <w:b/>
                <w:sz w:val="21"/>
                <w:szCs w:val="21"/>
              </w:rPr>
            </w:pPr>
          </w:p>
        </w:tc>
      </w:tr>
      <w:tr w:rsidR="00024CD1" w:rsidRPr="00024CD1" w14:paraId="78C8FAD1" w14:textId="77777777" w:rsidTr="00EF0E86">
        <w:tc>
          <w:tcPr>
            <w:tcW w:w="1512" w:type="dxa"/>
            <w:tcBorders>
              <w:left w:val="thinThickSmallGap" w:sz="24" w:space="0" w:color="auto"/>
              <w:bottom w:val="thinThickSmallGap" w:sz="24" w:space="0" w:color="auto"/>
            </w:tcBorders>
          </w:tcPr>
          <w:p w14:paraId="78C8FAC5" w14:textId="32F571D5" w:rsidR="00024CD1" w:rsidRPr="00077947" w:rsidRDefault="00024CD1" w:rsidP="00024CD1">
            <w:pPr>
              <w:spacing w:line="288" w:lineRule="auto"/>
              <w:rPr>
                <w:b/>
                <w:sz w:val="21"/>
                <w:szCs w:val="21"/>
              </w:rPr>
            </w:pPr>
            <w:r w:rsidRPr="00077947">
              <w:rPr>
                <w:b/>
                <w:sz w:val="21"/>
                <w:szCs w:val="21"/>
              </w:rPr>
              <w:t>Commission Staff</w:t>
            </w:r>
          </w:p>
        </w:tc>
        <w:tc>
          <w:tcPr>
            <w:tcW w:w="2988" w:type="dxa"/>
            <w:tcBorders>
              <w:bottom w:val="thinThickSmallGap" w:sz="24" w:space="0" w:color="auto"/>
            </w:tcBorders>
          </w:tcPr>
          <w:p w14:paraId="78C8FAC6" w14:textId="088425AB" w:rsidR="00024CD1" w:rsidRPr="00077947" w:rsidRDefault="00073BBD" w:rsidP="00024CD1">
            <w:pPr>
              <w:rPr>
                <w:bCs/>
                <w:sz w:val="21"/>
                <w:szCs w:val="21"/>
              </w:rPr>
            </w:pPr>
            <w:r>
              <w:rPr>
                <w:bCs/>
                <w:sz w:val="21"/>
                <w:szCs w:val="21"/>
              </w:rPr>
              <w:t>Brett P. Shearer</w:t>
            </w:r>
          </w:p>
          <w:p w14:paraId="78C8FAC7" w14:textId="77777777" w:rsidR="00024CD1" w:rsidRPr="00077947" w:rsidRDefault="00024CD1" w:rsidP="00024CD1">
            <w:pPr>
              <w:rPr>
                <w:bCs/>
                <w:sz w:val="21"/>
                <w:szCs w:val="21"/>
              </w:rPr>
            </w:pPr>
            <w:r w:rsidRPr="00077947">
              <w:rPr>
                <w:bCs/>
                <w:sz w:val="21"/>
                <w:szCs w:val="21"/>
              </w:rPr>
              <w:t>Senior Assistant Attorney General</w:t>
            </w:r>
          </w:p>
          <w:p w14:paraId="78C8FAC8" w14:textId="77777777" w:rsidR="00024CD1" w:rsidRPr="00077947" w:rsidRDefault="00024CD1" w:rsidP="00024CD1">
            <w:pPr>
              <w:rPr>
                <w:bCs/>
                <w:sz w:val="21"/>
                <w:szCs w:val="21"/>
              </w:rPr>
            </w:pPr>
            <w:r w:rsidRPr="00077947">
              <w:rPr>
                <w:bCs/>
                <w:sz w:val="21"/>
                <w:szCs w:val="21"/>
              </w:rPr>
              <w:t>1400 S. Evergreen Park Dr. SW</w:t>
            </w:r>
          </w:p>
          <w:p w14:paraId="78C8FAC9" w14:textId="77777777" w:rsidR="00024CD1" w:rsidRPr="00077947" w:rsidRDefault="00024CD1" w:rsidP="00024CD1">
            <w:pPr>
              <w:rPr>
                <w:bCs/>
                <w:sz w:val="21"/>
                <w:szCs w:val="21"/>
              </w:rPr>
            </w:pPr>
            <w:r w:rsidRPr="00077947">
              <w:rPr>
                <w:bCs/>
                <w:sz w:val="21"/>
                <w:szCs w:val="21"/>
              </w:rPr>
              <w:t>P.O. Box 40128</w:t>
            </w:r>
          </w:p>
          <w:p w14:paraId="78C8FACA" w14:textId="77777777" w:rsidR="00024CD1" w:rsidRDefault="00024CD1" w:rsidP="00024CD1">
            <w:pPr>
              <w:rPr>
                <w:bCs/>
                <w:sz w:val="21"/>
                <w:szCs w:val="21"/>
              </w:rPr>
            </w:pPr>
            <w:r w:rsidRPr="00077947">
              <w:rPr>
                <w:bCs/>
                <w:sz w:val="21"/>
                <w:szCs w:val="21"/>
              </w:rPr>
              <w:t>Olympia, WA 98504-0128</w:t>
            </w:r>
          </w:p>
          <w:p w14:paraId="78C8FACB" w14:textId="77777777" w:rsidR="00DB0F86" w:rsidRPr="00077947" w:rsidRDefault="00DB0F86" w:rsidP="00024CD1">
            <w:pPr>
              <w:rPr>
                <w:sz w:val="21"/>
                <w:szCs w:val="21"/>
              </w:rPr>
            </w:pPr>
          </w:p>
        </w:tc>
        <w:tc>
          <w:tcPr>
            <w:tcW w:w="1620" w:type="dxa"/>
            <w:tcBorders>
              <w:bottom w:val="thinThickSmallGap" w:sz="24" w:space="0" w:color="auto"/>
            </w:tcBorders>
          </w:tcPr>
          <w:p w14:paraId="78C8FACC" w14:textId="000CCEEF" w:rsidR="00024CD1" w:rsidRPr="00077947" w:rsidRDefault="00073BBD" w:rsidP="00024CD1">
            <w:pPr>
              <w:spacing w:line="288" w:lineRule="auto"/>
              <w:rPr>
                <w:bCs/>
                <w:sz w:val="21"/>
                <w:szCs w:val="21"/>
              </w:rPr>
            </w:pPr>
            <w:r>
              <w:rPr>
                <w:bCs/>
                <w:sz w:val="21"/>
                <w:szCs w:val="21"/>
              </w:rPr>
              <w:t>360-664-1187</w:t>
            </w:r>
          </w:p>
          <w:p w14:paraId="78C8FACD" w14:textId="77777777" w:rsidR="00024CD1" w:rsidRPr="00077947" w:rsidRDefault="00024CD1" w:rsidP="00024CD1">
            <w:pPr>
              <w:spacing w:line="288" w:lineRule="auto"/>
              <w:rPr>
                <w:sz w:val="21"/>
                <w:szCs w:val="21"/>
              </w:rPr>
            </w:pPr>
          </w:p>
        </w:tc>
        <w:tc>
          <w:tcPr>
            <w:tcW w:w="1800" w:type="dxa"/>
            <w:tcBorders>
              <w:bottom w:val="thinThickSmallGap" w:sz="24" w:space="0" w:color="auto"/>
            </w:tcBorders>
          </w:tcPr>
          <w:p w14:paraId="78C8FACE" w14:textId="77777777" w:rsidR="00024CD1" w:rsidRPr="00077947" w:rsidRDefault="00024CD1" w:rsidP="00024CD1">
            <w:pPr>
              <w:spacing w:line="288" w:lineRule="auto"/>
              <w:rPr>
                <w:sz w:val="21"/>
                <w:szCs w:val="21"/>
              </w:rPr>
            </w:pPr>
            <w:r w:rsidRPr="00077947">
              <w:rPr>
                <w:bCs/>
                <w:sz w:val="21"/>
                <w:szCs w:val="21"/>
              </w:rPr>
              <w:t>360-586-5522</w:t>
            </w:r>
          </w:p>
        </w:tc>
        <w:tc>
          <w:tcPr>
            <w:tcW w:w="2550" w:type="dxa"/>
            <w:tcBorders>
              <w:top w:val="single" w:sz="4" w:space="0" w:color="auto"/>
              <w:bottom w:val="thinThickSmallGap" w:sz="24" w:space="0" w:color="auto"/>
              <w:right w:val="thickThinSmallGap" w:sz="24" w:space="0" w:color="auto"/>
            </w:tcBorders>
          </w:tcPr>
          <w:p w14:paraId="78C8FACF" w14:textId="5F518F32" w:rsidR="00024CD1" w:rsidRPr="00077947" w:rsidRDefault="00073BBD" w:rsidP="00024CD1">
            <w:pPr>
              <w:spacing w:line="288" w:lineRule="auto"/>
              <w:rPr>
                <w:b/>
                <w:bCs/>
                <w:color w:val="0000FF"/>
                <w:sz w:val="21"/>
                <w:szCs w:val="21"/>
                <w:u w:val="single"/>
                <w:lang w:val="fr-FR"/>
              </w:rPr>
            </w:pPr>
            <w:r>
              <w:rPr>
                <w:b/>
                <w:bCs/>
                <w:color w:val="0000FF"/>
                <w:sz w:val="21"/>
                <w:szCs w:val="21"/>
                <w:u w:val="single"/>
                <w:lang w:val="fr-FR"/>
              </w:rPr>
              <w:t>bshearer@utc.wa.gov</w:t>
            </w:r>
          </w:p>
          <w:p w14:paraId="78C8FAD0" w14:textId="77777777" w:rsidR="00024CD1" w:rsidRPr="00077947" w:rsidRDefault="00024CD1" w:rsidP="00024CD1">
            <w:pPr>
              <w:spacing w:line="288" w:lineRule="auto"/>
              <w:rPr>
                <w:b/>
                <w:sz w:val="21"/>
                <w:szCs w:val="21"/>
              </w:rPr>
            </w:pPr>
          </w:p>
        </w:tc>
      </w:tr>
    </w:tbl>
    <w:p w14:paraId="78C8FADE" w14:textId="77777777" w:rsidR="00DB0F86" w:rsidRDefault="00DB0F86" w:rsidP="00024CD1">
      <w:pPr>
        <w:rPr>
          <w:sz w:val="26"/>
          <w:szCs w:val="26"/>
        </w:rPr>
      </w:pPr>
    </w:p>
    <w:p w14:paraId="78C8FADF" w14:textId="77777777" w:rsidR="00DB0F86" w:rsidRDefault="00DB0F86">
      <w:pPr>
        <w:rPr>
          <w:sz w:val="26"/>
          <w:szCs w:val="26"/>
        </w:rPr>
      </w:pPr>
      <w:r>
        <w:rPr>
          <w:sz w:val="26"/>
          <w:szCs w:val="26"/>
        </w:rPr>
        <w:br w:type="page"/>
      </w:r>
    </w:p>
    <w:p w14:paraId="78C8FAE0" w14:textId="77777777" w:rsidR="00DB0F86" w:rsidRPr="00024CD1" w:rsidRDefault="00DB0F86" w:rsidP="00DB0F86">
      <w:pPr>
        <w:spacing w:line="288" w:lineRule="auto"/>
        <w:jc w:val="center"/>
        <w:rPr>
          <w:b/>
          <w:bCs/>
          <w:sz w:val="25"/>
          <w:szCs w:val="25"/>
        </w:rPr>
      </w:pPr>
      <w:r w:rsidRPr="00024CD1">
        <w:rPr>
          <w:b/>
          <w:bCs/>
          <w:sz w:val="25"/>
          <w:szCs w:val="25"/>
        </w:rPr>
        <w:lastRenderedPageBreak/>
        <w:t xml:space="preserve">APPENDIX </w:t>
      </w:r>
      <w:r>
        <w:rPr>
          <w:b/>
          <w:bCs/>
          <w:sz w:val="25"/>
          <w:szCs w:val="25"/>
        </w:rPr>
        <w:t>B</w:t>
      </w:r>
    </w:p>
    <w:p w14:paraId="78C8FAE1" w14:textId="77777777" w:rsidR="00DB0F86" w:rsidRPr="00024CD1" w:rsidRDefault="00DB0F86" w:rsidP="00DB0F86">
      <w:pPr>
        <w:keepNext/>
        <w:spacing w:before="240" w:after="60" w:line="288" w:lineRule="auto"/>
        <w:jc w:val="center"/>
        <w:outlineLvl w:val="2"/>
        <w:rPr>
          <w:rFonts w:cs="Arial"/>
          <w:b/>
          <w:bCs/>
          <w:sz w:val="25"/>
          <w:szCs w:val="25"/>
        </w:rPr>
      </w:pPr>
      <w:r w:rsidRPr="00024CD1">
        <w:rPr>
          <w:rFonts w:cs="Arial"/>
          <w:b/>
          <w:bCs/>
          <w:sz w:val="25"/>
          <w:szCs w:val="25"/>
        </w:rPr>
        <w:t>PROCEDURAL SCHEDULE</w:t>
      </w:r>
    </w:p>
    <w:p w14:paraId="78C8FAE2" w14:textId="2E9D0402" w:rsidR="00DB0F86" w:rsidRPr="00FA0C2C" w:rsidRDefault="00DB0F86" w:rsidP="00DB0F86">
      <w:pPr>
        <w:spacing w:line="288" w:lineRule="auto"/>
        <w:jc w:val="center"/>
        <w:rPr>
          <w:b/>
          <w:bCs/>
          <w:sz w:val="25"/>
          <w:szCs w:val="25"/>
        </w:rPr>
      </w:pPr>
      <w:r w:rsidRPr="00024CD1">
        <w:rPr>
          <w:b/>
          <w:bCs/>
          <w:sz w:val="25"/>
          <w:szCs w:val="25"/>
        </w:rPr>
        <w:t>DOCKET</w:t>
      </w:r>
      <w:r w:rsidR="00FA0C2C">
        <w:rPr>
          <w:b/>
          <w:bCs/>
          <w:sz w:val="25"/>
          <w:szCs w:val="25"/>
        </w:rPr>
        <w:t>S</w:t>
      </w:r>
      <w:r w:rsidRPr="00024CD1">
        <w:rPr>
          <w:b/>
          <w:bCs/>
          <w:sz w:val="25"/>
          <w:szCs w:val="25"/>
        </w:rPr>
        <w:t xml:space="preserve"> </w:t>
      </w:r>
      <w:r>
        <w:rPr>
          <w:b/>
          <w:bCs/>
          <w:sz w:val="25"/>
          <w:szCs w:val="25"/>
        </w:rPr>
        <w:t>UW-</w:t>
      </w:r>
      <w:r w:rsidR="00FA0C2C">
        <w:rPr>
          <w:b/>
          <w:bCs/>
          <w:sz w:val="25"/>
          <w:szCs w:val="25"/>
        </w:rPr>
        <w:t>143181 and UW-143330 (</w:t>
      </w:r>
      <w:r w:rsidR="00FA0C2C">
        <w:rPr>
          <w:b/>
          <w:bCs/>
          <w:i/>
          <w:sz w:val="25"/>
          <w:szCs w:val="25"/>
        </w:rPr>
        <w:t>Consolidated</w:t>
      </w:r>
      <w:r w:rsidR="00FA0C2C">
        <w:rPr>
          <w:b/>
          <w:bCs/>
          <w:sz w:val="25"/>
          <w:szCs w:val="25"/>
        </w:rPr>
        <w:t>)</w:t>
      </w:r>
    </w:p>
    <w:tbl>
      <w:tblPr>
        <w:tblW w:w="8208"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DB0F86" w:rsidRPr="00024CD1" w14:paraId="78C8FAE5" w14:textId="77777777" w:rsidTr="00EF0E86">
        <w:trPr>
          <w:cantSplit/>
        </w:trPr>
        <w:tc>
          <w:tcPr>
            <w:tcW w:w="4518" w:type="dxa"/>
            <w:shd w:val="clear" w:color="auto" w:fill="D9D9D9"/>
          </w:tcPr>
          <w:p w14:paraId="78C8FAE3"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14:paraId="78C8FAE4"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DATE</w:t>
            </w:r>
          </w:p>
        </w:tc>
      </w:tr>
      <w:tr w:rsidR="00DB0F86" w:rsidRPr="00024CD1" w14:paraId="78C8FAEB" w14:textId="77777777" w:rsidTr="00EF0E86">
        <w:trPr>
          <w:cantSplit/>
          <w:trHeight w:val="738"/>
        </w:trPr>
        <w:tc>
          <w:tcPr>
            <w:tcW w:w="4518" w:type="dxa"/>
          </w:tcPr>
          <w:p w14:paraId="78C8FAE9" w14:textId="632703F9" w:rsidR="00DB0F86" w:rsidRPr="00024CD1" w:rsidRDefault="00183AA5" w:rsidP="00DB6732">
            <w:pPr>
              <w:spacing w:line="288" w:lineRule="auto"/>
              <w:rPr>
                <w:sz w:val="25"/>
                <w:szCs w:val="25"/>
              </w:rPr>
            </w:pPr>
            <w:r>
              <w:rPr>
                <w:sz w:val="25"/>
                <w:szCs w:val="25"/>
              </w:rPr>
              <w:t>Motions for Summary Determination</w:t>
            </w:r>
          </w:p>
        </w:tc>
        <w:tc>
          <w:tcPr>
            <w:tcW w:w="3690" w:type="dxa"/>
            <w:tcBorders>
              <w:right w:val="thickThinSmallGap" w:sz="24" w:space="0" w:color="auto"/>
            </w:tcBorders>
          </w:tcPr>
          <w:p w14:paraId="78C8FAEA" w14:textId="44A5896F" w:rsidR="00DB0F86" w:rsidRPr="00024CD1" w:rsidRDefault="00FA0C2C" w:rsidP="00DB6732">
            <w:pPr>
              <w:spacing w:line="288" w:lineRule="auto"/>
              <w:rPr>
                <w:sz w:val="25"/>
                <w:szCs w:val="25"/>
              </w:rPr>
            </w:pPr>
            <w:r>
              <w:rPr>
                <w:sz w:val="25"/>
                <w:szCs w:val="25"/>
              </w:rPr>
              <w:t>November 14</w:t>
            </w:r>
            <w:r w:rsidR="00183AA5">
              <w:rPr>
                <w:sz w:val="25"/>
                <w:szCs w:val="25"/>
              </w:rPr>
              <w:t>, 2014</w:t>
            </w:r>
          </w:p>
        </w:tc>
      </w:tr>
      <w:tr w:rsidR="00FA0C2C" w:rsidRPr="00024CD1" w14:paraId="38CF2630" w14:textId="77777777" w:rsidTr="00EF0E86">
        <w:trPr>
          <w:cantSplit/>
          <w:trHeight w:val="738"/>
        </w:trPr>
        <w:tc>
          <w:tcPr>
            <w:tcW w:w="4518" w:type="dxa"/>
          </w:tcPr>
          <w:p w14:paraId="483CFEB8" w14:textId="7DF8DB99" w:rsidR="00FA0C2C" w:rsidRDefault="00FA0C2C" w:rsidP="00DB6732">
            <w:pPr>
              <w:spacing w:line="288" w:lineRule="auto"/>
              <w:rPr>
                <w:sz w:val="25"/>
                <w:szCs w:val="25"/>
              </w:rPr>
            </w:pPr>
            <w:r>
              <w:rPr>
                <w:sz w:val="25"/>
                <w:szCs w:val="25"/>
              </w:rPr>
              <w:t>Responses to Motions for Summary Determination</w:t>
            </w:r>
          </w:p>
        </w:tc>
        <w:tc>
          <w:tcPr>
            <w:tcW w:w="3690" w:type="dxa"/>
            <w:tcBorders>
              <w:right w:val="thickThinSmallGap" w:sz="24" w:space="0" w:color="auto"/>
            </w:tcBorders>
          </w:tcPr>
          <w:p w14:paraId="6704A8DD" w14:textId="4809C0FE" w:rsidR="00FA0C2C" w:rsidRDefault="00FA0C2C" w:rsidP="00DB6732">
            <w:pPr>
              <w:spacing w:line="288" w:lineRule="auto"/>
              <w:rPr>
                <w:sz w:val="25"/>
                <w:szCs w:val="25"/>
              </w:rPr>
            </w:pPr>
            <w:r>
              <w:rPr>
                <w:sz w:val="25"/>
                <w:szCs w:val="25"/>
              </w:rPr>
              <w:t>December 4, 2014</w:t>
            </w:r>
          </w:p>
        </w:tc>
      </w:tr>
      <w:tr w:rsidR="00183AA5" w:rsidRPr="00024CD1" w14:paraId="25613E1D" w14:textId="77777777" w:rsidTr="00EF0E86">
        <w:trPr>
          <w:cantSplit/>
          <w:trHeight w:val="738"/>
        </w:trPr>
        <w:tc>
          <w:tcPr>
            <w:tcW w:w="4518" w:type="dxa"/>
          </w:tcPr>
          <w:p w14:paraId="116C1FE7" w14:textId="53B8E0B8" w:rsidR="00183AA5" w:rsidRDefault="00183AA5" w:rsidP="00DB6732">
            <w:pPr>
              <w:spacing w:line="288" w:lineRule="auto"/>
              <w:rPr>
                <w:sz w:val="25"/>
                <w:szCs w:val="25"/>
              </w:rPr>
            </w:pPr>
            <w:r>
              <w:rPr>
                <w:sz w:val="25"/>
                <w:szCs w:val="25"/>
              </w:rPr>
              <w:t>Staff Testimony</w:t>
            </w:r>
          </w:p>
        </w:tc>
        <w:tc>
          <w:tcPr>
            <w:tcW w:w="3690" w:type="dxa"/>
            <w:tcBorders>
              <w:right w:val="thickThinSmallGap" w:sz="24" w:space="0" w:color="auto"/>
            </w:tcBorders>
          </w:tcPr>
          <w:p w14:paraId="7C10A39A" w14:textId="0462F393" w:rsidR="00183AA5" w:rsidRDefault="00183AA5" w:rsidP="00DB6732">
            <w:pPr>
              <w:spacing w:line="288" w:lineRule="auto"/>
              <w:rPr>
                <w:sz w:val="25"/>
                <w:szCs w:val="25"/>
              </w:rPr>
            </w:pPr>
            <w:r>
              <w:rPr>
                <w:sz w:val="25"/>
                <w:szCs w:val="25"/>
              </w:rPr>
              <w:t>January 16, 2015</w:t>
            </w:r>
          </w:p>
        </w:tc>
      </w:tr>
      <w:tr w:rsidR="00DB0F86" w:rsidRPr="00024CD1" w14:paraId="78C8FAEE" w14:textId="77777777" w:rsidTr="00EF0E86">
        <w:trPr>
          <w:cantSplit/>
          <w:trHeight w:val="738"/>
        </w:trPr>
        <w:tc>
          <w:tcPr>
            <w:tcW w:w="4518" w:type="dxa"/>
          </w:tcPr>
          <w:p w14:paraId="78C8FAEC" w14:textId="4C840B78" w:rsidR="00DB0F86" w:rsidRPr="00024CD1" w:rsidRDefault="00073BBD" w:rsidP="00DB6732">
            <w:pPr>
              <w:spacing w:line="288" w:lineRule="auto"/>
              <w:rPr>
                <w:sz w:val="25"/>
                <w:szCs w:val="25"/>
              </w:rPr>
            </w:pPr>
            <w:r>
              <w:rPr>
                <w:sz w:val="25"/>
                <w:szCs w:val="25"/>
              </w:rPr>
              <w:t>Company Testimony</w:t>
            </w:r>
          </w:p>
        </w:tc>
        <w:tc>
          <w:tcPr>
            <w:tcW w:w="3690" w:type="dxa"/>
            <w:tcBorders>
              <w:right w:val="thickThinSmallGap" w:sz="24" w:space="0" w:color="auto"/>
            </w:tcBorders>
          </w:tcPr>
          <w:p w14:paraId="78C8FAED" w14:textId="33BADE19" w:rsidR="00DB0F86" w:rsidRPr="00024CD1" w:rsidRDefault="00073BBD" w:rsidP="00DB6732">
            <w:pPr>
              <w:spacing w:line="288" w:lineRule="auto"/>
              <w:rPr>
                <w:sz w:val="25"/>
                <w:szCs w:val="25"/>
              </w:rPr>
            </w:pPr>
            <w:r>
              <w:rPr>
                <w:sz w:val="25"/>
                <w:szCs w:val="25"/>
              </w:rPr>
              <w:t>February 18, 2015</w:t>
            </w:r>
          </w:p>
        </w:tc>
      </w:tr>
      <w:tr w:rsidR="00DB0F86" w:rsidRPr="00024CD1" w14:paraId="78C8FAF1" w14:textId="77777777" w:rsidTr="00EF0E86">
        <w:trPr>
          <w:cantSplit/>
          <w:trHeight w:val="738"/>
        </w:trPr>
        <w:tc>
          <w:tcPr>
            <w:tcW w:w="4518" w:type="dxa"/>
          </w:tcPr>
          <w:p w14:paraId="78C8FAEF" w14:textId="1A0CF070" w:rsidR="00DB0F86" w:rsidRPr="00024CD1" w:rsidRDefault="00073BBD" w:rsidP="00DB6732">
            <w:pPr>
              <w:spacing w:line="288" w:lineRule="auto"/>
              <w:rPr>
                <w:sz w:val="25"/>
                <w:szCs w:val="25"/>
              </w:rPr>
            </w:pPr>
            <w:r>
              <w:rPr>
                <w:sz w:val="25"/>
                <w:szCs w:val="25"/>
              </w:rPr>
              <w:t>Staff Rebuttal Testimony</w:t>
            </w:r>
          </w:p>
        </w:tc>
        <w:tc>
          <w:tcPr>
            <w:tcW w:w="3690" w:type="dxa"/>
            <w:tcBorders>
              <w:right w:val="thickThinSmallGap" w:sz="24" w:space="0" w:color="auto"/>
            </w:tcBorders>
          </w:tcPr>
          <w:p w14:paraId="78C8FAF0" w14:textId="69105BD4" w:rsidR="00DB0F86" w:rsidRPr="00024CD1" w:rsidRDefault="00073BBD" w:rsidP="00DB6732">
            <w:pPr>
              <w:spacing w:line="288" w:lineRule="auto"/>
              <w:rPr>
                <w:sz w:val="25"/>
                <w:szCs w:val="25"/>
              </w:rPr>
            </w:pPr>
            <w:r>
              <w:rPr>
                <w:sz w:val="25"/>
                <w:szCs w:val="25"/>
              </w:rPr>
              <w:t>March 19, 2015</w:t>
            </w:r>
          </w:p>
        </w:tc>
      </w:tr>
      <w:tr w:rsidR="00DB0F86" w:rsidRPr="00024CD1" w14:paraId="78C8FAF4" w14:textId="77777777" w:rsidTr="00EF0E86">
        <w:trPr>
          <w:cantSplit/>
          <w:trHeight w:val="780"/>
        </w:trPr>
        <w:tc>
          <w:tcPr>
            <w:tcW w:w="4518" w:type="dxa"/>
          </w:tcPr>
          <w:p w14:paraId="78C8FAF2" w14:textId="62421ADA" w:rsidR="00DB0F86" w:rsidRPr="00024CD1" w:rsidRDefault="00073BBD" w:rsidP="00073BBD">
            <w:pPr>
              <w:spacing w:line="288" w:lineRule="auto"/>
              <w:rPr>
                <w:sz w:val="25"/>
                <w:szCs w:val="25"/>
              </w:rPr>
            </w:pPr>
            <w:r>
              <w:rPr>
                <w:sz w:val="25"/>
                <w:szCs w:val="25"/>
              </w:rPr>
              <w:t>Discovery Cutoff</w:t>
            </w:r>
          </w:p>
        </w:tc>
        <w:tc>
          <w:tcPr>
            <w:tcW w:w="3690" w:type="dxa"/>
            <w:tcBorders>
              <w:right w:val="thickThinSmallGap" w:sz="24" w:space="0" w:color="auto"/>
            </w:tcBorders>
          </w:tcPr>
          <w:p w14:paraId="78C8FAF3" w14:textId="10D34E0B" w:rsidR="00DB0F86" w:rsidRPr="00024CD1" w:rsidRDefault="00073BBD" w:rsidP="00DB6732">
            <w:pPr>
              <w:spacing w:line="288" w:lineRule="auto"/>
              <w:rPr>
                <w:sz w:val="25"/>
                <w:szCs w:val="25"/>
              </w:rPr>
            </w:pPr>
            <w:r>
              <w:rPr>
                <w:sz w:val="25"/>
                <w:szCs w:val="25"/>
              </w:rPr>
              <w:t>April 2, 2015</w:t>
            </w:r>
          </w:p>
        </w:tc>
      </w:tr>
      <w:tr w:rsidR="00DB0F86" w:rsidRPr="00024CD1" w14:paraId="78C8FAF7" w14:textId="77777777" w:rsidTr="00EF0E86">
        <w:trPr>
          <w:cantSplit/>
          <w:trHeight w:val="780"/>
        </w:trPr>
        <w:tc>
          <w:tcPr>
            <w:tcW w:w="4518" w:type="dxa"/>
          </w:tcPr>
          <w:p w14:paraId="78C8FAF5" w14:textId="387F3381" w:rsidR="00DB0F86" w:rsidRDefault="00073BBD" w:rsidP="00DB6732">
            <w:pPr>
              <w:spacing w:line="288" w:lineRule="auto"/>
              <w:rPr>
                <w:sz w:val="25"/>
                <w:szCs w:val="25"/>
              </w:rPr>
            </w:pPr>
            <w:r>
              <w:rPr>
                <w:sz w:val="25"/>
                <w:szCs w:val="25"/>
              </w:rPr>
              <w:t>Evidentiary Hearing</w:t>
            </w:r>
          </w:p>
        </w:tc>
        <w:tc>
          <w:tcPr>
            <w:tcW w:w="3690" w:type="dxa"/>
            <w:tcBorders>
              <w:right w:val="thickThinSmallGap" w:sz="24" w:space="0" w:color="auto"/>
            </w:tcBorders>
          </w:tcPr>
          <w:p w14:paraId="78C8FAF6" w14:textId="0EB6C61E" w:rsidR="00DB0F86" w:rsidRDefault="00073BBD" w:rsidP="00DB6732">
            <w:pPr>
              <w:spacing w:line="288" w:lineRule="auto"/>
              <w:rPr>
                <w:sz w:val="25"/>
                <w:szCs w:val="25"/>
              </w:rPr>
            </w:pPr>
            <w:r>
              <w:rPr>
                <w:sz w:val="25"/>
                <w:szCs w:val="25"/>
              </w:rPr>
              <w:t>May 5, 2015</w:t>
            </w:r>
          </w:p>
        </w:tc>
      </w:tr>
      <w:tr w:rsidR="00073BBD" w:rsidRPr="00024CD1" w14:paraId="20D8BC2E" w14:textId="77777777" w:rsidTr="00EF0E86">
        <w:trPr>
          <w:cantSplit/>
          <w:trHeight w:val="780"/>
        </w:trPr>
        <w:tc>
          <w:tcPr>
            <w:tcW w:w="4518" w:type="dxa"/>
          </w:tcPr>
          <w:p w14:paraId="5E743DEC" w14:textId="35B7F9EB" w:rsidR="00073BBD" w:rsidRDefault="00073BBD" w:rsidP="00DB6732">
            <w:pPr>
              <w:spacing w:line="288" w:lineRule="auto"/>
              <w:rPr>
                <w:sz w:val="25"/>
                <w:szCs w:val="25"/>
              </w:rPr>
            </w:pPr>
            <w:r>
              <w:rPr>
                <w:sz w:val="25"/>
                <w:szCs w:val="25"/>
              </w:rPr>
              <w:t>Simultaneous Briefs</w:t>
            </w:r>
          </w:p>
        </w:tc>
        <w:tc>
          <w:tcPr>
            <w:tcW w:w="3690" w:type="dxa"/>
            <w:tcBorders>
              <w:right w:val="thickThinSmallGap" w:sz="24" w:space="0" w:color="auto"/>
            </w:tcBorders>
          </w:tcPr>
          <w:p w14:paraId="2C785EC7" w14:textId="1D0D0B6B" w:rsidR="00073BBD" w:rsidRDefault="00073BBD" w:rsidP="00DB6732">
            <w:pPr>
              <w:spacing w:line="288" w:lineRule="auto"/>
              <w:rPr>
                <w:sz w:val="25"/>
                <w:szCs w:val="25"/>
              </w:rPr>
            </w:pPr>
            <w:r>
              <w:rPr>
                <w:sz w:val="25"/>
                <w:szCs w:val="25"/>
              </w:rPr>
              <w:t>June 2, 2015</w:t>
            </w:r>
          </w:p>
        </w:tc>
      </w:tr>
      <w:tr w:rsidR="00073BBD" w:rsidRPr="00024CD1" w14:paraId="658C5AE3" w14:textId="77777777" w:rsidTr="00EF0E86">
        <w:trPr>
          <w:cantSplit/>
          <w:trHeight w:val="780"/>
        </w:trPr>
        <w:tc>
          <w:tcPr>
            <w:tcW w:w="4518" w:type="dxa"/>
            <w:tcBorders>
              <w:bottom w:val="thickThinSmallGap" w:sz="24" w:space="0" w:color="auto"/>
            </w:tcBorders>
          </w:tcPr>
          <w:p w14:paraId="11ED4DEE" w14:textId="5487A223" w:rsidR="00073BBD" w:rsidRDefault="00073BBD" w:rsidP="00DB6732">
            <w:pPr>
              <w:spacing w:line="288" w:lineRule="auto"/>
              <w:rPr>
                <w:sz w:val="25"/>
                <w:szCs w:val="25"/>
              </w:rPr>
            </w:pPr>
            <w:r>
              <w:rPr>
                <w:sz w:val="25"/>
                <w:szCs w:val="25"/>
              </w:rPr>
              <w:t>Reply Briefs</w:t>
            </w:r>
          </w:p>
        </w:tc>
        <w:tc>
          <w:tcPr>
            <w:tcW w:w="3690" w:type="dxa"/>
            <w:tcBorders>
              <w:bottom w:val="thickThinSmallGap" w:sz="24" w:space="0" w:color="auto"/>
              <w:right w:val="thickThinSmallGap" w:sz="24" w:space="0" w:color="auto"/>
            </w:tcBorders>
          </w:tcPr>
          <w:p w14:paraId="57D37069" w14:textId="7263F33A" w:rsidR="00073BBD" w:rsidRDefault="00073BBD" w:rsidP="00DB6732">
            <w:pPr>
              <w:spacing w:line="288" w:lineRule="auto"/>
              <w:rPr>
                <w:sz w:val="25"/>
                <w:szCs w:val="25"/>
              </w:rPr>
            </w:pPr>
            <w:r>
              <w:rPr>
                <w:sz w:val="25"/>
                <w:szCs w:val="25"/>
              </w:rPr>
              <w:t>June 23, 2015</w:t>
            </w:r>
          </w:p>
        </w:tc>
      </w:tr>
    </w:tbl>
    <w:p w14:paraId="78C8FAF8" w14:textId="77777777" w:rsidR="00024CD1" w:rsidRPr="00024CD1" w:rsidRDefault="00024CD1" w:rsidP="00024CD1">
      <w:pPr>
        <w:rPr>
          <w:sz w:val="26"/>
          <w:szCs w:val="26"/>
        </w:rPr>
      </w:pPr>
    </w:p>
    <w:sectPr w:rsidR="00024CD1" w:rsidRPr="00024CD1" w:rsidSect="004B4A8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D1A3" w14:textId="77777777" w:rsidR="00882135" w:rsidRDefault="00882135">
      <w:r>
        <w:separator/>
      </w:r>
    </w:p>
  </w:endnote>
  <w:endnote w:type="continuationSeparator" w:id="0">
    <w:p w14:paraId="3E7D0174" w14:textId="77777777" w:rsidR="00882135" w:rsidRDefault="008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ECBA" w14:textId="77777777" w:rsidR="004C3BD5" w:rsidRDefault="004C3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E9A6" w14:textId="77777777" w:rsidR="004C3BD5" w:rsidRDefault="004C3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DFA2" w14:textId="77777777" w:rsidR="004C3BD5" w:rsidRDefault="004C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254C" w14:textId="77777777" w:rsidR="00882135" w:rsidRDefault="00882135">
      <w:r>
        <w:separator/>
      </w:r>
    </w:p>
  </w:footnote>
  <w:footnote w:type="continuationSeparator" w:id="0">
    <w:p w14:paraId="68CC32C8" w14:textId="77777777" w:rsidR="00882135" w:rsidRDefault="00882135">
      <w:r>
        <w:continuationSeparator/>
      </w:r>
    </w:p>
  </w:footnote>
  <w:footnote w:id="1">
    <w:p w14:paraId="78C8FB02" w14:textId="377E8A99" w:rsidR="00161DE2" w:rsidRPr="0072596C" w:rsidRDefault="00161DE2" w:rsidP="004B4A82">
      <w:pPr>
        <w:pStyle w:val="FootnoteText"/>
        <w:spacing w:after="120"/>
        <w:rPr>
          <w:sz w:val="22"/>
          <w:szCs w:val="22"/>
        </w:rPr>
      </w:pPr>
      <w:r w:rsidRPr="0072596C">
        <w:rPr>
          <w:rStyle w:val="FootnoteReference"/>
          <w:sz w:val="22"/>
          <w:szCs w:val="22"/>
        </w:rPr>
        <w:footnoteRef/>
      </w:r>
      <w:r w:rsidRPr="0072596C">
        <w:rPr>
          <w:sz w:val="22"/>
          <w:szCs w:val="22"/>
        </w:rPr>
        <w:t xml:space="preserve"> In </w:t>
      </w:r>
      <w:r w:rsidRPr="0072596C">
        <w:rPr>
          <w:iCs/>
          <w:sz w:val="22"/>
          <w:szCs w:val="22"/>
        </w:rPr>
        <w:t xml:space="preserve">formal proceedings, such as this, the Commission’s regulatory staff participates like any </w:t>
      </w:r>
      <w:r w:rsidR="004B4A82">
        <w:rPr>
          <w:iCs/>
          <w:sz w:val="22"/>
          <w:szCs w:val="22"/>
        </w:rPr>
        <w:t xml:space="preserve"> </w:t>
      </w:r>
      <w:r w:rsidRPr="0072596C">
        <w:rPr>
          <w:iCs/>
          <w:sz w:val="22"/>
          <w:szCs w:val="22"/>
        </w:rPr>
        <w:t xml:space="preserve">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72596C">
        <w:rPr>
          <w:i/>
          <w:iCs/>
          <w:sz w:val="22"/>
          <w:szCs w:val="22"/>
        </w:rPr>
        <w:t>See</w:t>
      </w:r>
      <w:r w:rsidRPr="0072596C">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842D" w14:textId="77777777" w:rsidR="004C3BD5" w:rsidRDefault="004C3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2599A90F" w:rsidR="002B0C40" w:rsidRDefault="00161DE2">
    <w:pPr>
      <w:pStyle w:val="Header"/>
      <w:rPr>
        <w:b/>
        <w:bCs/>
        <w:sz w:val="20"/>
      </w:rPr>
    </w:pPr>
    <w:r w:rsidRPr="00073BBD">
      <w:rPr>
        <w:b/>
        <w:bCs/>
        <w:sz w:val="20"/>
      </w:rPr>
      <w:t>DOCKET UW-</w:t>
    </w:r>
    <w:r w:rsidR="005B6172" w:rsidRPr="00073BBD">
      <w:rPr>
        <w:b/>
        <w:bCs/>
        <w:sz w:val="20"/>
      </w:rPr>
      <w:t xml:space="preserve">143181 </w:t>
    </w:r>
    <w:r w:rsidR="002B0C40">
      <w:rPr>
        <w:b/>
        <w:bCs/>
        <w:sz w:val="20"/>
      </w:rPr>
      <w:t>(</w:t>
    </w:r>
    <w:r w:rsidR="002B0C40">
      <w:rPr>
        <w:b/>
        <w:bCs/>
        <w:i/>
        <w:sz w:val="20"/>
      </w:rPr>
      <w:t>Consolidated</w:t>
    </w:r>
    <w:r w:rsidR="002B0C40">
      <w:rPr>
        <w:b/>
        <w:bCs/>
        <w:sz w:val="20"/>
      </w:rPr>
      <w:t>)</w:t>
    </w:r>
    <w:r w:rsidR="002B0C40">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FB3BEE">
      <w:rPr>
        <w:rStyle w:val="PageNumber"/>
        <w:b/>
        <w:bCs/>
        <w:noProof/>
        <w:sz w:val="20"/>
      </w:rPr>
      <w:t>2</w:t>
    </w:r>
    <w:r w:rsidR="002B0C40" w:rsidRPr="00F523EC">
      <w:rPr>
        <w:rStyle w:val="PageNumber"/>
        <w:b/>
        <w:bCs/>
        <w:sz w:val="20"/>
      </w:rPr>
      <w:fldChar w:fldCharType="end"/>
    </w:r>
  </w:p>
  <w:p w14:paraId="1E3D9868" w14:textId="77777777" w:rsidR="002B0C40" w:rsidRPr="00F523EC" w:rsidRDefault="002B0C40" w:rsidP="002B0C40">
    <w:pPr>
      <w:pStyle w:val="Header"/>
      <w:rPr>
        <w:rStyle w:val="PageNumber"/>
        <w:b/>
        <w:bCs/>
        <w:sz w:val="20"/>
      </w:rPr>
    </w:pPr>
    <w:r w:rsidRPr="00F523EC">
      <w:rPr>
        <w:rStyle w:val="PageNumber"/>
        <w:b/>
        <w:bCs/>
        <w:sz w:val="20"/>
      </w:rPr>
      <w:t>ORDER 0</w:t>
    </w:r>
    <w:r>
      <w:rPr>
        <w:rStyle w:val="PageNumber"/>
        <w:b/>
        <w:bCs/>
        <w:sz w:val="20"/>
      </w:rPr>
      <w:t>2</w:t>
    </w:r>
  </w:p>
  <w:p w14:paraId="78C8FAFF" w14:textId="7BE1DCBE" w:rsidR="00161DE2" w:rsidRPr="00F523EC" w:rsidRDefault="002B0C40">
    <w:pPr>
      <w:pStyle w:val="Header"/>
      <w:rPr>
        <w:rStyle w:val="PageNumber"/>
        <w:b/>
        <w:bCs/>
        <w:sz w:val="20"/>
      </w:rPr>
    </w:pPr>
    <w:r>
      <w:rPr>
        <w:b/>
        <w:bCs/>
        <w:sz w:val="20"/>
      </w:rPr>
      <w:t>DOCKET U</w:t>
    </w:r>
    <w:r w:rsidR="005B6172" w:rsidRPr="00073BBD">
      <w:rPr>
        <w:b/>
        <w:bCs/>
        <w:sz w:val="20"/>
      </w:rPr>
      <w:t>W-143330</w:t>
    </w:r>
    <w:r>
      <w:rPr>
        <w:b/>
        <w:bCs/>
        <w:sz w:val="20"/>
      </w:rPr>
      <w:t xml:space="preserve"> (</w:t>
    </w:r>
    <w:r>
      <w:rPr>
        <w:b/>
        <w:bCs/>
        <w:i/>
        <w:sz w:val="20"/>
      </w:rPr>
      <w:t>Consolidated</w:t>
    </w:r>
    <w:r>
      <w:rPr>
        <w:b/>
        <w:bCs/>
        <w:sz w:val="20"/>
      </w:rPr>
      <w:t>)</w:t>
    </w:r>
    <w:r w:rsidR="00161DE2" w:rsidRPr="00F523EC">
      <w:rPr>
        <w:b/>
        <w:bCs/>
        <w:sz w:val="20"/>
      </w:rPr>
      <w:tab/>
    </w:r>
    <w:r w:rsidR="00161DE2" w:rsidRPr="00F523EC">
      <w:rPr>
        <w:b/>
        <w:bCs/>
        <w:sz w:val="20"/>
      </w:rPr>
      <w:tab/>
    </w:r>
  </w:p>
  <w:p w14:paraId="78C8FB01" w14:textId="3C0C865A" w:rsidR="00161DE2" w:rsidRDefault="002B0C40">
    <w:pPr>
      <w:pStyle w:val="Header"/>
      <w:rPr>
        <w:b/>
        <w:bCs/>
        <w:sz w:val="20"/>
      </w:rPr>
    </w:pPr>
    <w:r>
      <w:rPr>
        <w:b/>
        <w:bCs/>
        <w:sz w:val="20"/>
      </w:rPr>
      <w:t>ORDER 01</w:t>
    </w:r>
  </w:p>
  <w:p w14:paraId="48F17A72" w14:textId="77777777" w:rsidR="004B4A82" w:rsidRPr="00F523EC" w:rsidRDefault="004B4A82">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8BE53" w14:textId="77777777" w:rsidR="004C3BD5" w:rsidRPr="007949C8" w:rsidRDefault="004C3BD5" w:rsidP="004C3BD5">
    <w:pPr>
      <w:pStyle w:val="Header"/>
      <w:jc w:val="right"/>
      <w:rPr>
        <w:b/>
        <w:sz w:val="20"/>
        <w:szCs w:val="20"/>
      </w:rPr>
    </w:pPr>
    <w:r>
      <w:rPr>
        <w:b/>
        <w:sz w:val="20"/>
        <w:szCs w:val="20"/>
      </w:rPr>
      <w:t>[Service date October 28,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73BBD"/>
    <w:rsid w:val="00073CA1"/>
    <w:rsid w:val="00077947"/>
    <w:rsid w:val="00083556"/>
    <w:rsid w:val="000A30D2"/>
    <w:rsid w:val="000A5CAE"/>
    <w:rsid w:val="000A6938"/>
    <w:rsid w:val="000B13ED"/>
    <w:rsid w:val="000C200E"/>
    <w:rsid w:val="000C468E"/>
    <w:rsid w:val="000D5F40"/>
    <w:rsid w:val="000D6A1B"/>
    <w:rsid w:val="000E75B5"/>
    <w:rsid w:val="000F1D22"/>
    <w:rsid w:val="000F45EC"/>
    <w:rsid w:val="0012336B"/>
    <w:rsid w:val="00152F67"/>
    <w:rsid w:val="00161DE2"/>
    <w:rsid w:val="0017428F"/>
    <w:rsid w:val="00177BFE"/>
    <w:rsid w:val="00183AA5"/>
    <w:rsid w:val="001851E1"/>
    <w:rsid w:val="001A3D52"/>
    <w:rsid w:val="001C5C92"/>
    <w:rsid w:val="002458F0"/>
    <w:rsid w:val="00245E9C"/>
    <w:rsid w:val="0026515A"/>
    <w:rsid w:val="002B0C40"/>
    <w:rsid w:val="002B5FB3"/>
    <w:rsid w:val="002E6EDE"/>
    <w:rsid w:val="00343481"/>
    <w:rsid w:val="00361315"/>
    <w:rsid w:val="003E7566"/>
    <w:rsid w:val="004059E6"/>
    <w:rsid w:val="00427395"/>
    <w:rsid w:val="00434B19"/>
    <w:rsid w:val="004715DF"/>
    <w:rsid w:val="00492089"/>
    <w:rsid w:val="004B4A82"/>
    <w:rsid w:val="004B7A43"/>
    <w:rsid w:val="004C3BD5"/>
    <w:rsid w:val="004F0ABB"/>
    <w:rsid w:val="0052470A"/>
    <w:rsid w:val="00533D33"/>
    <w:rsid w:val="00535C63"/>
    <w:rsid w:val="005711E5"/>
    <w:rsid w:val="00576CE9"/>
    <w:rsid w:val="00585DDF"/>
    <w:rsid w:val="005872A3"/>
    <w:rsid w:val="00590813"/>
    <w:rsid w:val="005B6172"/>
    <w:rsid w:val="005D7471"/>
    <w:rsid w:val="00624601"/>
    <w:rsid w:val="0067482D"/>
    <w:rsid w:val="00687C38"/>
    <w:rsid w:val="006B008C"/>
    <w:rsid w:val="006B3662"/>
    <w:rsid w:val="006C3612"/>
    <w:rsid w:val="006C3827"/>
    <w:rsid w:val="006D2993"/>
    <w:rsid w:val="0072596C"/>
    <w:rsid w:val="007949C8"/>
    <w:rsid w:val="007C30C1"/>
    <w:rsid w:val="007D7C57"/>
    <w:rsid w:val="00823A0A"/>
    <w:rsid w:val="00832312"/>
    <w:rsid w:val="00841C4C"/>
    <w:rsid w:val="00846562"/>
    <w:rsid w:val="00871AF0"/>
    <w:rsid w:val="0087335E"/>
    <w:rsid w:val="00882135"/>
    <w:rsid w:val="00892A0D"/>
    <w:rsid w:val="008B0AC8"/>
    <w:rsid w:val="008C3602"/>
    <w:rsid w:val="008F2109"/>
    <w:rsid w:val="008F3843"/>
    <w:rsid w:val="00923999"/>
    <w:rsid w:val="0092713B"/>
    <w:rsid w:val="0094467F"/>
    <w:rsid w:val="00965F84"/>
    <w:rsid w:val="00972457"/>
    <w:rsid w:val="00973B3C"/>
    <w:rsid w:val="009766F2"/>
    <w:rsid w:val="009B0D06"/>
    <w:rsid w:val="009E16B2"/>
    <w:rsid w:val="009F53BE"/>
    <w:rsid w:val="00A11DD7"/>
    <w:rsid w:val="00A1514B"/>
    <w:rsid w:val="00A3253B"/>
    <w:rsid w:val="00A64AED"/>
    <w:rsid w:val="00A76E83"/>
    <w:rsid w:val="00A81DE4"/>
    <w:rsid w:val="00A84830"/>
    <w:rsid w:val="00A8530D"/>
    <w:rsid w:val="00A912B3"/>
    <w:rsid w:val="00AE1F2C"/>
    <w:rsid w:val="00AE2198"/>
    <w:rsid w:val="00AF6C67"/>
    <w:rsid w:val="00B11981"/>
    <w:rsid w:val="00B132CB"/>
    <w:rsid w:val="00B154B4"/>
    <w:rsid w:val="00B231F1"/>
    <w:rsid w:val="00B42B7C"/>
    <w:rsid w:val="00BA4E78"/>
    <w:rsid w:val="00BC1B21"/>
    <w:rsid w:val="00BF481F"/>
    <w:rsid w:val="00BF6F3E"/>
    <w:rsid w:val="00BF7E2F"/>
    <w:rsid w:val="00C27E41"/>
    <w:rsid w:val="00C35593"/>
    <w:rsid w:val="00C6151D"/>
    <w:rsid w:val="00C81123"/>
    <w:rsid w:val="00CC64FE"/>
    <w:rsid w:val="00CD3241"/>
    <w:rsid w:val="00CE551A"/>
    <w:rsid w:val="00D361CB"/>
    <w:rsid w:val="00D47014"/>
    <w:rsid w:val="00D55305"/>
    <w:rsid w:val="00D6460E"/>
    <w:rsid w:val="00DB0F86"/>
    <w:rsid w:val="00DC39A1"/>
    <w:rsid w:val="00DC5382"/>
    <w:rsid w:val="00DD0DE6"/>
    <w:rsid w:val="00E50DC4"/>
    <w:rsid w:val="00E61EF1"/>
    <w:rsid w:val="00E6570A"/>
    <w:rsid w:val="00E720B0"/>
    <w:rsid w:val="00E93208"/>
    <w:rsid w:val="00EE31EA"/>
    <w:rsid w:val="00EE5CE7"/>
    <w:rsid w:val="00EF0E86"/>
    <w:rsid w:val="00EF45DF"/>
    <w:rsid w:val="00EF50B4"/>
    <w:rsid w:val="00F01266"/>
    <w:rsid w:val="00F16302"/>
    <w:rsid w:val="00F24673"/>
    <w:rsid w:val="00F342D5"/>
    <w:rsid w:val="00F523EC"/>
    <w:rsid w:val="00F7532D"/>
    <w:rsid w:val="00FA0C2C"/>
    <w:rsid w:val="00FB3BEE"/>
    <w:rsid w:val="00FC630D"/>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myktz@yaho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2014-09-15T07:00:00+00:00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0BC792920642BA6D1E71CE790562" ma:contentTypeVersion="175" ma:contentTypeDescription="" ma:contentTypeScope="" ma:versionID="24e8fad985880d534c675dba18caa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C8F25-1735-4EBE-9ED2-77BC0FF7F309}"/>
</file>

<file path=customXml/itemProps2.xml><?xml version="1.0" encoding="utf-8"?>
<ds:datastoreItem xmlns:ds="http://schemas.openxmlformats.org/officeDocument/2006/customXml" ds:itemID="{DA846A71-2D37-41DF-92F0-C0283F9B742B}"/>
</file>

<file path=customXml/itemProps3.xml><?xml version="1.0" encoding="utf-8"?>
<ds:datastoreItem xmlns:ds="http://schemas.openxmlformats.org/officeDocument/2006/customXml" ds:itemID="{754915A2-AA92-4414-91D6-7434251759CC}"/>
</file>

<file path=customXml/itemProps4.xml><?xml version="1.0" encoding="utf-8"?>
<ds:datastoreItem xmlns:ds="http://schemas.openxmlformats.org/officeDocument/2006/customXml" ds:itemID="{42EFEC8E-5F99-4404-864F-9803057D770D}"/>
</file>

<file path=customXml/itemProps5.xml><?xml version="1.0" encoding="utf-8"?>
<ds:datastoreItem xmlns:ds="http://schemas.openxmlformats.org/officeDocument/2006/customXml" ds:itemID="{49E80F20-46D6-4561-952C-D16DB3CBEEE1}"/>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2014-10-28T19:12:00Z</dcterms:created>
  <dcterms:modified xsi:type="dcterms:W3CDTF">2014-10-28T19:13:00Z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0x0101006E56B4D1795A2E4DB2F0B01679ED314A001A720BC792920642BA6D1E71CE790562</vt:lpwstr>
  </property>
  <property fmtid="{D5CDD505-2E9C-101B-9397-08002B2CF9AE}" pid="3" name="_docset_NoMedatataSyncRequired">
    <vt:lpwstr>False</vt:lpwstr>
  </property>
</Properties>
</file>