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2838A" w14:textId="77777777" w:rsidR="003A150F" w:rsidRDefault="003A150F" w:rsidP="00210C9C"/>
    <w:p w14:paraId="1DF19B24" w14:textId="77777777" w:rsidR="00210C9C" w:rsidRPr="0031761C" w:rsidRDefault="00210C9C" w:rsidP="00210C9C">
      <w:pPr>
        <w:rPr>
          <w:b/>
        </w:rPr>
      </w:pPr>
      <w:r>
        <w:t>Nov. 16</w:t>
      </w:r>
      <w:r w:rsidRPr="0031761C">
        <w:t>, 2015</w:t>
      </w:r>
    </w:p>
    <w:p w14:paraId="58D97BA2" w14:textId="77777777" w:rsidR="00210C9C" w:rsidRPr="0031761C" w:rsidRDefault="00210C9C" w:rsidP="00210C9C">
      <w:pPr>
        <w:rPr>
          <w:b/>
        </w:rPr>
      </w:pPr>
    </w:p>
    <w:p w14:paraId="2A68E19A" w14:textId="77777777" w:rsidR="00210C9C" w:rsidRPr="0031761C" w:rsidRDefault="00210C9C" w:rsidP="00210C9C">
      <w:pPr>
        <w:rPr>
          <w:b/>
        </w:rPr>
      </w:pPr>
    </w:p>
    <w:p w14:paraId="14A38C11" w14:textId="77777777" w:rsidR="00210C9C" w:rsidRPr="0031761C" w:rsidRDefault="00210C9C" w:rsidP="00210C9C">
      <w:pPr>
        <w:rPr>
          <w:b/>
        </w:rPr>
      </w:pPr>
      <w:bookmarkStart w:id="0" w:name="_GoBack"/>
      <w:bookmarkEnd w:id="0"/>
    </w:p>
    <w:p w14:paraId="614127B7" w14:textId="77777777" w:rsidR="00210C9C" w:rsidRPr="0031761C" w:rsidRDefault="00210C9C" w:rsidP="00210C9C">
      <w:r w:rsidRPr="0031761C">
        <w:t>Steven V. King, Executive Director and Secretary</w:t>
      </w:r>
    </w:p>
    <w:p w14:paraId="1B9D7285" w14:textId="77777777" w:rsidR="00210C9C" w:rsidRPr="0031761C" w:rsidRDefault="00210C9C" w:rsidP="00210C9C">
      <w:r w:rsidRPr="0031761C">
        <w:t>Utilities and Transportation Commission</w:t>
      </w:r>
    </w:p>
    <w:p w14:paraId="023F2665" w14:textId="77777777" w:rsidR="00210C9C" w:rsidRPr="0031761C" w:rsidRDefault="00210C9C" w:rsidP="00210C9C">
      <w:r w:rsidRPr="0031761C">
        <w:t>1300 S. Evergreen Park Dr. S.W.</w:t>
      </w:r>
    </w:p>
    <w:p w14:paraId="4BB0AE82" w14:textId="77777777" w:rsidR="00210C9C" w:rsidRPr="0031761C" w:rsidRDefault="00210C9C" w:rsidP="00210C9C">
      <w:r w:rsidRPr="0031761C">
        <w:t>P.O. Box 47250</w:t>
      </w:r>
    </w:p>
    <w:p w14:paraId="54238573" w14:textId="77777777" w:rsidR="00210C9C" w:rsidRPr="0031761C" w:rsidRDefault="00210C9C" w:rsidP="00210C9C">
      <w:r w:rsidRPr="0031761C">
        <w:t>Olympia, WA 98504-7250</w:t>
      </w:r>
    </w:p>
    <w:p w14:paraId="71C35D8C" w14:textId="77777777" w:rsidR="00210C9C" w:rsidRPr="0031761C" w:rsidRDefault="00210C9C" w:rsidP="00210C9C">
      <w:pPr>
        <w:rPr>
          <w:b/>
        </w:rPr>
      </w:pPr>
    </w:p>
    <w:p w14:paraId="6EE8BCB7" w14:textId="77777777" w:rsidR="00210C9C" w:rsidRPr="0031761C" w:rsidRDefault="00210C9C" w:rsidP="00210C9C">
      <w:r w:rsidRPr="0031761C">
        <w:t>Re: Precision Underground, D-141416 Penalty Assessment</w:t>
      </w:r>
    </w:p>
    <w:p w14:paraId="719CB83B" w14:textId="77777777" w:rsidR="00210C9C" w:rsidRPr="0031761C" w:rsidRDefault="00210C9C" w:rsidP="00210C9C">
      <w:pPr>
        <w:rPr>
          <w:b/>
        </w:rPr>
      </w:pPr>
    </w:p>
    <w:p w14:paraId="2454A419" w14:textId="77777777" w:rsidR="00210C9C" w:rsidRPr="0031761C" w:rsidRDefault="00210C9C" w:rsidP="00210C9C">
      <w:r w:rsidRPr="0031761C">
        <w:t>Dear Mr. King:</w:t>
      </w:r>
    </w:p>
    <w:p w14:paraId="5E2825E0" w14:textId="77777777" w:rsidR="00210C9C" w:rsidRPr="0031761C" w:rsidRDefault="00210C9C" w:rsidP="00210C9C"/>
    <w:p w14:paraId="4541F790" w14:textId="77777777" w:rsidR="00210C9C" w:rsidRPr="0031761C" w:rsidRDefault="00210C9C" w:rsidP="00210C9C">
      <w:pPr>
        <w:pStyle w:val="BodyText"/>
        <w:widowControl/>
      </w:pPr>
      <w:r w:rsidRPr="0031761C">
        <w:t xml:space="preserve">On Nov. 5, 2014, Precision Underground (Precision) was issued a $1,000 penalty for a violation of RCW 19.122.030. Precision had the option to have the penalty </w:t>
      </w:r>
      <w:r>
        <w:t xml:space="preserve">suspended </w:t>
      </w:r>
      <w:r w:rsidRPr="0031761C">
        <w:t>on the condition that Precision commit no further violations of RCW 19.122.030 within the next 12 months.</w:t>
      </w:r>
    </w:p>
    <w:p w14:paraId="0EC32C74" w14:textId="77777777" w:rsidR="00210C9C" w:rsidRPr="0031761C" w:rsidRDefault="00210C9C" w:rsidP="00210C9C">
      <w:pPr>
        <w:pStyle w:val="BodyText"/>
        <w:widowControl/>
      </w:pPr>
    </w:p>
    <w:p w14:paraId="708D0926" w14:textId="77777777" w:rsidR="00210C9C" w:rsidRPr="0031761C" w:rsidRDefault="00210C9C" w:rsidP="00210C9C">
      <w:pPr>
        <w:pStyle w:val="BodyText"/>
        <w:widowControl/>
      </w:pPr>
      <w:r w:rsidRPr="0031761C">
        <w:t xml:space="preserve">On Nov. 11, 2014, the commission received notification from Precision that the company admitted the violation occurred and accepted the commission’s offer to </w:t>
      </w:r>
      <w:r>
        <w:t xml:space="preserve">suspend </w:t>
      </w:r>
      <w:r w:rsidRPr="0031761C">
        <w:t xml:space="preserve">the penalty on the stated condition. On Nov. 5, 2015, commission staff confirmed that, according to commission records, Precision has committed no further violations of RCW 19.122.030 within the past 12 months. The condition of the penalty </w:t>
      </w:r>
      <w:r>
        <w:t xml:space="preserve">suspension </w:t>
      </w:r>
      <w:r w:rsidRPr="0031761C">
        <w:t>has been met.</w:t>
      </w:r>
    </w:p>
    <w:p w14:paraId="6DA4DAAF" w14:textId="77777777" w:rsidR="00210C9C" w:rsidRPr="0031761C" w:rsidRDefault="00210C9C" w:rsidP="00210C9C">
      <w:pPr>
        <w:pStyle w:val="BodyText"/>
        <w:widowControl/>
      </w:pPr>
    </w:p>
    <w:p w14:paraId="68664A5B" w14:textId="77777777" w:rsidR="00210C9C" w:rsidRPr="0031761C" w:rsidRDefault="00210C9C" w:rsidP="00210C9C">
      <w:pPr>
        <w:pStyle w:val="BodyText"/>
        <w:widowControl/>
      </w:pPr>
      <w:r>
        <w:t>S</w:t>
      </w:r>
      <w:r w:rsidRPr="0031761C">
        <w:t xml:space="preserve">taff recommends the $1,000 </w:t>
      </w:r>
      <w:r>
        <w:t xml:space="preserve">suspended </w:t>
      </w:r>
      <w:r w:rsidRPr="0031761C">
        <w:t>penalty issued against Precision be</w:t>
      </w:r>
      <w:r>
        <w:t xml:space="preserve"> </w:t>
      </w:r>
      <w:r w:rsidRPr="0031761C">
        <w:t>waived and the docket closed.</w:t>
      </w:r>
    </w:p>
    <w:p w14:paraId="373F7CB8" w14:textId="77777777" w:rsidR="00210C9C" w:rsidRPr="0031761C" w:rsidRDefault="00210C9C" w:rsidP="00210C9C"/>
    <w:p w14:paraId="19A07BC2" w14:textId="77777777" w:rsidR="00210C9C" w:rsidRPr="0031761C" w:rsidRDefault="00210C9C" w:rsidP="00210C9C">
      <w:pPr>
        <w:rPr>
          <w:b/>
        </w:rPr>
      </w:pPr>
      <w:r w:rsidRPr="0031761C">
        <w:t>Sincerely,</w:t>
      </w:r>
    </w:p>
    <w:p w14:paraId="3CB87DF2" w14:textId="77777777" w:rsidR="00210C9C" w:rsidRPr="0031761C" w:rsidRDefault="00210C9C" w:rsidP="00210C9C">
      <w:pPr>
        <w:rPr>
          <w:b/>
        </w:rPr>
      </w:pPr>
    </w:p>
    <w:p w14:paraId="0CC476CC" w14:textId="77777777" w:rsidR="00210C9C" w:rsidRPr="0031761C" w:rsidRDefault="00210C9C" w:rsidP="00210C9C">
      <w:pPr>
        <w:rPr>
          <w:b/>
        </w:rPr>
      </w:pPr>
    </w:p>
    <w:p w14:paraId="680E2754" w14:textId="77777777" w:rsidR="00210C9C" w:rsidRPr="0031761C" w:rsidRDefault="00210C9C" w:rsidP="00210C9C">
      <w:pPr>
        <w:rPr>
          <w:b/>
        </w:rPr>
      </w:pPr>
    </w:p>
    <w:p w14:paraId="0207BCB4" w14:textId="77777777" w:rsidR="00210C9C" w:rsidRPr="0031761C" w:rsidRDefault="00210C9C" w:rsidP="00210C9C">
      <w:r w:rsidRPr="0031761C">
        <w:t>Sharon Wallace, Assistant Director</w:t>
      </w:r>
    </w:p>
    <w:p w14:paraId="7DDEEA2D" w14:textId="77777777" w:rsidR="00210C9C" w:rsidRPr="0031761C" w:rsidRDefault="00210C9C" w:rsidP="00210C9C">
      <w:pPr>
        <w:rPr>
          <w:b/>
          <w:color w:val="FF0000"/>
        </w:rPr>
      </w:pPr>
      <w:r w:rsidRPr="0031761C">
        <w:t>Consumer Protection and Communications</w:t>
      </w:r>
    </w:p>
    <w:p w14:paraId="335BB27D" w14:textId="77777777" w:rsidR="00121610" w:rsidRPr="00F84BFD" w:rsidRDefault="00F84BFD" w:rsidP="00F84BFD">
      <w:pPr>
        <w:tabs>
          <w:tab w:val="left" w:pos="6262"/>
        </w:tabs>
      </w:pPr>
      <w:r>
        <w:tab/>
      </w:r>
    </w:p>
    <w:sectPr w:rsidR="00121610" w:rsidRPr="00F84BFD" w:rsidSect="00AB61BF">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A529" w14:textId="77777777" w:rsidR="001055CB" w:rsidRDefault="001055CB" w:rsidP="00AB61BF">
      <w:r>
        <w:separator/>
      </w:r>
    </w:p>
  </w:endnote>
  <w:endnote w:type="continuationSeparator" w:id="0">
    <w:p w14:paraId="0E6B0D2F" w14:textId="77777777" w:rsidR="001055CB" w:rsidRDefault="001055C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645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B447" w14:textId="77777777" w:rsidR="001055CB" w:rsidRDefault="001055CB" w:rsidP="00AB61BF">
      <w:r>
        <w:separator/>
      </w:r>
    </w:p>
  </w:footnote>
  <w:footnote w:type="continuationSeparator" w:id="0">
    <w:p w14:paraId="309FDED6" w14:textId="77777777" w:rsidR="001055CB" w:rsidRDefault="001055C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BC3E" w14:textId="77777777" w:rsidR="007A6975" w:rsidRDefault="007A6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D1EE"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788C3BB9" w14:textId="77777777" w:rsidR="00AB61BF" w:rsidRDefault="00AB61BF" w:rsidP="00AB61BF">
    <w:pPr>
      <w:rPr>
        <w:sz w:val="14"/>
      </w:rPr>
    </w:pPr>
  </w:p>
  <w:p w14:paraId="36DC251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688A71F" w14:textId="77777777" w:rsidR="00AB61BF" w:rsidRDefault="00AB61BF" w:rsidP="00AB61BF">
    <w:pPr>
      <w:jc w:val="center"/>
      <w:rPr>
        <w:color w:val="008000"/>
        <w:sz w:val="8"/>
      </w:rPr>
    </w:pPr>
  </w:p>
  <w:p w14:paraId="33802515"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61B61C8" w14:textId="77777777" w:rsidR="00AB61BF" w:rsidRDefault="00AB61BF" w:rsidP="00AB61BF">
    <w:pPr>
      <w:jc w:val="center"/>
      <w:rPr>
        <w:i/>
        <w:color w:val="008000"/>
        <w:sz w:val="8"/>
      </w:rPr>
    </w:pPr>
  </w:p>
  <w:p w14:paraId="7383169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7076087"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410EC647"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5CB"/>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0C9C"/>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A150F"/>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0E53"/>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6975"/>
    <w:rsid w:val="007C5E20"/>
    <w:rsid w:val="007F6D68"/>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47FE7"/>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BodyText">
    <w:name w:val="Body Text"/>
    <w:basedOn w:val="Normal"/>
    <w:link w:val="BodyTextChar"/>
    <w:unhideWhenUsed/>
    <w:rsid w:val="00210C9C"/>
    <w:pPr>
      <w:widowControl w:val="0"/>
      <w:autoSpaceDE w:val="0"/>
      <w:autoSpaceDN w:val="0"/>
      <w:adjustRightInd w:val="0"/>
    </w:pPr>
  </w:style>
  <w:style w:type="character" w:customStyle="1" w:styleId="BodyTextChar">
    <w:name w:val="Body Text Char"/>
    <w:basedOn w:val="DefaultParagraphFont"/>
    <w:link w:val="BodyText"/>
    <w:rsid w:val="00210C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0C9C"/>
    <w:rPr>
      <w:sz w:val="16"/>
      <w:szCs w:val="16"/>
    </w:rPr>
  </w:style>
  <w:style w:type="paragraph" w:styleId="CommentText">
    <w:name w:val="annotation text"/>
    <w:basedOn w:val="Normal"/>
    <w:link w:val="CommentTextChar"/>
    <w:uiPriority w:val="99"/>
    <w:semiHidden/>
    <w:unhideWhenUsed/>
    <w:rsid w:val="00210C9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0C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2014-07-11T07:00:00+00:00</OpenedDate>
    <Date1 xmlns="dc463f71-b30c-4ab2-9473-d307f9d35888">2015-11-17T22:06:47+00:00</Date1>
    <IsDocumentOrder xmlns="dc463f71-b30c-4ab2-9473-d307f9d35888" xsi:nil="true"/>
    <IsHighlyConfidential xmlns="dc463f71-b30c-4ab2-9473-d307f9d35888">false</IsHighlyConfidential>
    <CaseCompanyNames xmlns="dc463f71-b30c-4ab2-9473-d307f9d35888" xsi:nil="true"/>
    <DocketNumber xmlns="dc463f71-b30c-4ab2-9473-d307f9d35888">141416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8B0A2CE620DB4A8721E6C7C24B2385" ma:contentTypeVersion="175" ma:contentTypeDescription="" ma:contentTypeScope="" ma:versionID="4918e6769d825a6aa1f657f0d9f202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B41A4-94DA-4D3F-AAB3-E0CEFB0E2192}"/>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A579603-0B41-4551-9BE6-774B149CAEF3}"/>
</file>

<file path=customXml/itemProps5.xml><?xml version="1.0" encoding="utf-8"?>
<ds:datastoreItem xmlns:ds="http://schemas.openxmlformats.org/officeDocument/2006/customXml" ds:itemID="{D28E41F3-DC03-4501-9E87-22F81431B868}"/>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Banks, Megan (UTC)</cp:lastModifiedBy>
  <cp:revision>3</cp:revision>
  <cp:lastPrinted>2015-11-14T00:28:00Z</cp:lastPrinted>
  <dcterms:created xsi:type="dcterms:W3CDTF">2015-11-14T00:27:00Z</dcterms:created>
  <dcterms:modified xsi:type="dcterms:W3CDTF">2015-11-14T00:30:00Z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0x0101006E56B4D1795A2E4DB2F0B01679ED314A002A8B0A2CE620DB4A8721E6C7C24B2385</vt:lpwstr>
  </property>
  <property fmtid="{D5CDD505-2E9C-101B-9397-08002B2CF9AE}" pid="3" name="Status">
    <vt:lpwstr>Templates</vt:lpwstr>
  </property>
  <property fmtid="{D5CDD505-2E9C-101B-9397-08002B2CF9AE}" pid="4" name="_docset_NoMedatataSyncRequired">
    <vt:lpwstr>False</vt:lpwstr>
  </property>
</Properties>
</file>