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EB" w:rsidRPr="003C5568" w:rsidRDefault="00DD75EB" w:rsidP="003C5568">
      <w:pPr>
        <w:spacing w:after="0"/>
        <w:rPr>
          <w:rFonts w:ascii="Times New Roman" w:hAnsi="Times New Roman"/>
        </w:rPr>
      </w:pPr>
    </w:p>
    <w:p w:rsidR="003C5568" w:rsidRPr="00FD45B7" w:rsidRDefault="003C5568" w:rsidP="00691883">
      <w:pPr>
        <w:spacing w:after="0"/>
        <w:rPr>
          <w:rFonts w:ascii="Times New Roman" w:hAnsi="Times New Roman"/>
        </w:rPr>
      </w:pPr>
      <w:r w:rsidRPr="00FD45B7">
        <w:rPr>
          <w:rFonts w:ascii="Times New Roman" w:hAnsi="Times New Roman"/>
        </w:rPr>
        <w:t>February 26, 2013</w:t>
      </w:r>
    </w:p>
    <w:p w:rsidR="003C5568" w:rsidRDefault="003C5568" w:rsidP="00691883">
      <w:pPr>
        <w:spacing w:after="0"/>
        <w:rPr>
          <w:rFonts w:ascii="Times New Roman" w:hAnsi="Times New Roman"/>
        </w:rPr>
      </w:pPr>
    </w:p>
    <w:p w:rsidR="003C5568" w:rsidRDefault="003C5568" w:rsidP="006918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Seinergy</w:t>
      </w:r>
      <w:r w:rsidR="00030185">
        <w:rPr>
          <w:rFonts w:ascii="Times New Roman" w:hAnsi="Times New Roman"/>
        </w:rPr>
        <w:t>,</w:t>
      </w:r>
      <w:r w:rsidR="00CF3DEF">
        <w:rPr>
          <w:rFonts w:ascii="Times New Roman" w:hAnsi="Times New Roman"/>
        </w:rPr>
        <w:t xml:space="preserve"> LLC</w:t>
      </w:r>
    </w:p>
    <w:p w:rsidR="00CF3DEF" w:rsidRDefault="00CF3DEF" w:rsidP="003C55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Bob Gunn</w:t>
      </w:r>
    </w:p>
    <w:p w:rsidR="00CF3DEF" w:rsidRDefault="00CF3DEF" w:rsidP="003C55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840 3rd Street</w:t>
      </w:r>
    </w:p>
    <w:p w:rsidR="00CF3DEF" w:rsidRDefault="00CF3DEF" w:rsidP="003C55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Langley, WA 98260</w:t>
      </w:r>
    </w:p>
    <w:p w:rsidR="003C5568" w:rsidRDefault="003C5568" w:rsidP="003C5568">
      <w:pPr>
        <w:spacing w:after="0"/>
        <w:rPr>
          <w:rFonts w:ascii="Times New Roman" w:hAnsi="Times New Roman"/>
        </w:rPr>
      </w:pPr>
    </w:p>
    <w:p w:rsidR="0064120F" w:rsidRDefault="003C5568" w:rsidP="003C5568">
      <w:pPr>
        <w:spacing w:after="0"/>
        <w:rPr>
          <w:rFonts w:ascii="Arial Narrow" w:hAnsi="Arial Narrow"/>
          <w:b/>
        </w:rPr>
      </w:pPr>
      <w:r w:rsidRPr="00CF242F">
        <w:rPr>
          <w:rFonts w:ascii="Arial Narrow" w:hAnsi="Arial Narrow"/>
          <w:b/>
        </w:rPr>
        <w:t>RE:</w:t>
      </w:r>
      <w:r>
        <w:rPr>
          <w:rFonts w:ascii="Times New Roman" w:hAnsi="Times New Roman"/>
          <w:b/>
        </w:rPr>
        <w:tab/>
      </w:r>
      <w:r w:rsidR="0064120F" w:rsidRPr="0064120F">
        <w:rPr>
          <w:rFonts w:ascii="Arial Narrow" w:hAnsi="Arial Narrow"/>
          <w:b/>
        </w:rPr>
        <w:t>Energy Independence Act (EIA) Advisory Opinion Application</w:t>
      </w:r>
      <w:r w:rsidR="0064120F">
        <w:rPr>
          <w:rFonts w:ascii="Arial Narrow" w:hAnsi="Arial Narrow"/>
          <w:b/>
        </w:rPr>
        <w:t xml:space="preserve"> </w:t>
      </w:r>
    </w:p>
    <w:p w:rsidR="003C5568" w:rsidRPr="00046ABA" w:rsidRDefault="00AD3C8D" w:rsidP="0064120F">
      <w:pPr>
        <w:spacing w:after="0"/>
        <w:ind w:firstLine="720"/>
        <w:rPr>
          <w:rFonts w:ascii="Times New Roman" w:hAnsi="Times New Roman"/>
        </w:rPr>
      </w:pPr>
      <w:r w:rsidRPr="00046ABA">
        <w:rPr>
          <w:rFonts w:ascii="Arial Narrow" w:hAnsi="Arial Narrow"/>
        </w:rPr>
        <w:t>Market-Induced Non-Programmatic Savings; Residential HVAC &amp; Shell</w:t>
      </w:r>
    </w:p>
    <w:p w:rsidR="003C5568" w:rsidRDefault="003C5568" w:rsidP="003C5568">
      <w:pPr>
        <w:spacing w:after="0"/>
        <w:rPr>
          <w:rFonts w:ascii="Times New Roman" w:hAnsi="Times New Roman"/>
        </w:rPr>
      </w:pPr>
    </w:p>
    <w:p w:rsidR="003C5568" w:rsidRDefault="003C5568" w:rsidP="003C55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Mr. Gunn</w:t>
      </w:r>
      <w:r w:rsidRPr="00C01611">
        <w:rPr>
          <w:rFonts w:ascii="Times New Roman" w:hAnsi="Times New Roman"/>
        </w:rPr>
        <w:t>:</w:t>
      </w:r>
    </w:p>
    <w:p w:rsidR="003C5568" w:rsidRPr="00C01611" w:rsidRDefault="003C5568" w:rsidP="003C5568">
      <w:pPr>
        <w:spacing w:after="0"/>
        <w:rPr>
          <w:rFonts w:ascii="Times New Roman" w:hAnsi="Times New Roman"/>
        </w:rPr>
      </w:pPr>
    </w:p>
    <w:p w:rsidR="00B43C88" w:rsidRDefault="00691883" w:rsidP="00691883">
      <w:pPr>
        <w:spacing w:after="0"/>
        <w:rPr>
          <w:rFonts w:ascii="Times New Roman" w:hAnsi="Times New Roman"/>
        </w:rPr>
      </w:pPr>
      <w:r w:rsidRPr="00691883">
        <w:rPr>
          <w:rFonts w:ascii="Times New Roman" w:hAnsi="Times New Roman"/>
        </w:rPr>
        <w:t xml:space="preserve">We reviewed your advisory opinion </w:t>
      </w:r>
      <w:r>
        <w:rPr>
          <w:rFonts w:ascii="Times New Roman" w:hAnsi="Times New Roman"/>
        </w:rPr>
        <w:t xml:space="preserve">application </w:t>
      </w:r>
      <w:r w:rsidRPr="00691883">
        <w:rPr>
          <w:rFonts w:ascii="Times New Roman" w:hAnsi="Times New Roman"/>
        </w:rPr>
        <w:t>regarding methods for documenting energy savings for conservation measures and programs.</w:t>
      </w:r>
      <w:r>
        <w:rPr>
          <w:rFonts w:ascii="Times New Roman" w:hAnsi="Times New Roman"/>
        </w:rPr>
        <w:t xml:space="preserve"> </w:t>
      </w:r>
      <w:r w:rsidRPr="00691883">
        <w:rPr>
          <w:rFonts w:ascii="Times New Roman" w:hAnsi="Times New Roman"/>
        </w:rPr>
        <w:t>It is our opinion that your request lies outside of the scope of the legislation</w:t>
      </w:r>
      <w:r w:rsidR="00B80800">
        <w:rPr>
          <w:rFonts w:ascii="Times New Roman" w:hAnsi="Times New Roman"/>
        </w:rPr>
        <w:t>—</w:t>
      </w:r>
      <w:hyperlink r:id="rId9" w:history="1">
        <w:r w:rsidR="0039250C" w:rsidRPr="00A76666">
          <w:rPr>
            <w:rStyle w:val="Hyperlink"/>
            <w:rFonts w:ascii="Times New Roman" w:hAnsi="Times New Roman"/>
          </w:rPr>
          <w:t>SSB 6414 Electric Generation Project or Conservation Resource</w:t>
        </w:r>
        <w:r w:rsidR="00174B07" w:rsidRPr="00A76666">
          <w:rPr>
            <w:rStyle w:val="Hyperlink"/>
            <w:rFonts w:ascii="Times New Roman" w:hAnsi="Times New Roman"/>
          </w:rPr>
          <w:t xml:space="preserve">: </w:t>
        </w:r>
        <w:r w:rsidR="0039250C" w:rsidRPr="00A76666">
          <w:rPr>
            <w:rStyle w:val="Hyperlink"/>
            <w:rFonts w:ascii="Times New Roman" w:hAnsi="Times New Roman"/>
          </w:rPr>
          <w:t>Review Process</w:t>
        </w:r>
      </w:hyperlink>
      <w:r w:rsidR="00B80800">
        <w:rPr>
          <w:rFonts w:ascii="Times New Roman" w:hAnsi="Times New Roman"/>
        </w:rPr>
        <w:t>—</w:t>
      </w:r>
      <w:r w:rsidRPr="00691883">
        <w:rPr>
          <w:rFonts w:ascii="Times New Roman" w:hAnsi="Times New Roman"/>
        </w:rPr>
        <w:t>since your product is not a “conservation resource</w:t>
      </w:r>
      <w:r w:rsidR="0039250C">
        <w:rPr>
          <w:rFonts w:ascii="Times New Roman" w:hAnsi="Times New Roman"/>
        </w:rPr>
        <w:t>”</w:t>
      </w:r>
      <w:r w:rsidRPr="0069188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91883">
        <w:rPr>
          <w:rFonts w:ascii="Times New Roman" w:hAnsi="Times New Roman"/>
        </w:rPr>
        <w:t xml:space="preserve">but </w:t>
      </w:r>
      <w:r w:rsidR="0039250C">
        <w:rPr>
          <w:rFonts w:ascii="Times New Roman" w:hAnsi="Times New Roman"/>
        </w:rPr>
        <w:t>rather,</w:t>
      </w:r>
      <w:r w:rsidRPr="00691883">
        <w:rPr>
          <w:rFonts w:ascii="Times New Roman" w:hAnsi="Times New Roman"/>
        </w:rPr>
        <w:t xml:space="preserve"> a process for verification of </w:t>
      </w:r>
      <w:r w:rsidR="00B43C88">
        <w:rPr>
          <w:rFonts w:ascii="Times New Roman" w:hAnsi="Times New Roman"/>
        </w:rPr>
        <w:t xml:space="preserve">installed </w:t>
      </w:r>
      <w:r w:rsidRPr="00691883">
        <w:rPr>
          <w:rFonts w:ascii="Times New Roman" w:hAnsi="Times New Roman"/>
        </w:rPr>
        <w:t>conservation measures.</w:t>
      </w:r>
      <w:r>
        <w:rPr>
          <w:rFonts w:ascii="Times New Roman" w:hAnsi="Times New Roman"/>
        </w:rPr>
        <w:t xml:space="preserve"> </w:t>
      </w:r>
    </w:p>
    <w:p w:rsidR="00D40B1C" w:rsidRDefault="00D40B1C" w:rsidP="00D40B1C">
      <w:pPr>
        <w:spacing w:after="0"/>
        <w:rPr>
          <w:rFonts w:ascii="Times New Roman" w:hAnsi="Times New Roman"/>
        </w:rPr>
      </w:pPr>
    </w:p>
    <w:p w:rsidR="00691883" w:rsidRDefault="00691883" w:rsidP="00D40B1C">
      <w:pPr>
        <w:spacing w:after="0"/>
        <w:rPr>
          <w:rFonts w:ascii="Times New Roman" w:hAnsi="Times New Roman"/>
        </w:rPr>
      </w:pPr>
      <w:r w:rsidRPr="00691883">
        <w:rPr>
          <w:rFonts w:ascii="Times New Roman" w:hAnsi="Times New Roman"/>
        </w:rPr>
        <w:t xml:space="preserve">The Energy Independence Act and Commerce rules already authorize the counting of non-programmatic resources and, pursuant to that authority, utilities have already credited </w:t>
      </w:r>
      <w:r w:rsidR="00174B07" w:rsidRPr="00691883">
        <w:rPr>
          <w:rFonts w:ascii="Times New Roman" w:hAnsi="Times New Roman"/>
        </w:rPr>
        <w:t>savings from building code</w:t>
      </w:r>
      <w:r w:rsidR="00174B07">
        <w:rPr>
          <w:rFonts w:ascii="Times New Roman" w:hAnsi="Times New Roman"/>
        </w:rPr>
        <w:t xml:space="preserve"> change</w:t>
      </w:r>
      <w:r w:rsidR="00174B07" w:rsidRPr="00691883">
        <w:rPr>
          <w:rFonts w:ascii="Times New Roman" w:hAnsi="Times New Roman"/>
        </w:rPr>
        <w:t>s, appliance efficiency standards, and regional market transformation programs run by the Northwest Energy Efficiency Alliance (NE</w:t>
      </w:r>
      <w:r w:rsidR="00174B07">
        <w:rPr>
          <w:rFonts w:ascii="Times New Roman" w:hAnsi="Times New Roman"/>
        </w:rPr>
        <w:t>EA) and BPA</w:t>
      </w:r>
      <w:r w:rsidR="00174B07" w:rsidRPr="00691883">
        <w:rPr>
          <w:rFonts w:ascii="Times New Roman" w:hAnsi="Times New Roman"/>
        </w:rPr>
        <w:t xml:space="preserve"> </w:t>
      </w:r>
      <w:r w:rsidRPr="00691883">
        <w:rPr>
          <w:rFonts w:ascii="Times New Roman" w:hAnsi="Times New Roman"/>
        </w:rPr>
        <w:t>toward their Energy Independence Act conservation targets</w:t>
      </w:r>
      <w:r w:rsidR="00B43C88">
        <w:rPr>
          <w:rFonts w:ascii="Times New Roman" w:hAnsi="Times New Roman"/>
        </w:rPr>
        <w:t>.</w:t>
      </w:r>
    </w:p>
    <w:p w:rsidR="00D40B1C" w:rsidRDefault="00D40B1C" w:rsidP="00D40B1C">
      <w:pPr>
        <w:spacing w:after="0"/>
        <w:rPr>
          <w:rFonts w:ascii="Times New Roman" w:hAnsi="Times New Roman"/>
        </w:rPr>
      </w:pPr>
    </w:p>
    <w:p w:rsidR="00691883" w:rsidRPr="00691883" w:rsidRDefault="00174B07" w:rsidP="00D40B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further detail, please refer to</w:t>
      </w:r>
      <w:r w:rsidR="00691883" w:rsidRPr="00691883">
        <w:rPr>
          <w:rFonts w:ascii="Times New Roman" w:hAnsi="Times New Roman"/>
        </w:rPr>
        <w:t xml:space="preserve"> the relevant </w:t>
      </w:r>
      <w:r w:rsidR="00314570">
        <w:rPr>
          <w:rFonts w:ascii="Times New Roman" w:hAnsi="Times New Roman"/>
        </w:rPr>
        <w:t xml:space="preserve">sections </w:t>
      </w:r>
      <w:r w:rsidR="00691883" w:rsidRPr="00691883">
        <w:rPr>
          <w:rFonts w:ascii="Times New Roman" w:hAnsi="Times New Roman"/>
        </w:rPr>
        <w:t>of the Commerce rules</w:t>
      </w:r>
      <w:r>
        <w:rPr>
          <w:rFonts w:ascii="Times New Roman" w:hAnsi="Times New Roman"/>
        </w:rPr>
        <w:t xml:space="preserve">: </w:t>
      </w:r>
      <w:hyperlink r:id="rId10" w:anchor="194-37-060" w:history="1">
        <w:r w:rsidRPr="00174B07">
          <w:rPr>
            <w:rStyle w:val="Hyperlink"/>
            <w:rFonts w:ascii="Times New Roman" w:hAnsi="Times New Roman"/>
          </w:rPr>
          <w:t>WAC 194-37-060</w:t>
        </w:r>
      </w:hyperlink>
      <w:r>
        <w:rPr>
          <w:rFonts w:ascii="Times New Roman" w:hAnsi="Times New Roman"/>
        </w:rPr>
        <w:t xml:space="preserve"> and </w:t>
      </w:r>
      <w:hyperlink r:id="rId11" w:anchor="194-37-080" w:history="1">
        <w:r w:rsidRPr="00174B07">
          <w:rPr>
            <w:rStyle w:val="Hyperlink"/>
            <w:rFonts w:ascii="Times New Roman" w:hAnsi="Times New Roman"/>
          </w:rPr>
          <w:t>WAC 194-37-080</w:t>
        </w:r>
      </w:hyperlink>
      <w:r w:rsidR="00691883" w:rsidRPr="00691883">
        <w:rPr>
          <w:rFonts w:ascii="Times New Roman" w:hAnsi="Times New Roman"/>
        </w:rPr>
        <w:t>.</w:t>
      </w:r>
      <w:r w:rsidR="00691883">
        <w:rPr>
          <w:rFonts w:ascii="Times New Roman" w:hAnsi="Times New Roman"/>
        </w:rPr>
        <w:t xml:space="preserve"> </w:t>
      </w:r>
      <w:r w:rsidR="00B43C88">
        <w:rPr>
          <w:rFonts w:ascii="Times New Roman" w:hAnsi="Times New Roman"/>
        </w:rPr>
        <w:t>Your services m</w:t>
      </w:r>
      <w:r w:rsidR="00691883" w:rsidRPr="00691883">
        <w:rPr>
          <w:rFonts w:ascii="Times New Roman" w:hAnsi="Times New Roman"/>
        </w:rPr>
        <w:t xml:space="preserve">ay be of value in helping </w:t>
      </w:r>
      <w:r w:rsidR="00B43C88">
        <w:rPr>
          <w:rFonts w:ascii="Times New Roman" w:hAnsi="Times New Roman"/>
        </w:rPr>
        <w:t>utilities</w:t>
      </w:r>
      <w:r w:rsidR="00691883" w:rsidRPr="00691883">
        <w:rPr>
          <w:rFonts w:ascii="Times New Roman" w:hAnsi="Times New Roman"/>
        </w:rPr>
        <w:t xml:space="preserve"> calculate and document their energy savings from these resources, but verification services are not the conservation resources themselves, and it is the eligibility of conservation resources that </w:t>
      </w:r>
      <w:r w:rsidR="00314570">
        <w:rPr>
          <w:rFonts w:ascii="Times New Roman" w:hAnsi="Times New Roman"/>
        </w:rPr>
        <w:t xml:space="preserve">the advisory opinion process </w:t>
      </w:r>
      <w:r w:rsidR="00691883" w:rsidRPr="00691883">
        <w:rPr>
          <w:rFonts w:ascii="Times New Roman" w:hAnsi="Times New Roman"/>
        </w:rPr>
        <w:t>address</w:t>
      </w:r>
      <w:r w:rsidR="00314570">
        <w:rPr>
          <w:rFonts w:ascii="Times New Roman" w:hAnsi="Times New Roman"/>
        </w:rPr>
        <w:t>es</w:t>
      </w:r>
      <w:r w:rsidR="00691883" w:rsidRPr="00691883">
        <w:rPr>
          <w:rFonts w:ascii="Times New Roman" w:hAnsi="Times New Roman"/>
        </w:rPr>
        <w:t>.</w:t>
      </w:r>
    </w:p>
    <w:p w:rsidR="00691883" w:rsidRPr="00691883" w:rsidRDefault="00691883" w:rsidP="00691883">
      <w:pPr>
        <w:spacing w:after="0"/>
        <w:rPr>
          <w:rFonts w:ascii="Times New Roman" w:hAnsi="Times New Roman"/>
        </w:rPr>
      </w:pPr>
    </w:p>
    <w:p w:rsidR="00691883" w:rsidRPr="00691883" w:rsidRDefault="00691883" w:rsidP="00691883">
      <w:pPr>
        <w:spacing w:after="0"/>
        <w:rPr>
          <w:rFonts w:ascii="Times New Roman" w:hAnsi="Times New Roman"/>
        </w:rPr>
      </w:pPr>
      <w:r w:rsidRPr="00691883">
        <w:rPr>
          <w:rFonts w:ascii="Times New Roman" w:hAnsi="Times New Roman"/>
        </w:rPr>
        <w:t xml:space="preserve">We </w:t>
      </w:r>
      <w:r w:rsidR="00040676">
        <w:rPr>
          <w:rFonts w:ascii="Times New Roman" w:hAnsi="Times New Roman"/>
        </w:rPr>
        <w:t xml:space="preserve">are </w:t>
      </w:r>
      <w:r w:rsidR="00985927">
        <w:rPr>
          <w:rFonts w:ascii="Times New Roman" w:hAnsi="Times New Roman"/>
        </w:rPr>
        <w:t>fully refund</w:t>
      </w:r>
      <w:r w:rsidR="00040676">
        <w:rPr>
          <w:rFonts w:ascii="Times New Roman" w:hAnsi="Times New Roman"/>
        </w:rPr>
        <w:t>ing</w:t>
      </w:r>
      <w:r w:rsidR="00985927">
        <w:rPr>
          <w:rFonts w:ascii="Times New Roman" w:hAnsi="Times New Roman"/>
        </w:rPr>
        <w:t xml:space="preserve"> your application fee.</w:t>
      </w:r>
      <w:r w:rsidR="00D40B1C">
        <w:rPr>
          <w:rFonts w:ascii="Times New Roman" w:hAnsi="Times New Roman"/>
        </w:rPr>
        <w:t xml:space="preserve"> </w:t>
      </w:r>
      <w:r w:rsidRPr="00691883">
        <w:rPr>
          <w:rFonts w:ascii="Times New Roman" w:hAnsi="Times New Roman"/>
        </w:rPr>
        <w:t>Please let us know if you have further questions.</w:t>
      </w:r>
      <w:r w:rsidR="00985927">
        <w:rPr>
          <w:rFonts w:ascii="Times New Roman" w:hAnsi="Times New Roman"/>
        </w:rPr>
        <w:t xml:space="preserve"> We wish you the best with this </w:t>
      </w:r>
      <w:r w:rsidR="00D04493">
        <w:rPr>
          <w:rFonts w:ascii="Times New Roman" w:hAnsi="Times New Roman"/>
        </w:rPr>
        <w:t>effort</w:t>
      </w:r>
      <w:r w:rsidR="00985927">
        <w:rPr>
          <w:rFonts w:ascii="Times New Roman" w:hAnsi="Times New Roman"/>
        </w:rPr>
        <w:t>.</w:t>
      </w:r>
    </w:p>
    <w:p w:rsidR="00691883" w:rsidRPr="00691883" w:rsidRDefault="00691883" w:rsidP="00691883">
      <w:pPr>
        <w:spacing w:after="0"/>
        <w:rPr>
          <w:rFonts w:ascii="Times New Roman" w:hAnsi="Times New Roman"/>
        </w:rPr>
      </w:pPr>
    </w:p>
    <w:p w:rsidR="00691883" w:rsidRDefault="00480221" w:rsidP="006918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2CE54E73" wp14:editId="73FF6DF0">
            <wp:simplePos x="0" y="0"/>
            <wp:positionH relativeFrom="column">
              <wp:posOffset>-114300</wp:posOffset>
            </wp:positionH>
            <wp:positionV relativeFrom="paragraph">
              <wp:posOffset>31115</wp:posOffset>
            </wp:positionV>
            <wp:extent cx="223520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y Signature B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83" w:rsidRPr="00691883">
        <w:rPr>
          <w:rFonts w:ascii="Times New Roman" w:hAnsi="Times New Roman"/>
        </w:rPr>
        <w:t>Sincerely,</w:t>
      </w:r>
    </w:p>
    <w:p w:rsidR="0039250C" w:rsidRDefault="0039250C" w:rsidP="00691883">
      <w:pPr>
        <w:spacing w:after="0"/>
        <w:rPr>
          <w:rFonts w:ascii="Times New Roman" w:hAnsi="Times New Roman"/>
        </w:rPr>
      </w:pPr>
    </w:p>
    <w:p w:rsidR="0039250C" w:rsidRDefault="0039250C" w:rsidP="00691883">
      <w:pPr>
        <w:spacing w:after="0"/>
        <w:rPr>
          <w:rFonts w:ascii="Times New Roman" w:hAnsi="Times New Roman"/>
        </w:rPr>
      </w:pPr>
    </w:p>
    <w:p w:rsidR="00691883" w:rsidRDefault="00691883" w:rsidP="006918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Tony Usibelli</w:t>
      </w:r>
    </w:p>
    <w:p w:rsidR="003C5568" w:rsidRPr="003C5568" w:rsidRDefault="00691883" w:rsidP="003C556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Director, State Energy Office</w:t>
      </w:r>
      <w:r w:rsidR="00D40B1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Washington State Department of Commerce</w:t>
      </w:r>
    </w:p>
    <w:sectPr w:rsidR="003C5568" w:rsidRPr="003C5568" w:rsidSect="00DD75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20" w:footer="720" w:gutter="0"/>
      <w:paperSrc w:firs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F2" w:rsidRDefault="008255F2">
      <w:r>
        <w:separator/>
      </w:r>
    </w:p>
  </w:endnote>
  <w:endnote w:type="continuationSeparator" w:id="0">
    <w:p w:rsidR="008255F2" w:rsidRDefault="008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F2" w:rsidRDefault="008255F2">
      <w:r>
        <w:separator/>
      </w:r>
    </w:p>
  </w:footnote>
  <w:footnote w:type="continuationSeparator" w:id="0">
    <w:p w:rsidR="008255F2" w:rsidRDefault="0082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B0" w:rsidRDefault="000B40B0" w:rsidP="00F56066">
    <w:pPr>
      <w:spacing w:before="120" w:after="100" w:line="240" w:lineRule="auto"/>
      <w:ind w:left="144" w:right="576"/>
      <w:jc w:val="center"/>
      <w:rPr>
        <w:rFonts w:ascii="Arial" w:hAnsi="Arial"/>
      </w:rPr>
    </w:pPr>
    <w:r w:rsidRPr="00DD75EB">
      <w:rPr>
        <w:rFonts w:ascii="Arial" w:hAnsi="Arial"/>
      </w:rPr>
      <w:object w:dxaOrig="102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3.4pt" o:ole="" fillcolor="window">
          <v:imagedata r:id="rId1" o:title=""/>
        </v:shape>
        <o:OLEObject Type="Embed" ProgID="Word.Picture.8" ShapeID="_x0000_i1025" DrawAspect="Content" ObjectID="_1423377822" r:id="rId2"/>
      </w:object>
    </w:r>
  </w:p>
  <w:p w:rsidR="000B40B0" w:rsidRDefault="000B40B0" w:rsidP="00F56066">
    <w:pPr>
      <w:pStyle w:val="Heading1"/>
      <w:spacing w:before="120" w:after="100" w:line="240" w:lineRule="auto"/>
      <w:ind w:left="144" w:right="576"/>
      <w:rPr>
        <w:rFonts w:ascii="Arial" w:hAnsi="Arial"/>
        <w:sz w:val="8"/>
      </w:rPr>
    </w:pPr>
    <w:r>
      <w:rPr>
        <w:rFonts w:ascii="Arial" w:hAnsi="Arial"/>
      </w:rPr>
      <w:t>STATE OF WASHINGTON</w:t>
    </w:r>
  </w:p>
  <w:p w:rsidR="000B40B0" w:rsidRDefault="000B40B0" w:rsidP="00F56066">
    <w:pPr>
      <w:pStyle w:val="Heading2"/>
      <w:spacing w:before="120" w:after="100" w:line="240" w:lineRule="auto"/>
      <w:ind w:left="144" w:right="576"/>
      <w:rPr>
        <w:rFonts w:ascii="Arial" w:hAnsi="Arial"/>
      </w:rPr>
    </w:pPr>
    <w:r>
      <w:rPr>
        <w:rFonts w:ascii="Arial" w:hAnsi="Arial"/>
      </w:rPr>
      <w:t>DEPARTMENT OF COMMERCE</w:t>
    </w:r>
  </w:p>
  <w:p w:rsidR="000B40B0" w:rsidRPr="00217CE8" w:rsidRDefault="000B40B0" w:rsidP="00F56066">
    <w:pPr>
      <w:spacing w:before="120" w:after="100" w:line="240" w:lineRule="auto"/>
      <w:ind w:left="144" w:right="576"/>
      <w:jc w:val="center"/>
      <w:rPr>
        <w:rFonts w:ascii="Arial" w:eastAsia="Arial Unicode MS" w:hAnsi="Arial"/>
        <w:b/>
        <w:i/>
        <w:color w:val="008000"/>
        <w:sz w:val="18"/>
        <w:szCs w:val="18"/>
      </w:rPr>
    </w:pPr>
    <w:r w:rsidRPr="00217CE8">
      <w:rPr>
        <w:rFonts w:ascii="Arial" w:eastAsia="Arial Unicode MS" w:hAnsi="Arial"/>
        <w:b/>
        <w:i/>
        <w:color w:val="008000"/>
        <w:sz w:val="18"/>
        <w:szCs w:val="18"/>
      </w:rPr>
      <w:t xml:space="preserve">1011 Plum Street SE </w:t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sym w:font="Wingdings" w:char="F09F"/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t xml:space="preserve"> PO Box 42525 </w:t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sym w:font="Wingdings" w:char="F09F"/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t xml:space="preserve"> Olympia, Washington 98504-2525 </w:t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sym w:font="Wingdings" w:char="F09F"/>
    </w:r>
    <w:r w:rsidRPr="00217CE8">
      <w:rPr>
        <w:rFonts w:ascii="Arial" w:eastAsia="Arial Unicode MS" w:hAnsi="Arial"/>
        <w:b/>
        <w:i/>
        <w:color w:val="008000"/>
        <w:sz w:val="18"/>
        <w:szCs w:val="18"/>
      </w:rPr>
      <w:t xml:space="preserve"> (360) 725-4000</w:t>
    </w:r>
  </w:p>
  <w:p w:rsidR="000B40B0" w:rsidRDefault="000B40B0" w:rsidP="00F56066">
    <w:pPr>
      <w:spacing w:before="120" w:after="100" w:line="240" w:lineRule="auto"/>
      <w:ind w:left="144" w:right="576"/>
      <w:jc w:val="center"/>
      <w:rPr>
        <w:rFonts w:ascii="Arial" w:eastAsia="Arial Unicode MS" w:hAnsi="Arial"/>
        <w:b/>
        <w:i/>
        <w:color w:val="008000"/>
        <w:sz w:val="18"/>
        <w:szCs w:val="18"/>
      </w:rPr>
    </w:pPr>
    <w:r>
      <w:rPr>
        <w:rFonts w:ascii="Arial" w:eastAsia="Arial Unicode MS" w:hAnsi="Arial"/>
        <w:b/>
        <w:i/>
        <w:color w:val="008000"/>
        <w:sz w:val="18"/>
        <w:szCs w:val="18"/>
      </w:rPr>
      <w:t>www.commerce.wa.gov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902"/>
    <w:multiLevelType w:val="hybridMultilevel"/>
    <w:tmpl w:val="40E6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2F2191"/>
    <w:multiLevelType w:val="hybridMultilevel"/>
    <w:tmpl w:val="2F1E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47528"/>
    <w:multiLevelType w:val="hybridMultilevel"/>
    <w:tmpl w:val="E788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A42B2"/>
    <w:multiLevelType w:val="hybridMultilevel"/>
    <w:tmpl w:val="758AB506"/>
    <w:lvl w:ilvl="0" w:tplc="617085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97705"/>
    <w:multiLevelType w:val="hybridMultilevel"/>
    <w:tmpl w:val="B1DC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B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8A1F6D"/>
    <w:multiLevelType w:val="hybridMultilevel"/>
    <w:tmpl w:val="8836F7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D80582"/>
    <w:multiLevelType w:val="hybridMultilevel"/>
    <w:tmpl w:val="DEC0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F4751"/>
    <w:multiLevelType w:val="hybridMultilevel"/>
    <w:tmpl w:val="60B0D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7EF5B6B"/>
    <w:multiLevelType w:val="hybridMultilevel"/>
    <w:tmpl w:val="4044E02E"/>
    <w:lvl w:ilvl="0" w:tplc="617085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DE0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64"/>
    <w:rsid w:val="00030185"/>
    <w:rsid w:val="00040676"/>
    <w:rsid w:val="00046ABA"/>
    <w:rsid w:val="00052EBF"/>
    <w:rsid w:val="000924D5"/>
    <w:rsid w:val="000B40B0"/>
    <w:rsid w:val="00101039"/>
    <w:rsid w:val="00174B07"/>
    <w:rsid w:val="001B57EE"/>
    <w:rsid w:val="001D7895"/>
    <w:rsid w:val="00217CE8"/>
    <w:rsid w:val="00314570"/>
    <w:rsid w:val="00334E65"/>
    <w:rsid w:val="0039250C"/>
    <w:rsid w:val="003C2703"/>
    <w:rsid w:val="003C5568"/>
    <w:rsid w:val="00480221"/>
    <w:rsid w:val="00576389"/>
    <w:rsid w:val="005A7032"/>
    <w:rsid w:val="006237BA"/>
    <w:rsid w:val="0064120F"/>
    <w:rsid w:val="00691883"/>
    <w:rsid w:val="008255F2"/>
    <w:rsid w:val="0090579D"/>
    <w:rsid w:val="00925064"/>
    <w:rsid w:val="00974BD5"/>
    <w:rsid w:val="00985927"/>
    <w:rsid w:val="009D3515"/>
    <w:rsid w:val="00A4390B"/>
    <w:rsid w:val="00A730E2"/>
    <w:rsid w:val="00A76666"/>
    <w:rsid w:val="00AD3C8D"/>
    <w:rsid w:val="00B43C88"/>
    <w:rsid w:val="00B80800"/>
    <w:rsid w:val="00CF3DEF"/>
    <w:rsid w:val="00D029D6"/>
    <w:rsid w:val="00D04493"/>
    <w:rsid w:val="00D40B1C"/>
    <w:rsid w:val="00DB782C"/>
    <w:rsid w:val="00DD75EB"/>
    <w:rsid w:val="00E61D0C"/>
    <w:rsid w:val="00E90D99"/>
    <w:rsid w:val="00EA3D54"/>
    <w:rsid w:val="00F50D9A"/>
    <w:rsid w:val="00F56066"/>
    <w:rsid w:val="00F844EA"/>
    <w:rsid w:val="00FA2CFC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5E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D75EB"/>
    <w:pPr>
      <w:keepNext/>
      <w:jc w:val="center"/>
      <w:outlineLvl w:val="0"/>
    </w:pPr>
    <w:rPr>
      <w:b/>
      <w:bCs/>
      <w:color w:val="008000"/>
      <w:sz w:val="18"/>
      <w:szCs w:val="24"/>
    </w:rPr>
  </w:style>
  <w:style w:type="paragraph" w:styleId="Heading2">
    <w:name w:val="heading 2"/>
    <w:basedOn w:val="Normal"/>
    <w:next w:val="Normal"/>
    <w:qFormat/>
    <w:rsid w:val="00DD75EB"/>
    <w:pPr>
      <w:keepNext/>
      <w:jc w:val="center"/>
      <w:outlineLvl w:val="1"/>
    </w:pPr>
    <w:rPr>
      <w:rFonts w:ascii="Arial Unicode MS" w:hAnsi="Arial Unicode MS" w:cs="Lucida Sans Unicode"/>
      <w:color w:val="008000"/>
      <w:sz w:val="28"/>
      <w:szCs w:val="24"/>
    </w:rPr>
  </w:style>
  <w:style w:type="paragraph" w:styleId="Heading3">
    <w:name w:val="heading 3"/>
    <w:basedOn w:val="Normal"/>
    <w:next w:val="Normal"/>
    <w:qFormat/>
    <w:rsid w:val="00DD75EB"/>
    <w:pPr>
      <w:keepNext/>
      <w:jc w:val="center"/>
      <w:outlineLvl w:val="2"/>
    </w:pPr>
    <w:rPr>
      <w:rFonts w:ascii="Lucida Sans Unicode" w:hAnsi="Lucida Sans Unicode" w:cs="Arial Unicode MS"/>
      <w:b/>
      <w:bCs/>
      <w:color w:val="008000"/>
      <w:sz w:val="16"/>
      <w:szCs w:val="24"/>
    </w:rPr>
  </w:style>
  <w:style w:type="paragraph" w:styleId="Heading4">
    <w:name w:val="heading 4"/>
    <w:basedOn w:val="Normal"/>
    <w:next w:val="Normal"/>
    <w:qFormat/>
    <w:rsid w:val="00DD75EB"/>
    <w:pPr>
      <w:keepNext/>
      <w:outlineLvl w:val="3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5EB"/>
    <w:pPr>
      <w:tabs>
        <w:tab w:val="center" w:pos="4320"/>
        <w:tab w:val="right" w:pos="8640"/>
      </w:tabs>
    </w:pPr>
    <w:rPr>
      <w:szCs w:val="24"/>
    </w:rPr>
  </w:style>
  <w:style w:type="paragraph" w:styleId="BodyText">
    <w:name w:val="Body Text"/>
    <w:basedOn w:val="Normal"/>
    <w:rsid w:val="00DD75EB"/>
    <w:rPr>
      <w:bCs/>
      <w:i/>
      <w:iCs/>
    </w:rPr>
  </w:style>
  <w:style w:type="paragraph" w:styleId="Footer">
    <w:name w:val="footer"/>
    <w:basedOn w:val="Normal"/>
    <w:rsid w:val="00DD75E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D75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75EB"/>
    <w:pPr>
      <w:ind w:left="720"/>
      <w:contextualSpacing/>
    </w:pPr>
  </w:style>
  <w:style w:type="character" w:styleId="Hyperlink">
    <w:name w:val="Hyperlink"/>
    <w:basedOn w:val="DefaultParagraphFont"/>
    <w:rsid w:val="00DD75EB"/>
    <w:rPr>
      <w:color w:val="006633"/>
      <w:u w:val="single"/>
    </w:rPr>
  </w:style>
  <w:style w:type="paragraph" w:styleId="NoSpacing">
    <w:name w:val="No Spacing"/>
    <w:uiPriority w:val="1"/>
    <w:qFormat/>
    <w:rsid w:val="00DD75EB"/>
    <w:rPr>
      <w:rFonts w:ascii="Calibri" w:eastAsia="Calibri" w:hAnsi="Calibri"/>
      <w:sz w:val="22"/>
      <w:szCs w:val="22"/>
    </w:rPr>
  </w:style>
  <w:style w:type="paragraph" w:customStyle="1" w:styleId="style15">
    <w:name w:val="style15"/>
    <w:basedOn w:val="Normal"/>
    <w:rsid w:val="00DD75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7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5E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D75EB"/>
    <w:pPr>
      <w:keepNext/>
      <w:jc w:val="center"/>
      <w:outlineLvl w:val="0"/>
    </w:pPr>
    <w:rPr>
      <w:b/>
      <w:bCs/>
      <w:color w:val="008000"/>
      <w:sz w:val="18"/>
      <w:szCs w:val="24"/>
    </w:rPr>
  </w:style>
  <w:style w:type="paragraph" w:styleId="Heading2">
    <w:name w:val="heading 2"/>
    <w:basedOn w:val="Normal"/>
    <w:next w:val="Normal"/>
    <w:qFormat/>
    <w:rsid w:val="00DD75EB"/>
    <w:pPr>
      <w:keepNext/>
      <w:jc w:val="center"/>
      <w:outlineLvl w:val="1"/>
    </w:pPr>
    <w:rPr>
      <w:rFonts w:ascii="Arial Unicode MS" w:hAnsi="Arial Unicode MS" w:cs="Lucida Sans Unicode"/>
      <w:color w:val="008000"/>
      <w:sz w:val="28"/>
      <w:szCs w:val="24"/>
    </w:rPr>
  </w:style>
  <w:style w:type="paragraph" w:styleId="Heading3">
    <w:name w:val="heading 3"/>
    <w:basedOn w:val="Normal"/>
    <w:next w:val="Normal"/>
    <w:qFormat/>
    <w:rsid w:val="00DD75EB"/>
    <w:pPr>
      <w:keepNext/>
      <w:jc w:val="center"/>
      <w:outlineLvl w:val="2"/>
    </w:pPr>
    <w:rPr>
      <w:rFonts w:ascii="Lucida Sans Unicode" w:hAnsi="Lucida Sans Unicode" w:cs="Arial Unicode MS"/>
      <w:b/>
      <w:bCs/>
      <w:color w:val="008000"/>
      <w:sz w:val="16"/>
      <w:szCs w:val="24"/>
    </w:rPr>
  </w:style>
  <w:style w:type="paragraph" w:styleId="Heading4">
    <w:name w:val="heading 4"/>
    <w:basedOn w:val="Normal"/>
    <w:next w:val="Normal"/>
    <w:qFormat/>
    <w:rsid w:val="00DD75EB"/>
    <w:pPr>
      <w:keepNext/>
      <w:outlineLvl w:val="3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5EB"/>
    <w:pPr>
      <w:tabs>
        <w:tab w:val="center" w:pos="4320"/>
        <w:tab w:val="right" w:pos="8640"/>
      </w:tabs>
    </w:pPr>
    <w:rPr>
      <w:szCs w:val="24"/>
    </w:rPr>
  </w:style>
  <w:style w:type="paragraph" w:styleId="BodyText">
    <w:name w:val="Body Text"/>
    <w:basedOn w:val="Normal"/>
    <w:rsid w:val="00DD75EB"/>
    <w:rPr>
      <w:bCs/>
      <w:i/>
      <w:iCs/>
    </w:rPr>
  </w:style>
  <w:style w:type="paragraph" w:styleId="Footer">
    <w:name w:val="footer"/>
    <w:basedOn w:val="Normal"/>
    <w:rsid w:val="00DD75E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D75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75EB"/>
    <w:pPr>
      <w:ind w:left="720"/>
      <w:contextualSpacing/>
    </w:pPr>
  </w:style>
  <w:style w:type="character" w:styleId="Hyperlink">
    <w:name w:val="Hyperlink"/>
    <w:basedOn w:val="DefaultParagraphFont"/>
    <w:rsid w:val="00DD75EB"/>
    <w:rPr>
      <w:color w:val="006633"/>
      <w:u w:val="single"/>
    </w:rPr>
  </w:style>
  <w:style w:type="paragraph" w:styleId="NoSpacing">
    <w:name w:val="No Spacing"/>
    <w:uiPriority w:val="1"/>
    <w:qFormat/>
    <w:rsid w:val="00DD75EB"/>
    <w:rPr>
      <w:rFonts w:ascii="Calibri" w:eastAsia="Calibri" w:hAnsi="Calibri"/>
      <w:sz w:val="22"/>
      <w:szCs w:val="22"/>
    </w:rPr>
  </w:style>
  <w:style w:type="paragraph" w:customStyle="1" w:styleId="style15">
    <w:name w:val="style15"/>
    <w:basedOn w:val="Normal"/>
    <w:rsid w:val="00DD75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7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leg.wa.gov/wac/default.aspx?cite=194-37&amp;full=true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194-37&amp;full=tru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documents/billdocs/2011-12/Pdf/Bills/Session%20Laws/Senate/6414-S.SL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o\Desktop\letterhead_template_Oly_Commer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2011-10-18T07:00:00+00:00</OpenedDate>
    <Date1 xmlns="dc463f71-b30c-4ab2-9473-d307f9d35888">2013-04-22T07:00:00+00:00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111841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FFF71C8DE4F8428C0012BC86FCD5FF" ma:contentTypeVersion="143" ma:contentTypeDescription="" ma:contentTypeScope="" ma:versionID="17a222ed0978c5810fc5188f5047a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74DFD-4D57-44F7-87C5-8ACD3859502A}"/>
</file>

<file path=customXml/itemProps2.xml><?xml version="1.0" encoding="utf-8"?>
<ds:datastoreItem xmlns:ds="http://schemas.openxmlformats.org/officeDocument/2006/customXml" ds:itemID="{1AC81CC2-A0C1-4B01-9512-2657BE7EDE93}"/>
</file>

<file path=customXml/itemProps3.xml><?xml version="1.0" encoding="utf-8"?>
<ds:datastoreItem xmlns:ds="http://schemas.openxmlformats.org/officeDocument/2006/customXml" ds:itemID="{9CE2FE9F-6A4E-4AB5-A2A5-A3A8DB945EFF}"/>
</file>

<file path=customXml/itemProps4.xml><?xml version="1.0" encoding="utf-8"?>
<ds:datastoreItem xmlns:ds="http://schemas.openxmlformats.org/officeDocument/2006/customXml" ds:itemID="{AA97B36A-F293-4F67-B13F-85FC32548A9F}"/>
</file>

<file path=customXml/itemProps5.xml><?xml version="1.0" encoding="utf-8"?>
<ds:datastoreItem xmlns:ds="http://schemas.openxmlformats.org/officeDocument/2006/customXml" ds:itemID="{2AADA940-ED3E-499B-BAB7-EF7F4AAD884D}"/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letterhead_template_Oly_Commerce.dotx</Template>
  <TotalTime>1</TotalTime>
  <Pages>1</Pages>
  <Words>276</Words>
  <Characters>1714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O'Leary, Meg (COM)</dc:creator>
  <cp:lastModifiedBy>Sharp, Carolee (COM)</cp:lastModifiedBy>
  <cp:revision>4</cp:revision>
  <cp:lastPrinted>2012-02-22T23:01:00Z</cp:lastPrinted>
  <dcterms:created xsi:type="dcterms:W3CDTF">2013-02-26T16:58:00Z</dcterms:created>
  <dcterms:modified xsi:type="dcterms:W3CDTF">2013-02-26T17:50:00Z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0x0101006E56B4D1795A2E4DB2F0B01679ED314A0024FFF71C8DE4F8428C0012BC86FCD5FF</vt:lpwstr>
  </property>
  <property fmtid="{D5CDD505-2E9C-101B-9397-08002B2CF9AE}" pid="3" name="_docset_NoMedatataSyncRequired">
    <vt:lpwstr>False</vt:lpwstr>
  </property>
</Properties>
</file>