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37" w:rsidRDefault="00520A37" w:rsidP="00520A37">
      <w:pPr>
        <w:pStyle w:val="Header"/>
        <w:tabs>
          <w:tab w:val="clear" w:pos="8640"/>
          <w:tab w:val="right" w:pos="10440"/>
        </w:tabs>
        <w:rPr>
          <w:u w:val="single"/>
        </w:rPr>
      </w:pPr>
      <w:r>
        <w:t xml:space="preserve">Tariff No. </w:t>
      </w:r>
      <w:r>
        <w:rPr>
          <w:u w:val="single"/>
        </w:rPr>
        <w:t>12</w:t>
      </w:r>
      <w:proofErr w:type="gramStart"/>
      <w:r>
        <w:tab/>
      </w:r>
      <w:r>
        <w:tab/>
      </w:r>
      <w:r w:rsidR="00692D5E">
        <w:rPr>
          <w:u w:val="single"/>
        </w:rPr>
        <w:t>1</w:t>
      </w:r>
      <w:r w:rsidR="00CE3E83">
        <w:rPr>
          <w:u w:val="single"/>
        </w:rPr>
        <w:t>4</w:t>
      </w:r>
      <w:r w:rsidR="00692D5E">
        <w:rPr>
          <w:u w:val="single"/>
        </w:rPr>
        <w:t>th</w:t>
      </w:r>
      <w:r>
        <w:rPr>
          <w:u w:val="single"/>
        </w:rPr>
        <w:t xml:space="preserve"> Revised</w:t>
      </w:r>
      <w:r>
        <w:t xml:space="preserve"> Page</w:t>
      </w:r>
      <w:proofErr w:type="gramEnd"/>
      <w:r>
        <w:t xml:space="preserve"> No. </w:t>
      </w:r>
      <w:r>
        <w:rPr>
          <w:u w:val="single"/>
        </w:rPr>
        <w:t>2</w:t>
      </w:r>
    </w:p>
    <w:p w:rsidR="00520A37" w:rsidRDefault="00520A37" w:rsidP="00520A3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520A37" w:rsidRDefault="00520A37" w:rsidP="00520A37">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520A37" w:rsidRDefault="00520A37" w:rsidP="00520A37">
      <w:pPr>
        <w:tabs>
          <w:tab w:val="left" w:pos="720"/>
          <w:tab w:val="right" w:pos="10620"/>
        </w:tabs>
        <w:jc w:val="center"/>
      </w:pPr>
    </w:p>
    <w:p w:rsidR="00520A37" w:rsidRDefault="00520A37" w:rsidP="00520A37">
      <w:pPr>
        <w:tabs>
          <w:tab w:val="left" w:pos="720"/>
          <w:tab w:val="right" w:pos="10620"/>
        </w:tabs>
        <w:jc w:val="center"/>
      </w:pPr>
      <w:r>
        <w:t>CHECK SHEET</w:t>
      </w:r>
    </w:p>
    <w:p w:rsidR="00520A37" w:rsidRDefault="00520A37" w:rsidP="00520A37">
      <w:pPr>
        <w:tabs>
          <w:tab w:val="left" w:pos="720"/>
          <w:tab w:val="right" w:pos="10620"/>
        </w:tabs>
        <w:jc w:val="center"/>
      </w:pPr>
    </w:p>
    <w:p w:rsidR="00520A37" w:rsidRDefault="00520A37" w:rsidP="00520A37">
      <w:pPr>
        <w:tabs>
          <w:tab w:val="left" w:pos="720"/>
          <w:tab w:val="right" w:pos="10620"/>
        </w:tabs>
      </w:pPr>
    </w:p>
    <w:p w:rsidR="00520A37" w:rsidRDefault="00520A37" w:rsidP="00520A3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20A37" w:rsidRDefault="00520A37" w:rsidP="00520A37">
      <w:pPr>
        <w:tabs>
          <w:tab w:val="left" w:pos="720"/>
          <w:tab w:val="right" w:pos="10620"/>
        </w:tabs>
      </w:pPr>
      <w:r>
        <w:rPr>
          <w:noProof/>
        </w:rPr>
        <w:pict>
          <v:rect id="_x0000_s1029" style="position:absolute;margin-left:45pt;margin-top:6.5pt;width:486pt;height:351.7pt;z-index:251657728;mso-wrap-style:none" o:allowincell="f" filled="f" stroked="f" strokeweight="0">
            <v:textbox style="mso-next-textbox:#_x0000_s1029;mso-fit-shape-to-text:t" inset="0,0,0,0">
              <w:txbxContent>
                <w:p w:rsidR="00520A37" w:rsidRDefault="00CF56B2" w:rsidP="00520A37">
                  <w:r w:rsidRPr="00CA2046">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8" o:title=""/>
                      </v:shape>
                      <o:OLEObject Type="Embed" ProgID="Excel.Sheet.8" ShapeID="_x0000_i1025" DrawAspect="Content" ObjectID="_1361862936" r:id="rId9"/>
                    </w:object>
                  </w:r>
                </w:p>
              </w:txbxContent>
            </v:textbox>
          </v:rect>
        </w:pict>
      </w: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pStyle w:val="Heading1"/>
      </w:pPr>
    </w:p>
    <w:p w:rsidR="00520A37" w:rsidRDefault="00520A37" w:rsidP="00520A37">
      <w:pPr>
        <w:pStyle w:val="Heading1"/>
        <w:rPr>
          <w:u w:val="none"/>
        </w:rPr>
      </w:pPr>
      <w:r>
        <w:t>Supplements in Effect</w:t>
      </w:r>
    </w:p>
    <w:p w:rsidR="00520A37" w:rsidRDefault="00520A37" w:rsidP="00520A37">
      <w:pPr>
        <w:tabs>
          <w:tab w:val="left" w:pos="720"/>
          <w:tab w:val="right" w:pos="10620"/>
        </w:tabs>
      </w:pPr>
    </w:p>
    <w:p w:rsidR="00520A37" w:rsidRDefault="00520A37" w:rsidP="005F66BE">
      <w:pPr>
        <w:pStyle w:val="Header"/>
        <w:tabs>
          <w:tab w:val="clear" w:pos="8640"/>
          <w:tab w:val="right" w:pos="10440"/>
        </w:tabs>
      </w:pPr>
    </w:p>
    <w:p w:rsidR="00520A37" w:rsidRDefault="00520A37" w:rsidP="005F66BE">
      <w:pPr>
        <w:pStyle w:val="Header"/>
        <w:tabs>
          <w:tab w:val="clear" w:pos="8640"/>
          <w:tab w:val="right" w:pos="10440"/>
        </w:tabs>
      </w:pPr>
    </w:p>
    <w:p w:rsidR="000727F5" w:rsidRDefault="000727F5" w:rsidP="000727F5">
      <w:pPr>
        <w:pStyle w:val="Header"/>
        <w:tabs>
          <w:tab w:val="clear" w:pos="8640"/>
          <w:tab w:val="right" w:pos="10440"/>
        </w:tabs>
        <w:rPr>
          <w:u w:val="single"/>
        </w:rPr>
      </w:pPr>
      <w:r>
        <w:lastRenderedPageBreak/>
        <w:t xml:space="preserve">Tariff No. </w:t>
      </w:r>
      <w:r>
        <w:rPr>
          <w:u w:val="single"/>
        </w:rPr>
        <w:t>12</w:t>
      </w:r>
      <w:proofErr w:type="gramStart"/>
      <w:r>
        <w:tab/>
      </w:r>
      <w:r>
        <w:tab/>
      </w:r>
      <w:r w:rsidR="00CF56B2">
        <w:rPr>
          <w:u w:val="single"/>
        </w:rPr>
        <w:t>2nd</w:t>
      </w:r>
      <w:r>
        <w:rPr>
          <w:u w:val="single"/>
        </w:rPr>
        <w:t xml:space="preserve"> Revised</w:t>
      </w:r>
      <w:r>
        <w:t xml:space="preserve"> Page</w:t>
      </w:r>
      <w:proofErr w:type="gramEnd"/>
      <w:r>
        <w:t xml:space="preserve"> No. </w:t>
      </w:r>
      <w:r>
        <w:rPr>
          <w:u w:val="single"/>
        </w:rPr>
        <w:t>6</w:t>
      </w:r>
    </w:p>
    <w:p w:rsidR="000727F5" w:rsidRDefault="000727F5" w:rsidP="000727F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0727F5" w:rsidRDefault="000727F5" w:rsidP="000727F5">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0727F5" w:rsidRDefault="000727F5" w:rsidP="000727F5">
      <w:pPr>
        <w:pStyle w:val="Heading1"/>
        <w:tabs>
          <w:tab w:val="clear" w:pos="720"/>
          <w:tab w:val="clear" w:pos="10620"/>
        </w:tabs>
        <w:rPr>
          <w:b/>
          <w:bCs/>
        </w:rPr>
      </w:pPr>
    </w:p>
    <w:p w:rsidR="000727F5" w:rsidRDefault="000727F5" w:rsidP="000727F5">
      <w:pPr>
        <w:pStyle w:val="Heading1"/>
        <w:tabs>
          <w:tab w:val="clear" w:pos="720"/>
          <w:tab w:val="clear" w:pos="10620"/>
        </w:tabs>
        <w:rPr>
          <w:b/>
          <w:bCs/>
        </w:rPr>
      </w:pPr>
    </w:p>
    <w:p w:rsidR="000727F5" w:rsidRDefault="000727F5" w:rsidP="000727F5">
      <w:pPr>
        <w:pStyle w:val="Heading1"/>
        <w:tabs>
          <w:tab w:val="clear" w:pos="720"/>
          <w:tab w:val="clear" w:pos="10620"/>
        </w:tabs>
        <w:rPr>
          <w:b/>
          <w:bCs/>
        </w:rPr>
      </w:pPr>
      <w:r>
        <w:rPr>
          <w:b/>
          <w:bCs/>
        </w:rPr>
        <w:t>Item 5 – Application of Rates – Taxes</w:t>
      </w:r>
    </w:p>
    <w:p w:rsidR="000727F5" w:rsidRDefault="000727F5" w:rsidP="000727F5">
      <w:pPr>
        <w:pStyle w:val="Heading1"/>
        <w:tabs>
          <w:tab w:val="clear" w:pos="720"/>
          <w:tab w:val="clear" w:pos="10620"/>
        </w:tabs>
      </w:pPr>
    </w:p>
    <w:p w:rsidR="000727F5" w:rsidRDefault="000727F5" w:rsidP="000727F5">
      <w:pPr>
        <w:pStyle w:val="Heading1"/>
        <w:tabs>
          <w:tab w:val="clear" w:pos="720"/>
          <w:tab w:val="clear" w:pos="10620"/>
        </w:tabs>
        <w:jc w:val="left"/>
        <w:rPr>
          <w:u w:val="none"/>
        </w:rPr>
      </w:pPr>
      <w:r>
        <w:rPr>
          <w:u w:val="none"/>
        </w:rPr>
        <w:t>In addition to the rates shown in the remainder of the tariff, the following taxes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2340"/>
        <w:gridCol w:w="4428"/>
      </w:tblGrid>
      <w:tr w:rsidR="000727F5" w:rsidTr="001B5D1E">
        <w:tblPrEx>
          <w:tblCellMar>
            <w:top w:w="0" w:type="dxa"/>
            <w:bottom w:w="0" w:type="dxa"/>
          </w:tblCellMar>
        </w:tblPrEx>
        <w:tc>
          <w:tcPr>
            <w:tcW w:w="2628" w:type="dxa"/>
          </w:tcPr>
          <w:p w:rsidR="000727F5" w:rsidRDefault="000727F5" w:rsidP="001B5D1E">
            <w:pPr>
              <w:pStyle w:val="Heading1"/>
              <w:tabs>
                <w:tab w:val="clear" w:pos="720"/>
                <w:tab w:val="clear" w:pos="10620"/>
              </w:tabs>
              <w:rPr>
                <w:u w:val="none"/>
              </w:rPr>
            </w:pPr>
            <w:r>
              <w:rPr>
                <w:u w:val="none"/>
              </w:rPr>
              <w:t>Entity</w:t>
            </w:r>
          </w:p>
          <w:p w:rsidR="000727F5" w:rsidRDefault="000727F5" w:rsidP="001B5D1E">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0727F5" w:rsidRDefault="000727F5" w:rsidP="001B5D1E">
            <w:pPr>
              <w:pStyle w:val="Heading1"/>
              <w:tabs>
                <w:tab w:val="clear" w:pos="720"/>
                <w:tab w:val="clear" w:pos="10620"/>
              </w:tabs>
              <w:rPr>
                <w:u w:val="none"/>
              </w:rPr>
            </w:pPr>
            <w:r>
              <w:rPr>
                <w:u w:val="none"/>
              </w:rPr>
              <w:t>Ordinance</w:t>
            </w:r>
          </w:p>
          <w:p w:rsidR="000727F5" w:rsidRDefault="000727F5" w:rsidP="001B5D1E">
            <w:pPr>
              <w:pStyle w:val="Heading1"/>
              <w:tabs>
                <w:tab w:val="clear" w:pos="720"/>
                <w:tab w:val="clear" w:pos="10620"/>
              </w:tabs>
              <w:rPr>
                <w:u w:val="none"/>
              </w:rPr>
            </w:pPr>
            <w:proofErr w:type="gramStart"/>
            <w:r>
              <w:rPr>
                <w:u w:val="none"/>
              </w:rPr>
              <w:t>number</w:t>
            </w:r>
            <w:proofErr w:type="gramEnd"/>
            <w:r>
              <w:rPr>
                <w:u w:val="none"/>
              </w:rPr>
              <w:t>:</w:t>
            </w:r>
          </w:p>
        </w:tc>
        <w:tc>
          <w:tcPr>
            <w:tcW w:w="2340" w:type="dxa"/>
          </w:tcPr>
          <w:p w:rsidR="000727F5" w:rsidRDefault="000727F5" w:rsidP="001B5D1E">
            <w:pPr>
              <w:pStyle w:val="Heading1"/>
              <w:tabs>
                <w:tab w:val="clear" w:pos="720"/>
                <w:tab w:val="clear" w:pos="10620"/>
              </w:tabs>
              <w:rPr>
                <w:u w:val="none"/>
              </w:rPr>
            </w:pPr>
            <w:r>
              <w:rPr>
                <w:u w:val="none"/>
              </w:rPr>
              <w:t>Amount</w:t>
            </w:r>
          </w:p>
          <w:p w:rsidR="000727F5" w:rsidRDefault="000727F5" w:rsidP="001B5D1E">
            <w:pPr>
              <w:pStyle w:val="Heading1"/>
              <w:tabs>
                <w:tab w:val="clear" w:pos="720"/>
                <w:tab w:val="clear" w:pos="10620"/>
              </w:tabs>
              <w:rPr>
                <w:u w:val="none"/>
              </w:rPr>
            </w:pPr>
            <w:proofErr w:type="gramStart"/>
            <w:r>
              <w:rPr>
                <w:u w:val="none"/>
              </w:rPr>
              <w:t>of</w:t>
            </w:r>
            <w:proofErr w:type="gramEnd"/>
            <w:r>
              <w:rPr>
                <w:u w:val="none"/>
              </w:rPr>
              <w:t xml:space="preserve"> tax:</w:t>
            </w:r>
          </w:p>
        </w:tc>
        <w:tc>
          <w:tcPr>
            <w:tcW w:w="4428" w:type="dxa"/>
          </w:tcPr>
          <w:p w:rsidR="000727F5" w:rsidRDefault="000727F5" w:rsidP="001B5D1E">
            <w:pPr>
              <w:pStyle w:val="Heading1"/>
              <w:tabs>
                <w:tab w:val="clear" w:pos="720"/>
                <w:tab w:val="clear" w:pos="10620"/>
              </w:tabs>
              <w:rPr>
                <w:u w:val="none"/>
              </w:rPr>
            </w:pPr>
            <w:r>
              <w:rPr>
                <w:u w:val="none"/>
              </w:rPr>
              <w:t>Application</w:t>
            </w:r>
          </w:p>
          <w:p w:rsidR="000727F5" w:rsidRDefault="000727F5" w:rsidP="001B5D1E">
            <w:pPr>
              <w:jc w:val="center"/>
            </w:pPr>
            <w:r>
              <w:t>(Commodities and territory)</w:t>
            </w:r>
          </w:p>
        </w:tc>
      </w:tr>
      <w:tr w:rsidR="000727F5" w:rsidTr="001B5D1E">
        <w:tblPrEx>
          <w:tblCellMar>
            <w:top w:w="0" w:type="dxa"/>
            <w:bottom w:w="0" w:type="dxa"/>
          </w:tblCellMar>
        </w:tblPrEx>
        <w:tc>
          <w:tcPr>
            <w:tcW w:w="2628" w:type="dxa"/>
          </w:tcPr>
          <w:p w:rsidR="000727F5" w:rsidRDefault="000727F5" w:rsidP="000727F5">
            <w:pPr>
              <w:jc w:val="center"/>
            </w:pPr>
          </w:p>
          <w:p w:rsidR="000727F5" w:rsidRDefault="000727F5" w:rsidP="000727F5">
            <w:pPr>
              <w:jc w:val="center"/>
            </w:pPr>
            <w:r>
              <w:t>***</w:t>
            </w:r>
          </w:p>
        </w:tc>
        <w:tc>
          <w:tcPr>
            <w:tcW w:w="1620" w:type="dxa"/>
          </w:tcPr>
          <w:p w:rsidR="000727F5" w:rsidRDefault="000727F5" w:rsidP="001B5D1E">
            <w:pPr>
              <w:jc w:val="center"/>
            </w:pPr>
          </w:p>
          <w:p w:rsidR="000727F5" w:rsidRDefault="000727F5" w:rsidP="001B5D1E">
            <w:pPr>
              <w:jc w:val="center"/>
            </w:pPr>
            <w:r>
              <w:t>***</w:t>
            </w:r>
          </w:p>
        </w:tc>
        <w:tc>
          <w:tcPr>
            <w:tcW w:w="2340" w:type="dxa"/>
          </w:tcPr>
          <w:p w:rsidR="000727F5" w:rsidRDefault="000727F5" w:rsidP="001B5D1E">
            <w:pPr>
              <w:jc w:val="center"/>
            </w:pPr>
          </w:p>
          <w:p w:rsidR="000727F5" w:rsidRDefault="000727F5" w:rsidP="001B5D1E">
            <w:pPr>
              <w:jc w:val="center"/>
            </w:pPr>
            <w:r>
              <w:t>***</w:t>
            </w:r>
          </w:p>
        </w:tc>
        <w:tc>
          <w:tcPr>
            <w:tcW w:w="4428" w:type="dxa"/>
          </w:tcPr>
          <w:p w:rsidR="000727F5" w:rsidRDefault="000727F5" w:rsidP="001B5D1E">
            <w:pPr>
              <w:jc w:val="center"/>
            </w:pPr>
          </w:p>
          <w:p w:rsidR="000727F5" w:rsidRDefault="000727F5" w:rsidP="001B5D1E">
            <w:pPr>
              <w:jc w:val="center"/>
            </w:pPr>
            <w:r>
              <w:t>***</w:t>
            </w: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bl>
    <w:p w:rsidR="000727F5" w:rsidRDefault="000727F5" w:rsidP="000727F5">
      <w:pPr>
        <w:pStyle w:val="Heading1"/>
        <w:tabs>
          <w:tab w:val="clear" w:pos="720"/>
          <w:tab w:val="clear" w:pos="10620"/>
        </w:tabs>
      </w:pPr>
    </w:p>
    <w:p w:rsidR="000727F5" w:rsidRDefault="000727F5" w:rsidP="000727F5">
      <w:pPr>
        <w:pStyle w:val="Heading1"/>
        <w:tabs>
          <w:tab w:val="clear" w:pos="720"/>
          <w:tab w:val="clear" w:pos="10620"/>
        </w:tabs>
        <w:rPr>
          <w:b/>
          <w:bCs/>
        </w:rPr>
      </w:pPr>
    </w:p>
    <w:p w:rsidR="000727F5" w:rsidRDefault="000727F5" w:rsidP="000727F5"/>
    <w:p w:rsidR="000727F5" w:rsidRPr="007B4F03" w:rsidRDefault="000727F5" w:rsidP="000727F5"/>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sectPr w:rsidR="000727F5">
      <w:headerReference w:type="even" r:id="rId10"/>
      <w:headerReference w:type="default" r:id="rId11"/>
      <w:footerReference w:type="default" r:id="rId12"/>
      <w:headerReference w:type="first" r:id="rId13"/>
      <w:foot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165" w:rsidRDefault="00061165">
      <w:r>
        <w:separator/>
      </w:r>
    </w:p>
  </w:endnote>
  <w:endnote w:type="continuationSeparator" w:id="0">
    <w:p w:rsidR="00061165" w:rsidRDefault="000611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ED2879">
      <w:t>March</w:t>
    </w:r>
    <w:r>
      <w:t xml:space="preserve"> </w:t>
    </w:r>
    <w:r w:rsidR="00CE3E83">
      <w:t>15</w:t>
    </w:r>
    <w:r>
      <w:t>, 20</w:t>
    </w:r>
    <w:r w:rsidR="00520A37">
      <w:t>11</w:t>
    </w:r>
    <w:r>
      <w:t xml:space="preserve">                                                                            </w:t>
    </w:r>
    <w:r w:rsidR="00ED2879">
      <w:t xml:space="preserve">             </w:t>
    </w:r>
    <w:r>
      <w:t xml:space="preserve"> Effective date: </w:t>
    </w:r>
    <w:r w:rsidR="00520A37">
      <w:t>April</w:t>
    </w:r>
    <w:r>
      <w:t xml:space="preserve"> </w:t>
    </w:r>
    <w:r w:rsidR="00CE3E83">
      <w:t>4</w:t>
    </w:r>
    <w:r>
      <w:t>, 20</w:t>
    </w:r>
    <w:r w:rsidR="00520A37">
      <w:t>11</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BE" w:rsidRDefault="005F66BE" w:rsidP="005F66BE">
    <w:pPr>
      <w:pStyle w:val="Footer"/>
      <w:pBdr>
        <w:bottom w:val="single" w:sz="12" w:space="1" w:color="auto"/>
      </w:pBdr>
      <w:tabs>
        <w:tab w:val="clear" w:pos="8640"/>
        <w:tab w:val="right" w:pos="9360"/>
      </w:tabs>
    </w:pPr>
  </w:p>
  <w:p w:rsidR="005F66BE" w:rsidRDefault="005F66BE" w:rsidP="005F66B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5F66BE" w:rsidRDefault="005F66BE" w:rsidP="005F66BE">
    <w:pPr>
      <w:pStyle w:val="Footer"/>
      <w:tabs>
        <w:tab w:val="clear" w:pos="8640"/>
        <w:tab w:val="right" w:pos="9360"/>
      </w:tabs>
    </w:pPr>
  </w:p>
  <w:p w:rsidR="005F66BE" w:rsidRDefault="005F66BE" w:rsidP="005F66BE">
    <w:pPr>
      <w:pStyle w:val="Footer"/>
      <w:pBdr>
        <w:bottom w:val="single" w:sz="12" w:space="1" w:color="auto"/>
      </w:pBdr>
      <w:tabs>
        <w:tab w:val="clear" w:pos="8640"/>
        <w:tab w:val="left" w:pos="8100"/>
        <w:tab w:val="right" w:pos="9360"/>
      </w:tabs>
    </w:pPr>
    <w:r>
      <w:t>Issue date:</w:t>
    </w:r>
    <w:r>
      <w:tab/>
      <w:t xml:space="preserve"> March </w:t>
    </w:r>
    <w:r w:rsidR="00CE3E83">
      <w:t>15</w:t>
    </w:r>
    <w:r>
      <w:t>, 20</w:t>
    </w:r>
    <w:r w:rsidR="00520A37">
      <w:t>11</w:t>
    </w:r>
    <w:r>
      <w:t xml:space="preserve">                                                                                         Effective date: </w:t>
    </w:r>
    <w:r w:rsidR="00520A37">
      <w:t xml:space="preserve">April </w:t>
    </w:r>
    <w:r w:rsidR="00CE3E83">
      <w:t>4</w:t>
    </w:r>
    <w:r w:rsidR="00520A37">
      <w:t>, 2011</w:t>
    </w:r>
  </w:p>
  <w:p w:rsidR="005F66BE" w:rsidRDefault="005F66BE" w:rsidP="005F66BE">
    <w:pPr>
      <w:pStyle w:val="Footer"/>
      <w:tabs>
        <w:tab w:val="clear" w:pos="8640"/>
        <w:tab w:val="left" w:pos="8100"/>
        <w:tab w:val="right" w:pos="9360"/>
      </w:tabs>
      <w:jc w:val="center"/>
    </w:pPr>
    <w:r>
      <w:t>(For Official Use Only)</w:t>
    </w:r>
  </w:p>
  <w:p w:rsidR="005F66BE" w:rsidRDefault="005F66BE" w:rsidP="005F66BE">
    <w:pPr>
      <w:pStyle w:val="Footer"/>
      <w:tabs>
        <w:tab w:val="clear" w:pos="8640"/>
        <w:tab w:val="left" w:pos="8100"/>
        <w:tab w:val="right" w:pos="9360"/>
      </w:tabs>
      <w:jc w:val="center"/>
    </w:pPr>
  </w:p>
  <w:p w:rsidR="005F66BE" w:rsidRDefault="005F66BE" w:rsidP="005F66B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F66BE" w:rsidRDefault="005F6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165" w:rsidRDefault="00061165">
      <w:r>
        <w:separator/>
      </w:r>
    </w:p>
  </w:footnote>
  <w:footnote w:type="continuationSeparator" w:id="0">
    <w:p w:rsidR="00061165" w:rsidRDefault="00061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page" w:x="11233" w:y="1"/>
      <w:ind w:right="360"/>
      <w:rPr>
        <w:rStyle w:val="PageNumber"/>
        <w:u w:val="single"/>
      </w:rPr>
    </w:pPr>
  </w:p>
  <w:p w:rsidR="0025116A" w:rsidRDefault="0025116A">
    <w:pPr>
      <w:pStyle w:val="Header"/>
      <w:framePr w:w="701" w:wrap="around" w:vAnchor="text" w:hAnchor="page" w:x="11521" w:y="-279"/>
      <w:ind w:right="360"/>
      <w:rPr>
        <w:rStyle w:val="PageNumber"/>
      </w:rPr>
    </w:pPr>
  </w:p>
  <w:p w:rsidR="0025116A" w:rsidRDefault="0025116A" w:rsidP="005F66BE">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61165"/>
    <w:rsid w:val="000706E3"/>
    <w:rsid w:val="000727F5"/>
    <w:rsid w:val="000C3051"/>
    <w:rsid w:val="001047E9"/>
    <w:rsid w:val="001106B9"/>
    <w:rsid w:val="00137C4E"/>
    <w:rsid w:val="00140CDA"/>
    <w:rsid w:val="00146E03"/>
    <w:rsid w:val="00156DB8"/>
    <w:rsid w:val="00165E6E"/>
    <w:rsid w:val="00180D6D"/>
    <w:rsid w:val="00197D3D"/>
    <w:rsid w:val="001A196F"/>
    <w:rsid w:val="001A410B"/>
    <w:rsid w:val="001B5D1E"/>
    <w:rsid w:val="001B7932"/>
    <w:rsid w:val="0025116A"/>
    <w:rsid w:val="0026023F"/>
    <w:rsid w:val="002663D1"/>
    <w:rsid w:val="002A53AD"/>
    <w:rsid w:val="002A7E1B"/>
    <w:rsid w:val="00304A81"/>
    <w:rsid w:val="00324466"/>
    <w:rsid w:val="00367298"/>
    <w:rsid w:val="003912B2"/>
    <w:rsid w:val="003F6508"/>
    <w:rsid w:val="003F7281"/>
    <w:rsid w:val="00450EC7"/>
    <w:rsid w:val="00482235"/>
    <w:rsid w:val="004A7486"/>
    <w:rsid w:val="004B2722"/>
    <w:rsid w:val="004D1BF5"/>
    <w:rsid w:val="004D7F27"/>
    <w:rsid w:val="004E412D"/>
    <w:rsid w:val="00520A37"/>
    <w:rsid w:val="005316BF"/>
    <w:rsid w:val="005450F0"/>
    <w:rsid w:val="005C2485"/>
    <w:rsid w:val="005E0885"/>
    <w:rsid w:val="005F66BE"/>
    <w:rsid w:val="006069EB"/>
    <w:rsid w:val="006426A3"/>
    <w:rsid w:val="00674601"/>
    <w:rsid w:val="00692D5E"/>
    <w:rsid w:val="006B2C83"/>
    <w:rsid w:val="006C39F9"/>
    <w:rsid w:val="006C404C"/>
    <w:rsid w:val="00732B8E"/>
    <w:rsid w:val="00764A15"/>
    <w:rsid w:val="00765E83"/>
    <w:rsid w:val="00795115"/>
    <w:rsid w:val="007A1D42"/>
    <w:rsid w:val="007B4F03"/>
    <w:rsid w:val="007D1813"/>
    <w:rsid w:val="007E5A2A"/>
    <w:rsid w:val="0083545C"/>
    <w:rsid w:val="008415B4"/>
    <w:rsid w:val="00846894"/>
    <w:rsid w:val="00895DBB"/>
    <w:rsid w:val="008A063F"/>
    <w:rsid w:val="008B4432"/>
    <w:rsid w:val="008D1CC4"/>
    <w:rsid w:val="00914BEA"/>
    <w:rsid w:val="009426CA"/>
    <w:rsid w:val="009606A6"/>
    <w:rsid w:val="00970A9D"/>
    <w:rsid w:val="009A1B53"/>
    <w:rsid w:val="009B1BFE"/>
    <w:rsid w:val="009D3C89"/>
    <w:rsid w:val="009E0FDB"/>
    <w:rsid w:val="00A05A75"/>
    <w:rsid w:val="00A511A6"/>
    <w:rsid w:val="00A66A00"/>
    <w:rsid w:val="00A84671"/>
    <w:rsid w:val="00AA1318"/>
    <w:rsid w:val="00AD559F"/>
    <w:rsid w:val="00AD7190"/>
    <w:rsid w:val="00B017C6"/>
    <w:rsid w:val="00B02E03"/>
    <w:rsid w:val="00B21CA0"/>
    <w:rsid w:val="00B535A2"/>
    <w:rsid w:val="00B6548A"/>
    <w:rsid w:val="00BB6EE3"/>
    <w:rsid w:val="00BE24EA"/>
    <w:rsid w:val="00BF206D"/>
    <w:rsid w:val="00BF3831"/>
    <w:rsid w:val="00C311E9"/>
    <w:rsid w:val="00C331E8"/>
    <w:rsid w:val="00C53380"/>
    <w:rsid w:val="00C53DB3"/>
    <w:rsid w:val="00C67479"/>
    <w:rsid w:val="00CA2046"/>
    <w:rsid w:val="00CC2A38"/>
    <w:rsid w:val="00CE35F5"/>
    <w:rsid w:val="00CE3E83"/>
    <w:rsid w:val="00CF425A"/>
    <w:rsid w:val="00CF56B2"/>
    <w:rsid w:val="00D53075"/>
    <w:rsid w:val="00D6112A"/>
    <w:rsid w:val="00D66037"/>
    <w:rsid w:val="00D73B46"/>
    <w:rsid w:val="00D96CC7"/>
    <w:rsid w:val="00DD084B"/>
    <w:rsid w:val="00DE2A81"/>
    <w:rsid w:val="00DF3409"/>
    <w:rsid w:val="00E12F34"/>
    <w:rsid w:val="00E13A1F"/>
    <w:rsid w:val="00E56CAA"/>
    <w:rsid w:val="00E65CD1"/>
    <w:rsid w:val="00E72C97"/>
    <w:rsid w:val="00EB4660"/>
    <w:rsid w:val="00ED2879"/>
    <w:rsid w:val="00ED4888"/>
    <w:rsid w:val="00F04248"/>
    <w:rsid w:val="00F21E54"/>
    <w:rsid w:val="00F35F95"/>
    <w:rsid w:val="00F90019"/>
    <w:rsid w:val="00F9732F"/>
    <w:rsid w:val="00FB5F3F"/>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2011-03-15T07:00:00+00:00</OpenedDate>
    <Date1 xmlns="dc463f71-b30c-4ab2-9473-d307f9d35888">2011-03-17T07:00:00+00:00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110495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D0CD3C2B0CAD4EAA067E3A14F187F2" ma:contentTypeVersion="143" ma:contentTypeDescription="" ma:contentTypeScope="" ma:versionID="924ddebbddbfec188ffe55578752e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613F1-24AA-4297-B0F4-9852DD0E1900}"/>
</file>

<file path=customXml/itemProps2.xml><?xml version="1.0" encoding="utf-8"?>
<ds:datastoreItem xmlns:ds="http://schemas.openxmlformats.org/officeDocument/2006/customXml" ds:itemID="{0FB49538-6418-4D20-AB47-E1095AD2AF79}"/>
</file>

<file path=customXml/itemProps3.xml><?xml version="1.0" encoding="utf-8"?>
<ds:datastoreItem xmlns:ds="http://schemas.openxmlformats.org/officeDocument/2006/customXml" ds:itemID="{A42BD5FB-8937-4AC2-8E47-ECE93DDD3D6F}"/>
</file>

<file path=customXml/itemProps4.xml><?xml version="1.0" encoding="utf-8"?>
<ds:datastoreItem xmlns:ds="http://schemas.openxmlformats.org/officeDocument/2006/customXml" ds:itemID="{414958A0-F295-4BC9-81ED-FC069D733677}"/>
</file>

<file path=customXml/itemProps5.xml><?xml version="1.0" encoding="utf-8"?>
<ds:datastoreItem xmlns:ds="http://schemas.openxmlformats.org/officeDocument/2006/customXml" ds:itemID="{D2EC8830-C6EA-4F93-A93C-71E3C50E0B3A}"/>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2007-03-15T19:44:00Z</cp:lastPrinted>
  <dcterms:created xsi:type="dcterms:W3CDTF">2011-03-17T17:29:00Z</dcterms:created>
  <dcterms:modified xsi:type="dcterms:W3CDTF">2011-03-17T17:29:00Z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0x0101006E56B4D1795A2E4DB2F0B01679ED314A0079D0CD3C2B0CAD4EAA067E3A14F187F2</vt:lpwstr>
  </property>
  <property fmtid="{D5CDD505-2E9C-101B-9397-08002B2CF9AE}" pid="3" name="_docset_NoMedatataSyncRequired">
    <vt:lpwstr>False</vt:lpwstr>
  </property>
</Properties>
</file>