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1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Harold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LeMay Enterprises, Inc.</w:t>
      </w:r>
      <w:proofErr w:type="gramEnd"/>
    </w:p>
    <w:p w:rsidR="00191633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Harbor Disposal and </w:t>
      </w:r>
      <w:smartTag w:uri="urn:schemas-microsoft-com:office:smarttags" w:element="place">
        <w:r>
          <w:rPr>
            <w:rFonts w:ascii="Arial" w:hAnsi="Arial" w:cs="Arial"/>
            <w:snapToGrid w:val="0"/>
            <w:sz w:val="22"/>
            <w:szCs w:val="22"/>
          </w:rPr>
          <w:t>Eastern Grays Harbor</w:t>
        </w:r>
      </w:smartTag>
      <w:r>
        <w:rPr>
          <w:rFonts w:ascii="Arial" w:hAnsi="Arial" w:cs="Arial"/>
          <w:snapToGrid w:val="0"/>
          <w:sz w:val="22"/>
          <w:szCs w:val="22"/>
        </w:rPr>
        <w:t xml:space="preserve"> Disposal</w:t>
      </w:r>
    </w:p>
    <w:p w:rsidR="00891831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4201 Olympic Hwy</w:t>
      </w:r>
    </w:p>
    <w:p w:rsidR="0073325E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Aberdeen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98520</w:t>
          </w:r>
        </w:smartTag>
      </w:smartTag>
    </w:p>
    <w:p w:rsidR="00AF207A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AF207A" w:rsidRPr="0073325E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191633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date">
        <w:smartTagPr>
          <w:attr w:name="Month" w:val="11"/>
          <w:attr w:name="Day" w:val="15"/>
          <w:attr w:name="Year" w:val="2010"/>
        </w:smartTagPr>
        <w:r>
          <w:rPr>
            <w:rFonts w:ascii="Arial" w:hAnsi="Arial" w:cs="Arial"/>
            <w:snapToGrid w:val="0"/>
            <w:sz w:val="22"/>
            <w:szCs w:val="22"/>
          </w:rPr>
          <w:t>Nov</w:t>
        </w:r>
        <w:r w:rsidR="0073325E">
          <w:rPr>
            <w:rFonts w:ascii="Arial" w:hAnsi="Arial" w:cs="Arial"/>
            <w:snapToGrid w:val="0"/>
            <w:sz w:val="22"/>
            <w:szCs w:val="22"/>
          </w:rPr>
          <w:t>ember 1</w:t>
        </w:r>
        <w:r>
          <w:rPr>
            <w:rFonts w:ascii="Arial" w:hAnsi="Arial" w:cs="Arial"/>
            <w:snapToGrid w:val="0"/>
            <w:sz w:val="22"/>
            <w:szCs w:val="22"/>
          </w:rPr>
          <w:t>5</w:t>
        </w:r>
        <w:r w:rsidR="0073325E">
          <w:rPr>
            <w:rFonts w:ascii="Arial" w:hAnsi="Arial" w:cs="Arial"/>
            <w:snapToGrid w:val="0"/>
            <w:sz w:val="22"/>
            <w:szCs w:val="22"/>
          </w:rPr>
          <w:t>,</w:t>
        </w:r>
        <w:r w:rsidR="00891831">
          <w:rPr>
            <w:rFonts w:ascii="Arial" w:hAnsi="Arial" w:cs="Arial"/>
            <w:snapToGrid w:val="0"/>
            <w:sz w:val="22"/>
            <w:szCs w:val="22"/>
          </w:rPr>
          <w:t xml:space="preserve"> 2010</w:t>
        </w:r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napToGrid w:val="0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napToGrid w:val="0"/>
          <w:sz w:val="22"/>
          <w:szCs w:val="22"/>
        </w:rPr>
        <w:t xml:space="preserve"> Utilities and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1300 S Evergreen Park Dr SW</w:t>
          </w:r>
        </w:smartTag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Olympia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98504-7250</w:t>
          </w:r>
        </w:smartTag>
      </w:smartTag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Tariff Submittal, </w:t>
      </w:r>
      <w:r w:rsidR="00191633">
        <w:rPr>
          <w:rFonts w:ascii="Arial" w:hAnsi="Arial" w:cs="Arial"/>
          <w:snapToGrid w:val="0"/>
          <w:sz w:val="22"/>
          <w:szCs w:val="22"/>
        </w:rPr>
        <w:t xml:space="preserve">Harold </w:t>
      </w:r>
      <w:proofErr w:type="gramStart"/>
      <w:r w:rsidR="00191633">
        <w:rPr>
          <w:rFonts w:ascii="Arial" w:hAnsi="Arial" w:cs="Arial"/>
          <w:snapToGrid w:val="0"/>
          <w:sz w:val="22"/>
          <w:szCs w:val="22"/>
        </w:rPr>
        <w:t>LeMay</w:t>
      </w:r>
      <w:proofErr w:type="gramEnd"/>
      <w:r w:rsidR="00191633">
        <w:rPr>
          <w:rFonts w:ascii="Arial" w:hAnsi="Arial" w:cs="Arial"/>
          <w:snapToGrid w:val="0"/>
          <w:sz w:val="22"/>
          <w:szCs w:val="22"/>
        </w:rPr>
        <w:t xml:space="preserve"> Enterprises, Inc d/b/a Harbor Disposal and </w:t>
      </w:r>
      <w:smartTag w:uri="urn:schemas-microsoft-com:office:smarttags" w:element="place">
        <w:r w:rsidR="00191633">
          <w:rPr>
            <w:rFonts w:ascii="Arial" w:hAnsi="Arial" w:cs="Arial"/>
            <w:snapToGrid w:val="0"/>
            <w:sz w:val="22"/>
            <w:szCs w:val="22"/>
          </w:rPr>
          <w:t>Eastern Grays Harbor</w:t>
        </w:r>
      </w:smartTag>
      <w:r w:rsidR="00191633">
        <w:rPr>
          <w:rFonts w:ascii="Arial" w:hAnsi="Arial" w:cs="Arial"/>
          <w:snapToGrid w:val="0"/>
          <w:sz w:val="22"/>
          <w:szCs w:val="22"/>
        </w:rPr>
        <w:t xml:space="preserve"> Disposal G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191633">
        <w:rPr>
          <w:rFonts w:ascii="Arial" w:hAnsi="Arial" w:cs="Arial"/>
          <w:snapToGrid w:val="0"/>
          <w:sz w:val="22"/>
          <w:szCs w:val="22"/>
        </w:rPr>
        <w:t>98.</w:t>
      </w:r>
    </w:p>
    <w:p w:rsidR="0073325E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Attached please find revised pages for Tariff Number </w:t>
      </w:r>
      <w:r w:rsidR="0073325E">
        <w:rPr>
          <w:rFonts w:ascii="Arial" w:hAnsi="Arial" w:cs="Arial"/>
          <w:snapToGrid w:val="0"/>
          <w:sz w:val="22"/>
          <w:szCs w:val="22"/>
        </w:rPr>
        <w:t>1</w:t>
      </w:r>
      <w:r w:rsidR="00191633">
        <w:rPr>
          <w:rFonts w:ascii="Arial" w:hAnsi="Arial" w:cs="Arial"/>
          <w:snapToGrid w:val="0"/>
          <w:sz w:val="22"/>
          <w:szCs w:val="22"/>
        </w:rPr>
        <w:t>2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="00191633">
        <w:rPr>
          <w:rFonts w:ascii="Arial" w:hAnsi="Arial" w:cs="Arial"/>
          <w:snapToGrid w:val="0"/>
          <w:sz w:val="22"/>
          <w:szCs w:val="22"/>
        </w:rPr>
        <w:t xml:space="preserve"> Harold </w:t>
      </w:r>
      <w:proofErr w:type="gramStart"/>
      <w:r w:rsidR="00191633">
        <w:rPr>
          <w:rFonts w:ascii="Arial" w:hAnsi="Arial" w:cs="Arial"/>
          <w:snapToGrid w:val="0"/>
          <w:sz w:val="22"/>
          <w:szCs w:val="22"/>
        </w:rPr>
        <w:t>LeMay</w:t>
      </w:r>
      <w:proofErr w:type="gramEnd"/>
      <w:r w:rsidR="00191633">
        <w:rPr>
          <w:rFonts w:ascii="Arial" w:hAnsi="Arial" w:cs="Arial"/>
          <w:snapToGrid w:val="0"/>
          <w:sz w:val="22"/>
          <w:szCs w:val="22"/>
        </w:rPr>
        <w:t xml:space="preserve"> Enterprises, Inc., Harbor Disposal and Eastern Grays Harbor Disposal </w:t>
      </w:r>
      <w:r w:rsidR="0073325E">
        <w:rPr>
          <w:rFonts w:ascii="Arial" w:hAnsi="Arial" w:cs="Arial"/>
          <w:snapToGrid w:val="0"/>
          <w:sz w:val="22"/>
          <w:szCs w:val="22"/>
        </w:rPr>
        <w:t>G-</w:t>
      </w:r>
      <w:r w:rsidR="00191633">
        <w:rPr>
          <w:rFonts w:ascii="Arial" w:hAnsi="Arial" w:cs="Arial"/>
          <w:snapToGrid w:val="0"/>
          <w:sz w:val="22"/>
          <w:szCs w:val="22"/>
        </w:rPr>
        <w:t>98</w:t>
      </w:r>
      <w:r w:rsidR="0073325E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D5906" w:rsidRDefault="0073325E">
      <w:pPr>
        <w:widowControl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1831">
        <w:rPr>
          <w:rFonts w:ascii="Arial" w:hAnsi="Arial" w:cs="Arial"/>
          <w:sz w:val="22"/>
          <w:szCs w:val="22"/>
        </w:rPr>
        <w:t xml:space="preserve">ue to various increases in costs of providing regulated solid waste collection </w:t>
      </w:r>
      <w:r>
        <w:rPr>
          <w:rFonts w:ascii="Arial" w:hAnsi="Arial" w:cs="Arial"/>
          <w:sz w:val="22"/>
          <w:szCs w:val="22"/>
        </w:rPr>
        <w:t xml:space="preserve">and recycling </w:t>
      </w:r>
      <w:r w:rsidR="00891831">
        <w:rPr>
          <w:rFonts w:ascii="Arial" w:hAnsi="Arial" w:cs="Arial"/>
          <w:sz w:val="22"/>
          <w:szCs w:val="22"/>
        </w:rPr>
        <w:t>service, we are respectfully asking the Commission to approve a general rate increase to recover increased operating costs of labor, employee benefits,</w:t>
      </w:r>
      <w:r>
        <w:rPr>
          <w:rFonts w:ascii="Arial" w:hAnsi="Arial" w:cs="Arial"/>
          <w:sz w:val="22"/>
          <w:szCs w:val="22"/>
        </w:rPr>
        <w:t xml:space="preserve"> fuel,</w:t>
      </w:r>
      <w:r w:rsidR="00891831">
        <w:rPr>
          <w:rFonts w:ascii="Arial" w:hAnsi="Arial" w:cs="Arial"/>
          <w:sz w:val="22"/>
          <w:szCs w:val="22"/>
        </w:rPr>
        <w:t xml:space="preserve"> parts and equipment</w:t>
      </w:r>
      <w:r>
        <w:rPr>
          <w:rFonts w:ascii="Arial" w:hAnsi="Arial" w:cs="Arial"/>
          <w:sz w:val="22"/>
          <w:szCs w:val="22"/>
        </w:rPr>
        <w:t xml:space="preserve"> amongst other categories which </w:t>
      </w:r>
      <w:proofErr w:type="gramStart"/>
      <w:r w:rsidR="00AF207A">
        <w:rPr>
          <w:rFonts w:ascii="Arial" w:hAnsi="Arial" w:cs="Arial"/>
          <w:sz w:val="22"/>
          <w:szCs w:val="22"/>
        </w:rPr>
        <w:t>the</w:t>
      </w:r>
      <w:proofErr w:type="gramEnd"/>
      <w:r w:rsidR="00AF207A">
        <w:rPr>
          <w:rFonts w:ascii="Arial" w:hAnsi="Arial" w:cs="Arial"/>
          <w:sz w:val="22"/>
          <w:szCs w:val="22"/>
        </w:rPr>
        <w:t xml:space="preserve"> Company </w:t>
      </w:r>
      <w:r>
        <w:rPr>
          <w:rFonts w:ascii="Arial" w:hAnsi="Arial" w:cs="Arial"/>
          <w:sz w:val="22"/>
          <w:szCs w:val="22"/>
        </w:rPr>
        <w:t>now seek</w:t>
      </w:r>
      <w:r w:rsidR="00AF20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update in rates. </w:t>
      </w:r>
    </w:p>
    <w:p w:rsidR="00891831" w:rsidRDefault="00891831">
      <w:pPr>
        <w:widowControl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requested increase</w:t>
      </w:r>
      <w:r w:rsidR="00AF20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classes of service affected by th</w:t>
      </w:r>
      <w:r w:rsidR="00AF207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filing are as follows:  Residential service $</w:t>
      </w:r>
      <w:r w:rsidR="006149CF">
        <w:rPr>
          <w:rFonts w:ascii="Arial" w:hAnsi="Arial" w:cs="Arial"/>
          <w:sz w:val="22"/>
          <w:szCs w:val="22"/>
        </w:rPr>
        <w:t>74,550</w:t>
      </w:r>
      <w:r>
        <w:rPr>
          <w:rFonts w:ascii="Arial" w:hAnsi="Arial" w:cs="Arial"/>
          <w:sz w:val="22"/>
          <w:szCs w:val="22"/>
        </w:rPr>
        <w:t xml:space="preserve"> (</w:t>
      </w:r>
      <w:r w:rsidR="006149CF">
        <w:rPr>
          <w:rFonts w:ascii="Arial" w:hAnsi="Arial" w:cs="Arial"/>
          <w:sz w:val="22"/>
          <w:szCs w:val="22"/>
        </w:rPr>
        <w:t>5</w:t>
      </w:r>
      <w:r w:rsidR="006D5906">
        <w:rPr>
          <w:rFonts w:ascii="Arial" w:hAnsi="Arial" w:cs="Arial"/>
          <w:sz w:val="22"/>
          <w:szCs w:val="22"/>
        </w:rPr>
        <w:t>.</w:t>
      </w:r>
      <w:r w:rsidR="006149CF">
        <w:rPr>
          <w:rFonts w:ascii="Arial" w:hAnsi="Arial" w:cs="Arial"/>
          <w:sz w:val="22"/>
          <w:szCs w:val="22"/>
        </w:rPr>
        <w:t>98</w:t>
      </w:r>
      <w:r>
        <w:rPr>
          <w:rFonts w:ascii="Arial" w:hAnsi="Arial" w:cs="Arial"/>
          <w:sz w:val="22"/>
          <w:szCs w:val="22"/>
        </w:rPr>
        <w:t>%); commercial can service $</w:t>
      </w:r>
      <w:r w:rsidR="006149CF">
        <w:rPr>
          <w:rFonts w:ascii="Arial" w:hAnsi="Arial" w:cs="Arial"/>
          <w:sz w:val="22"/>
          <w:szCs w:val="22"/>
        </w:rPr>
        <w:t>7,615</w:t>
      </w:r>
      <w:r>
        <w:rPr>
          <w:rFonts w:ascii="Arial" w:hAnsi="Arial" w:cs="Arial"/>
          <w:sz w:val="22"/>
          <w:szCs w:val="22"/>
        </w:rPr>
        <w:t xml:space="preserve"> (</w:t>
      </w:r>
      <w:r w:rsidR="006149CF">
        <w:rPr>
          <w:rFonts w:ascii="Arial" w:hAnsi="Arial" w:cs="Arial"/>
          <w:sz w:val="22"/>
          <w:szCs w:val="22"/>
        </w:rPr>
        <w:t>5.98</w:t>
      </w:r>
      <w:r>
        <w:rPr>
          <w:rFonts w:ascii="Arial" w:hAnsi="Arial" w:cs="Arial"/>
          <w:sz w:val="22"/>
          <w:szCs w:val="22"/>
        </w:rPr>
        <w:t>%); commercial container service at $</w:t>
      </w:r>
      <w:r w:rsidR="006149CF">
        <w:rPr>
          <w:rFonts w:ascii="Arial" w:hAnsi="Arial" w:cs="Arial"/>
          <w:sz w:val="22"/>
          <w:szCs w:val="22"/>
        </w:rPr>
        <w:t>43</w:t>
      </w:r>
      <w:r w:rsidR="006D5906">
        <w:rPr>
          <w:rFonts w:ascii="Arial" w:hAnsi="Arial" w:cs="Arial"/>
          <w:sz w:val="22"/>
          <w:szCs w:val="22"/>
        </w:rPr>
        <w:t>,</w:t>
      </w:r>
      <w:r w:rsidR="006149CF">
        <w:rPr>
          <w:rFonts w:ascii="Arial" w:hAnsi="Arial" w:cs="Arial"/>
          <w:sz w:val="22"/>
          <w:szCs w:val="22"/>
        </w:rPr>
        <w:t>394</w:t>
      </w:r>
      <w:r>
        <w:rPr>
          <w:rFonts w:ascii="Arial" w:hAnsi="Arial" w:cs="Arial"/>
          <w:sz w:val="22"/>
          <w:szCs w:val="22"/>
        </w:rPr>
        <w:t xml:space="preserve"> (</w:t>
      </w:r>
      <w:r w:rsidR="006149CF">
        <w:rPr>
          <w:rFonts w:ascii="Arial" w:hAnsi="Arial" w:cs="Arial"/>
          <w:sz w:val="22"/>
          <w:szCs w:val="22"/>
        </w:rPr>
        <w:t>5</w:t>
      </w:r>
      <w:r w:rsidR="006D5906">
        <w:rPr>
          <w:rFonts w:ascii="Arial" w:hAnsi="Arial" w:cs="Arial"/>
          <w:sz w:val="22"/>
          <w:szCs w:val="22"/>
        </w:rPr>
        <w:t>.</w:t>
      </w:r>
      <w:r w:rsidR="006149CF">
        <w:rPr>
          <w:rFonts w:ascii="Arial" w:hAnsi="Arial" w:cs="Arial"/>
          <w:sz w:val="22"/>
          <w:szCs w:val="22"/>
        </w:rPr>
        <w:t>98</w:t>
      </w:r>
      <w:r>
        <w:rPr>
          <w:rFonts w:ascii="Arial" w:hAnsi="Arial" w:cs="Arial"/>
          <w:sz w:val="22"/>
          <w:szCs w:val="22"/>
        </w:rPr>
        <w:t>%); roll-off service at $</w:t>
      </w:r>
      <w:r w:rsidR="006149CF">
        <w:rPr>
          <w:rFonts w:ascii="Arial" w:hAnsi="Arial" w:cs="Arial"/>
          <w:sz w:val="22"/>
          <w:szCs w:val="22"/>
        </w:rPr>
        <w:t>194,665</w:t>
      </w:r>
      <w:r>
        <w:rPr>
          <w:rFonts w:ascii="Arial" w:hAnsi="Arial" w:cs="Arial"/>
          <w:sz w:val="22"/>
          <w:szCs w:val="22"/>
        </w:rPr>
        <w:t xml:space="preserve"> (</w:t>
      </w:r>
      <w:r w:rsidR="006149CF"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>.</w:t>
      </w:r>
      <w:r w:rsidR="006149CF">
        <w:rPr>
          <w:rFonts w:ascii="Arial" w:hAnsi="Arial" w:cs="Arial"/>
          <w:sz w:val="22"/>
          <w:szCs w:val="22"/>
        </w:rPr>
        <w:t>25</w:t>
      </w:r>
      <w:r w:rsidR="007D31D6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); </w:t>
      </w:r>
      <w:r w:rsidR="006D5906">
        <w:rPr>
          <w:rFonts w:ascii="Arial" w:hAnsi="Arial" w:cs="Arial"/>
          <w:sz w:val="22"/>
          <w:szCs w:val="22"/>
        </w:rPr>
        <w:t>and residential</w:t>
      </w:r>
      <w:r>
        <w:rPr>
          <w:rFonts w:ascii="Arial" w:hAnsi="Arial" w:cs="Arial"/>
          <w:sz w:val="22"/>
          <w:szCs w:val="22"/>
        </w:rPr>
        <w:t xml:space="preserve"> recycling </w:t>
      </w:r>
      <w:r w:rsidR="006D5906">
        <w:rPr>
          <w:rFonts w:ascii="Arial" w:hAnsi="Arial" w:cs="Arial"/>
          <w:sz w:val="22"/>
          <w:szCs w:val="22"/>
        </w:rPr>
        <w:t xml:space="preserve">service at </w:t>
      </w:r>
      <w:r>
        <w:rPr>
          <w:rFonts w:ascii="Arial" w:hAnsi="Arial" w:cs="Arial"/>
          <w:sz w:val="22"/>
          <w:szCs w:val="22"/>
        </w:rPr>
        <w:t>$</w:t>
      </w:r>
      <w:r w:rsidR="006149CF">
        <w:rPr>
          <w:rFonts w:ascii="Arial" w:hAnsi="Arial" w:cs="Arial"/>
          <w:sz w:val="22"/>
          <w:szCs w:val="22"/>
        </w:rPr>
        <w:t>371,525</w:t>
      </w:r>
      <w:r>
        <w:rPr>
          <w:rFonts w:ascii="Arial" w:hAnsi="Arial" w:cs="Arial"/>
          <w:sz w:val="22"/>
          <w:szCs w:val="22"/>
        </w:rPr>
        <w:t xml:space="preserve"> (</w:t>
      </w:r>
      <w:r w:rsidR="006D5906">
        <w:rPr>
          <w:rFonts w:ascii="Arial" w:hAnsi="Arial" w:cs="Arial"/>
          <w:sz w:val="22"/>
          <w:szCs w:val="22"/>
        </w:rPr>
        <w:t>1</w:t>
      </w:r>
      <w:r w:rsidR="006149CF">
        <w:rPr>
          <w:rFonts w:ascii="Arial" w:hAnsi="Arial" w:cs="Arial"/>
          <w:sz w:val="22"/>
          <w:szCs w:val="22"/>
        </w:rPr>
        <w:t>11</w:t>
      </w:r>
      <w:r w:rsidR="006D5906">
        <w:rPr>
          <w:rFonts w:ascii="Arial" w:hAnsi="Arial" w:cs="Arial"/>
          <w:sz w:val="22"/>
          <w:szCs w:val="22"/>
        </w:rPr>
        <w:t>.</w:t>
      </w:r>
      <w:r w:rsidR="006149CF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>%)</w:t>
      </w:r>
      <w:r w:rsidR="006D59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The last general rate increase was </w:t>
      </w:r>
      <w:smartTag w:uri="urn:schemas-microsoft-com:office:smarttags" w:element="date">
        <w:smartTagPr>
          <w:attr w:name="Month" w:val="1"/>
          <w:attr w:name="Day" w:val="1"/>
          <w:attr w:name="Year" w:val="2007"/>
        </w:smartTagPr>
        <w:r w:rsidR="006149CF">
          <w:rPr>
            <w:rFonts w:ascii="Arial" w:hAnsi="Arial" w:cs="Arial"/>
            <w:sz w:val="22"/>
            <w:szCs w:val="22"/>
          </w:rPr>
          <w:t>January</w:t>
        </w:r>
        <w:r w:rsidR="006D5906">
          <w:rPr>
            <w:rFonts w:ascii="Arial" w:hAnsi="Arial" w:cs="Arial"/>
            <w:sz w:val="22"/>
            <w:szCs w:val="22"/>
          </w:rPr>
          <w:t xml:space="preserve"> 1, 200</w:t>
        </w:r>
        <w:r w:rsidR="006149CF">
          <w:rPr>
            <w:rFonts w:ascii="Arial" w:hAnsi="Arial" w:cs="Arial"/>
            <w:sz w:val="22"/>
            <w:szCs w:val="22"/>
          </w:rPr>
          <w:t>7</w:t>
        </w:r>
      </w:smartTag>
      <w:r>
        <w:rPr>
          <w:rFonts w:ascii="Arial" w:hAnsi="Arial" w:cs="Arial"/>
          <w:sz w:val="22"/>
          <w:szCs w:val="22"/>
        </w:rPr>
        <w:t xml:space="preserve">.  </w:t>
      </w:r>
    </w:p>
    <w:p w:rsidR="00891831" w:rsidRDefault="00891831">
      <w:pPr>
        <w:pStyle w:val="BodyText"/>
        <w:spacing w:after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Attached are the proposed tariff pages containing the increased rates, as well as supporting documentation.  If these </w:t>
      </w:r>
      <w:r w:rsidR="006D5906">
        <w:rPr>
          <w:rFonts w:ascii="Arial" w:hAnsi="Arial" w:cs="Arial"/>
          <w:sz w:val="22"/>
          <w:szCs w:val="22"/>
        </w:rPr>
        <w:t xml:space="preserve">proposed </w:t>
      </w:r>
      <w:r>
        <w:rPr>
          <w:rFonts w:ascii="Arial" w:hAnsi="Arial" w:cs="Arial"/>
          <w:sz w:val="22"/>
          <w:szCs w:val="22"/>
        </w:rPr>
        <w:t>rates are approved by the Washington Utilities and Transportation Commission</w:t>
      </w:r>
      <w:r w:rsidR="00FE7A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they will become effective on </w:t>
      </w:r>
      <w:smartTag w:uri="urn:schemas-microsoft-com:office:smarttags" w:element="date">
        <w:smartTagPr>
          <w:attr w:name="Month" w:val="1"/>
          <w:attr w:name="Day" w:val="1"/>
          <w:attr w:name="Year" w:val="2011"/>
        </w:smartTagPr>
        <w:r w:rsidR="006149CF">
          <w:rPr>
            <w:rFonts w:ascii="Arial" w:hAnsi="Arial" w:cs="Arial"/>
            <w:sz w:val="22"/>
            <w:szCs w:val="22"/>
          </w:rPr>
          <w:t>January</w:t>
        </w:r>
        <w:r>
          <w:rPr>
            <w:rFonts w:ascii="Arial" w:hAnsi="Arial" w:cs="Arial"/>
            <w:sz w:val="22"/>
            <w:szCs w:val="22"/>
          </w:rPr>
          <w:t xml:space="preserve"> 1, 201</w:t>
        </w:r>
        <w:r w:rsidR="006149CF">
          <w:rPr>
            <w:rFonts w:ascii="Arial" w:hAnsi="Arial" w:cs="Arial"/>
            <w:sz w:val="22"/>
            <w:szCs w:val="22"/>
          </w:rPr>
          <w:t>1</w:t>
        </w:r>
      </w:smartTag>
      <w:r>
        <w:rPr>
          <w:rFonts w:ascii="Arial" w:hAnsi="Arial" w:cs="Arial"/>
          <w:sz w:val="22"/>
          <w:szCs w:val="22"/>
        </w:rPr>
        <w:t>.</w:t>
      </w:r>
    </w:p>
    <w:p w:rsidR="00891831" w:rsidRDefault="00891831">
      <w:pPr>
        <w:pStyle w:val="BodyText"/>
        <w:spacing w:after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rate increase notification letter will be mailed to all customers affected by these proposed changes no later than </w:t>
      </w:r>
      <w:smartTag w:uri="urn:schemas-microsoft-com:office:smarttags" w:element="date">
        <w:smartTagPr>
          <w:attr w:name="Month" w:val="11"/>
          <w:attr w:name="Day" w:val="30"/>
          <w:attr w:name="Year" w:val="2010"/>
        </w:smartTagPr>
        <w:r w:rsidR="006149CF">
          <w:rPr>
            <w:rFonts w:ascii="Arial" w:hAnsi="Arial" w:cs="Arial"/>
            <w:sz w:val="22"/>
            <w:szCs w:val="22"/>
          </w:rPr>
          <w:t>Nov</w:t>
        </w:r>
        <w:r w:rsidR="00AF207A">
          <w:rPr>
            <w:rFonts w:ascii="Arial" w:hAnsi="Arial" w:cs="Arial"/>
            <w:sz w:val="22"/>
            <w:szCs w:val="22"/>
          </w:rPr>
          <w:t>ember</w:t>
        </w:r>
        <w:r>
          <w:rPr>
            <w:rFonts w:ascii="Arial" w:hAnsi="Arial" w:cs="Arial"/>
            <w:sz w:val="22"/>
            <w:szCs w:val="22"/>
          </w:rPr>
          <w:t xml:space="preserve"> </w:t>
        </w:r>
        <w:r w:rsidR="00AF207A">
          <w:rPr>
            <w:rFonts w:ascii="Arial" w:hAnsi="Arial" w:cs="Arial"/>
            <w:sz w:val="22"/>
            <w:szCs w:val="22"/>
          </w:rPr>
          <w:t>30</w:t>
        </w:r>
        <w:r>
          <w:rPr>
            <w:rFonts w:ascii="Arial" w:hAnsi="Arial" w:cs="Arial"/>
            <w:sz w:val="22"/>
            <w:szCs w:val="22"/>
          </w:rPr>
          <w:t>, 2010</w:t>
        </w:r>
      </w:smartTag>
      <w:r>
        <w:rPr>
          <w:rFonts w:ascii="Arial" w:hAnsi="Arial" w:cs="Arial"/>
          <w:sz w:val="22"/>
          <w:szCs w:val="22"/>
        </w:rPr>
        <w:t xml:space="preserve">.  A notice letter will also be delivered to the office of the </w:t>
      </w:r>
      <w:r w:rsidR="006149CF">
        <w:rPr>
          <w:rFonts w:ascii="Arial" w:hAnsi="Arial" w:cs="Arial"/>
          <w:sz w:val="22"/>
          <w:szCs w:val="22"/>
        </w:rPr>
        <w:t>Grays Harbor</w:t>
      </w:r>
      <w:r w:rsidR="00AF207A">
        <w:rPr>
          <w:rFonts w:ascii="Arial" w:hAnsi="Arial" w:cs="Arial"/>
          <w:sz w:val="22"/>
          <w:szCs w:val="22"/>
        </w:rPr>
        <w:t xml:space="preserve"> County</w:t>
      </w:r>
      <w:r>
        <w:rPr>
          <w:rFonts w:ascii="Arial" w:hAnsi="Arial" w:cs="Arial"/>
          <w:sz w:val="22"/>
          <w:szCs w:val="22"/>
        </w:rPr>
        <w:t xml:space="preserve"> </w:t>
      </w:r>
      <w:r w:rsidR="00FE7A1A">
        <w:rPr>
          <w:rFonts w:ascii="Arial" w:hAnsi="Arial" w:cs="Arial"/>
          <w:sz w:val="22"/>
          <w:szCs w:val="22"/>
        </w:rPr>
        <w:t>Council Chair.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If you have any questions regarding this filing, please contact me at (</w:t>
      </w:r>
      <w:r w:rsidR="00AF207A">
        <w:rPr>
          <w:rFonts w:ascii="Arial" w:hAnsi="Arial" w:cs="Arial"/>
          <w:snapToGrid w:val="0"/>
          <w:sz w:val="22"/>
          <w:szCs w:val="22"/>
        </w:rPr>
        <w:t>360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AF207A">
        <w:rPr>
          <w:rFonts w:ascii="Arial" w:hAnsi="Arial" w:cs="Arial"/>
          <w:snapToGrid w:val="0"/>
          <w:sz w:val="22"/>
          <w:szCs w:val="22"/>
        </w:rPr>
        <w:t>832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AF207A">
        <w:rPr>
          <w:rFonts w:ascii="Arial" w:hAnsi="Arial" w:cs="Arial"/>
          <w:snapToGrid w:val="0"/>
          <w:sz w:val="22"/>
          <w:szCs w:val="22"/>
        </w:rPr>
        <w:t>8749</w:t>
      </w:r>
      <w:r>
        <w:rPr>
          <w:rFonts w:ascii="Arial" w:hAnsi="Arial" w:cs="Arial"/>
          <w:snapToGrid w:val="0"/>
          <w:sz w:val="22"/>
          <w:szCs w:val="22"/>
        </w:rPr>
        <w:t xml:space="preserve"> or via email at </w:t>
      </w:r>
      <w:smartTag w:uri="urn:schemas-microsoft-com:office:smarttags" w:element="PersonName">
        <w:r>
          <w:rPr>
            <w:rFonts w:ascii="Arial" w:hAnsi="Arial" w:cs="Arial"/>
            <w:snapToGrid w:val="0"/>
            <w:sz w:val="22"/>
            <w:szCs w:val="22"/>
          </w:rPr>
          <w:t>irmgardw@wcnx.org</w:t>
        </w:r>
      </w:smartTag>
      <w:r>
        <w:rPr>
          <w:rFonts w:ascii="Arial" w:hAnsi="Arial" w:cs="Arial"/>
          <w:snapToGrid w:val="0"/>
          <w:sz w:val="22"/>
          <w:szCs w:val="22"/>
        </w:rPr>
        <w:t>.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6149CF" w:rsidRDefault="006149C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AF207A" w:rsidRDefault="00891831" w:rsidP="006149CF">
      <w:pPr>
        <w:pStyle w:val="Heading1"/>
        <w:jc w:val="left"/>
      </w:pPr>
      <w:r>
        <w:t>Enclosure</w:t>
      </w:r>
    </w:p>
    <w:p w:rsidR="00AF207A" w:rsidRPr="00AF207A" w:rsidRDefault="00AF207A" w:rsidP="00AF207A"/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AF207A" w:rsidP="00AF207A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Telephone Number </w:t>
      </w:r>
      <w:r>
        <w:rPr>
          <w:rFonts w:ascii="Arial" w:hAnsi="Arial" w:cs="Arial"/>
          <w:snapToGrid w:val="0"/>
          <w:sz w:val="22"/>
          <w:szCs w:val="22"/>
        </w:rPr>
        <w:t xml:space="preserve">(360) 832-8749, </w:t>
      </w:r>
      <w:r w:rsidR="00891831">
        <w:rPr>
          <w:rFonts w:ascii="Arial" w:hAnsi="Arial" w:cs="Arial"/>
          <w:snapToGrid w:val="0"/>
          <w:sz w:val="22"/>
          <w:szCs w:val="22"/>
        </w:rPr>
        <w:t>(253) 896-3278, Cell (253) 377-4208, Fax (</w:t>
      </w:r>
      <w:r>
        <w:rPr>
          <w:rFonts w:ascii="Arial" w:hAnsi="Arial" w:cs="Arial"/>
          <w:snapToGrid w:val="0"/>
          <w:sz w:val="22"/>
          <w:szCs w:val="22"/>
        </w:rPr>
        <w:t>360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>832</w:t>
      </w:r>
      <w:r w:rsidR="00891831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2897</w:t>
      </w:r>
    </w:p>
    <w:sectPr w:rsidR="00891831" w:rsidSect="004B0E5F">
      <w:footerReference w:type="default" r:id="rId6"/>
      <w:pgSz w:w="12240" w:h="15840"/>
      <w:pgMar w:top="900" w:right="907" w:bottom="245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22" w:rsidRDefault="00B44122">
      <w:r>
        <w:separator/>
      </w:r>
    </w:p>
  </w:endnote>
  <w:endnote w:type="continuationSeparator" w:id="0">
    <w:p w:rsidR="00B44122" w:rsidRDefault="00B4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F5" w:rsidRDefault="003979F5">
    <w:pPr>
      <w:pStyle w:val="Footer"/>
    </w:pPr>
  </w:p>
  <w:p w:rsidR="003979F5" w:rsidRDefault="00397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22" w:rsidRDefault="00B44122">
      <w:r>
        <w:separator/>
      </w:r>
    </w:p>
  </w:footnote>
  <w:footnote w:type="continuationSeparator" w:id="0">
    <w:p w:rsidR="00B44122" w:rsidRDefault="00B44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7A1A"/>
    <w:rsid w:val="000465CE"/>
    <w:rsid w:val="00191633"/>
    <w:rsid w:val="002C0775"/>
    <w:rsid w:val="002F5B51"/>
    <w:rsid w:val="00304529"/>
    <w:rsid w:val="003225B0"/>
    <w:rsid w:val="00376F57"/>
    <w:rsid w:val="003979F5"/>
    <w:rsid w:val="00405B9E"/>
    <w:rsid w:val="004302D0"/>
    <w:rsid w:val="004547C6"/>
    <w:rsid w:val="004B0E5F"/>
    <w:rsid w:val="006149CF"/>
    <w:rsid w:val="00681889"/>
    <w:rsid w:val="006D5906"/>
    <w:rsid w:val="0073325E"/>
    <w:rsid w:val="007D31D6"/>
    <w:rsid w:val="00891831"/>
    <w:rsid w:val="008E7425"/>
    <w:rsid w:val="009A1C69"/>
    <w:rsid w:val="009E5F6F"/>
    <w:rsid w:val="00AF207A"/>
    <w:rsid w:val="00B44122"/>
    <w:rsid w:val="00C235BF"/>
    <w:rsid w:val="00C53EA1"/>
    <w:rsid w:val="00CF4EFA"/>
    <w:rsid w:val="00F65DF7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381FF08EA1C4F88933C8A9E868D03" ma:contentTypeVersion="131" ma:contentTypeDescription="" ma:contentTypeScope="" ma:versionID="5f13cc444b2e38b0d38a86fb985bd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8E55BC-F596-4F4C-BB00-7CDA6910C4F8}"/>
</file>

<file path=customXml/itemProps2.xml><?xml version="1.0" encoding="utf-8"?>
<ds:datastoreItem xmlns:ds="http://schemas.openxmlformats.org/officeDocument/2006/customXml" ds:itemID="{36E14891-8BFE-4362-ABD9-AE2459BACFA3}"/>
</file>

<file path=customXml/itemProps3.xml><?xml version="1.0" encoding="utf-8"?>
<ds:datastoreItem xmlns:ds="http://schemas.openxmlformats.org/officeDocument/2006/customXml" ds:itemID="{1CD60861-5B5D-4A26-826E-3B22CBC4FEAA}"/>
</file>

<file path=customXml/itemProps4.xml><?xml version="1.0" encoding="utf-8"?>
<ds:datastoreItem xmlns:ds="http://schemas.openxmlformats.org/officeDocument/2006/customXml" ds:itemID="{E31B1B71-195A-465E-AAE2-31E6FD974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2010-11-14T07:01:00Z</cp:lastPrinted>
  <dcterms:created xsi:type="dcterms:W3CDTF">2010-11-16T21:10:00Z</dcterms:created>
  <dcterms:modified xsi:type="dcterms:W3CDTF">2010-11-16T21:10:00Z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0x0101006E56B4D1795A2E4DB2F0B01679ED314A00A9A381FF08EA1C4F88933C8A9E868D03</vt:lpwstr>
  </property>
  <property fmtid="{D5CDD505-2E9C-101B-9397-08002B2CF9AE}" pid="3" name="_docset_NoMedatataSyncRequired">
    <vt:lpwstr>False</vt:lpwstr>
  </property>
</Properties>
</file>