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6E35B" w14:textId="77777777" w:rsidR="009175D8" w:rsidRDefault="009175D8" w:rsidP="009175D8">
      <w:pPr>
        <w:pStyle w:val="NoSpacing"/>
        <w:jc w:val="center"/>
        <w:rPr>
          <w:sz w:val="14"/>
        </w:rPr>
      </w:pPr>
      <w:r>
        <w:rPr>
          <w:noProof/>
        </w:rPr>
        <w:drawing>
          <wp:inline distT="0" distB="0" distL="0" distR="0" wp14:anchorId="0CF0A787" wp14:editId="07579B2C">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54ACEC7B" w14:textId="77777777" w:rsidR="009175D8" w:rsidRDefault="009175D8" w:rsidP="009175D8">
      <w:pPr>
        <w:pStyle w:val="NoSpacing"/>
        <w:jc w:val="center"/>
        <w:rPr>
          <w:rFonts w:ascii="Arial" w:hAnsi="Arial"/>
          <w:b/>
          <w:color w:val="008000"/>
          <w:sz w:val="18"/>
        </w:rPr>
      </w:pPr>
    </w:p>
    <w:p w14:paraId="08F8FD09" w14:textId="77777777" w:rsidR="009175D8" w:rsidRDefault="009175D8" w:rsidP="009175D8">
      <w:pPr>
        <w:pStyle w:val="NoSpacing"/>
        <w:spacing w:after="80"/>
        <w:jc w:val="center"/>
        <w:rPr>
          <w:rFonts w:ascii="Arial" w:hAnsi="Arial"/>
          <w:b/>
          <w:color w:val="008000"/>
          <w:sz w:val="18"/>
        </w:rPr>
      </w:pPr>
      <w:r>
        <w:rPr>
          <w:rFonts w:ascii="Arial" w:hAnsi="Arial"/>
          <w:b/>
          <w:color w:val="008000"/>
          <w:sz w:val="18"/>
        </w:rPr>
        <w:t>STATE OF WASHINGTON</w:t>
      </w:r>
    </w:p>
    <w:p w14:paraId="530FE749" w14:textId="77777777" w:rsidR="009175D8" w:rsidRDefault="009175D8" w:rsidP="009175D8">
      <w:pPr>
        <w:pStyle w:val="NoSpacing"/>
        <w:spacing w:after="80"/>
        <w:jc w:val="center"/>
        <w:rPr>
          <w:rFonts w:ascii="Arial" w:hAnsi="Arial"/>
          <w:color w:val="008000"/>
          <w:sz w:val="28"/>
        </w:rPr>
      </w:pPr>
      <w:r>
        <w:rPr>
          <w:rFonts w:ascii="Arial" w:hAnsi="Arial"/>
          <w:color w:val="008000"/>
          <w:sz w:val="28"/>
        </w:rPr>
        <w:t>UTILITIES AND TRANSPORTATION COMMISSION</w:t>
      </w:r>
    </w:p>
    <w:p w14:paraId="2428AB05" w14:textId="77777777" w:rsidR="009175D8" w:rsidRDefault="009175D8" w:rsidP="009175D8">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4735ADF1" w14:textId="77777777" w:rsidR="0029503F" w:rsidRPr="0029503F" w:rsidRDefault="009175D8" w:rsidP="0029503F">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715EC932" w14:textId="189A13CD" w:rsidR="0070009F" w:rsidRDefault="009E5FAA" w:rsidP="0058491E">
      <w:pPr>
        <w:spacing w:after="480" w:line="264" w:lineRule="auto"/>
        <w:jc w:val="center"/>
        <w:rPr>
          <w:rFonts w:ascii="Times New Roman" w:hAnsi="Times New Roman" w:cs="Times New Roman"/>
          <w:sz w:val="24"/>
          <w:szCs w:val="24"/>
        </w:rPr>
      </w:pPr>
      <w:r>
        <w:rPr>
          <w:rFonts w:ascii="Times New Roman" w:hAnsi="Times New Roman" w:cs="Times New Roman"/>
          <w:sz w:val="24"/>
          <w:szCs w:val="24"/>
        </w:rPr>
        <w:t>March 15, 2017</w:t>
      </w:r>
    </w:p>
    <w:p w14:paraId="5C596A6A" w14:textId="3491F9C6" w:rsidR="00ED6A67" w:rsidRPr="003236F2" w:rsidRDefault="00C34092" w:rsidP="0058491E">
      <w:pPr>
        <w:pStyle w:val="NoSpacing"/>
        <w:spacing w:after="240" w:line="264" w:lineRule="auto"/>
        <w:jc w:val="center"/>
        <w:rPr>
          <w:rFonts w:ascii="Times New Roman" w:hAnsi="Times New Roman"/>
          <w:b/>
          <w:sz w:val="24"/>
          <w:szCs w:val="24"/>
        </w:rPr>
      </w:pPr>
      <w:r>
        <w:rPr>
          <w:rFonts w:ascii="Times New Roman" w:hAnsi="Times New Roman"/>
          <w:b/>
          <w:sz w:val="24"/>
          <w:szCs w:val="24"/>
        </w:rPr>
        <w:t>NOTICE OF PUBLIC COMMENT H</w:t>
      </w:r>
      <w:r w:rsidR="00A10D55">
        <w:rPr>
          <w:rFonts w:ascii="Times New Roman" w:hAnsi="Times New Roman"/>
          <w:b/>
          <w:sz w:val="24"/>
          <w:szCs w:val="24"/>
        </w:rPr>
        <w:t>EARINGS</w:t>
      </w:r>
      <w:r w:rsidR="00A10D55">
        <w:rPr>
          <w:rFonts w:ascii="Times New Roman" w:hAnsi="Times New Roman"/>
          <w:b/>
          <w:sz w:val="24"/>
          <w:szCs w:val="24"/>
        </w:rPr>
        <w:br/>
        <w:t>(Set for Monday, July 31,</w:t>
      </w:r>
      <w:r>
        <w:rPr>
          <w:rFonts w:ascii="Times New Roman" w:hAnsi="Times New Roman"/>
          <w:b/>
          <w:sz w:val="24"/>
          <w:szCs w:val="24"/>
          <w:vertAlign w:val="superscript"/>
        </w:rPr>
        <w:t xml:space="preserve"> </w:t>
      </w:r>
      <w:r>
        <w:rPr>
          <w:rFonts w:ascii="Times New Roman" w:hAnsi="Times New Roman"/>
          <w:b/>
          <w:sz w:val="24"/>
          <w:szCs w:val="24"/>
        </w:rPr>
        <w:t>2017, at 6 p.m. – Bellevue; and</w:t>
      </w:r>
      <w:r>
        <w:rPr>
          <w:rFonts w:ascii="Times New Roman" w:hAnsi="Times New Roman"/>
          <w:b/>
          <w:sz w:val="24"/>
          <w:szCs w:val="24"/>
        </w:rPr>
        <w:br/>
        <w:t>Thursday, August 31, 2017, at 6 p.m. – Olympia)</w:t>
      </w:r>
    </w:p>
    <w:p w14:paraId="6D544A09" w14:textId="77777777" w:rsidR="00785BAB" w:rsidRDefault="00ED6A67" w:rsidP="00ED6A67">
      <w:pPr>
        <w:pStyle w:val="NoSpacing"/>
        <w:spacing w:line="264" w:lineRule="auto"/>
        <w:ind w:left="720" w:hanging="720"/>
        <w:rPr>
          <w:rFonts w:ascii="Times New Roman" w:hAnsi="Times New Roman"/>
          <w:sz w:val="24"/>
          <w:szCs w:val="24"/>
        </w:rPr>
      </w:pPr>
      <w:r w:rsidRPr="003236F2">
        <w:rPr>
          <w:rFonts w:ascii="Times New Roman" w:hAnsi="Times New Roman"/>
          <w:sz w:val="24"/>
          <w:szCs w:val="24"/>
        </w:rPr>
        <w:t>RE:</w:t>
      </w:r>
      <w:r w:rsidRPr="003236F2">
        <w:rPr>
          <w:rFonts w:ascii="Times New Roman" w:hAnsi="Times New Roman"/>
          <w:sz w:val="24"/>
          <w:szCs w:val="24"/>
        </w:rPr>
        <w:tab/>
      </w:r>
      <w:r w:rsidR="00604B72" w:rsidRPr="00604B72">
        <w:rPr>
          <w:rFonts w:ascii="Times New Roman" w:hAnsi="Times New Roman"/>
          <w:i/>
          <w:sz w:val="24"/>
          <w:szCs w:val="24"/>
        </w:rPr>
        <w:t xml:space="preserve">Washington Utilities and Transportation Commission v. </w:t>
      </w:r>
      <w:r w:rsidR="002B0660">
        <w:rPr>
          <w:rFonts w:ascii="Times New Roman" w:hAnsi="Times New Roman"/>
          <w:i/>
          <w:sz w:val="24"/>
          <w:szCs w:val="24"/>
        </w:rPr>
        <w:t xml:space="preserve">Puget Sound Energy </w:t>
      </w:r>
    </w:p>
    <w:p w14:paraId="55A919D4" w14:textId="77777777" w:rsidR="00ED6A67" w:rsidRPr="003236F2" w:rsidRDefault="00604B72" w:rsidP="0058491E">
      <w:pPr>
        <w:pStyle w:val="NoSpacing"/>
        <w:spacing w:after="240" w:line="264" w:lineRule="auto"/>
        <w:ind w:left="720"/>
        <w:rPr>
          <w:rFonts w:ascii="Times New Roman" w:hAnsi="Times New Roman"/>
          <w:sz w:val="24"/>
          <w:szCs w:val="24"/>
        </w:rPr>
      </w:pPr>
      <w:r>
        <w:rPr>
          <w:rFonts w:ascii="Times New Roman" w:hAnsi="Times New Roman"/>
          <w:sz w:val="24"/>
          <w:szCs w:val="24"/>
        </w:rPr>
        <w:t>Docket</w:t>
      </w:r>
      <w:r w:rsidR="002B0660">
        <w:rPr>
          <w:rFonts w:ascii="Times New Roman" w:hAnsi="Times New Roman"/>
          <w:sz w:val="24"/>
          <w:szCs w:val="24"/>
        </w:rPr>
        <w:t>s</w:t>
      </w:r>
      <w:r>
        <w:rPr>
          <w:rFonts w:ascii="Times New Roman" w:hAnsi="Times New Roman"/>
          <w:sz w:val="24"/>
          <w:szCs w:val="24"/>
        </w:rPr>
        <w:t xml:space="preserve"> </w:t>
      </w:r>
      <w:r w:rsidR="00DC6DDE">
        <w:rPr>
          <w:rFonts w:ascii="Times New Roman" w:hAnsi="Times New Roman"/>
          <w:sz w:val="24"/>
          <w:szCs w:val="24"/>
        </w:rPr>
        <w:t>UE-1</w:t>
      </w:r>
      <w:r w:rsidR="002B0660">
        <w:rPr>
          <w:rFonts w:ascii="Times New Roman" w:hAnsi="Times New Roman"/>
          <w:sz w:val="24"/>
          <w:szCs w:val="24"/>
        </w:rPr>
        <w:t xml:space="preserve">70033 and UG-170034 </w:t>
      </w:r>
      <w:r w:rsidR="002B0660">
        <w:rPr>
          <w:rFonts w:ascii="Times New Roman" w:hAnsi="Times New Roman"/>
          <w:sz w:val="24"/>
          <w:szCs w:val="24"/>
        </w:rPr>
        <w:br/>
        <w:t>(</w:t>
      </w:r>
      <w:r w:rsidR="002B0660" w:rsidRPr="002B0660">
        <w:rPr>
          <w:rFonts w:ascii="Times New Roman" w:hAnsi="Times New Roman"/>
          <w:i/>
          <w:sz w:val="24"/>
          <w:szCs w:val="24"/>
        </w:rPr>
        <w:t>Consolidated</w:t>
      </w:r>
      <w:r w:rsidR="002B0660">
        <w:rPr>
          <w:rFonts w:ascii="Times New Roman" w:hAnsi="Times New Roman"/>
          <w:sz w:val="24"/>
          <w:szCs w:val="24"/>
        </w:rPr>
        <w:t>)</w:t>
      </w:r>
    </w:p>
    <w:p w14:paraId="5350BCD8" w14:textId="77777777" w:rsidR="00ED6A67" w:rsidRPr="003236F2" w:rsidRDefault="00ED6A67" w:rsidP="0058491E">
      <w:pPr>
        <w:pStyle w:val="NoSpacing"/>
        <w:spacing w:after="240" w:line="264" w:lineRule="auto"/>
        <w:rPr>
          <w:rFonts w:ascii="Times New Roman" w:hAnsi="Times New Roman"/>
          <w:sz w:val="24"/>
          <w:szCs w:val="24"/>
        </w:rPr>
      </w:pPr>
      <w:r w:rsidRPr="003236F2">
        <w:rPr>
          <w:rFonts w:ascii="Times New Roman" w:hAnsi="Times New Roman"/>
          <w:sz w:val="24"/>
          <w:szCs w:val="24"/>
        </w:rPr>
        <w:t xml:space="preserve">TO </w:t>
      </w:r>
      <w:r w:rsidR="00604B72">
        <w:rPr>
          <w:rFonts w:ascii="Times New Roman" w:hAnsi="Times New Roman"/>
          <w:sz w:val="24"/>
          <w:szCs w:val="24"/>
        </w:rPr>
        <w:t xml:space="preserve">ALL </w:t>
      </w:r>
      <w:r w:rsidRPr="003236F2">
        <w:rPr>
          <w:rFonts w:ascii="Times New Roman" w:hAnsi="Times New Roman"/>
          <w:sz w:val="24"/>
          <w:szCs w:val="24"/>
        </w:rPr>
        <w:t>PARTIES:</w:t>
      </w:r>
    </w:p>
    <w:p w14:paraId="754827AE" w14:textId="4F81C322" w:rsidR="009E5FAA" w:rsidRDefault="009E5FAA" w:rsidP="0058491E">
      <w:pPr>
        <w:pStyle w:val="NoSpacing"/>
        <w:spacing w:after="240" w:line="288" w:lineRule="auto"/>
        <w:rPr>
          <w:rFonts w:ascii="Times New Roman" w:hAnsi="Times New Roman"/>
          <w:sz w:val="24"/>
          <w:szCs w:val="24"/>
        </w:rPr>
      </w:pPr>
      <w:r>
        <w:rPr>
          <w:rFonts w:ascii="Times New Roman" w:hAnsi="Times New Roman"/>
          <w:sz w:val="24"/>
          <w:szCs w:val="24"/>
        </w:rPr>
        <w:t>On January 13, 2017, Puget Sound Energy (PSE or Company) filed with the Washington Utilities and Transportation Commission (Commission) revisions to its currently effective Tariff WN</w:t>
      </w:r>
      <w:r w:rsidR="00FA3FA4">
        <w:rPr>
          <w:rFonts w:ascii="Times New Roman" w:hAnsi="Times New Roman"/>
          <w:sz w:val="24"/>
          <w:szCs w:val="24"/>
        </w:rPr>
        <w:t xml:space="preserve"> U-</w:t>
      </w:r>
      <w:r>
        <w:rPr>
          <w:rFonts w:ascii="Times New Roman" w:hAnsi="Times New Roman"/>
          <w:sz w:val="24"/>
          <w:szCs w:val="24"/>
        </w:rPr>
        <w:t>60, Tariff G, Electric Service in Docket UE-170033 and revisions to its currently effective Tariff WN U-2 Natural Gas Service in Docket UE-170034. The effect of these filings would be to increase rates and charges for electric service and decrease rates and charges for natural gas service provided to customers in the state of Washington. The Commission suspended the as-filed tariffs and set the matters for hearing.</w:t>
      </w:r>
    </w:p>
    <w:p w14:paraId="5C84E298" w14:textId="3795455C" w:rsidR="009E5FAA" w:rsidRDefault="009E5FAA" w:rsidP="0058491E">
      <w:pPr>
        <w:pStyle w:val="NoSpacing"/>
        <w:spacing w:after="240" w:line="288" w:lineRule="auto"/>
        <w:rPr>
          <w:rFonts w:ascii="Times New Roman" w:hAnsi="Times New Roman"/>
          <w:sz w:val="24"/>
          <w:szCs w:val="24"/>
        </w:rPr>
      </w:pPr>
      <w:r w:rsidRPr="009E5FAA">
        <w:rPr>
          <w:rFonts w:ascii="Times New Roman" w:hAnsi="Times New Roman"/>
          <w:sz w:val="24"/>
          <w:szCs w:val="24"/>
        </w:rPr>
        <w:t xml:space="preserve">PSE requests an increase in electric base rates of approximately $149 million (7.6 percent) on an annual basis. The net impact to customers after applying various offsets would be an increase in electric rates of approximately $87 million (4.1 percent). PSE also requests an increase to natural gas base rates of $23 million (2.8 percent) on an annual basis. The net impact to customers after applying various offsets would be a decrease in natural gas rates of approximately $22 million </w:t>
      </w:r>
      <w:r w:rsidR="000553C3">
        <w:rPr>
          <w:rFonts w:ascii="Times New Roman" w:hAnsi="Times New Roman"/>
          <w:sz w:val="24"/>
          <w:szCs w:val="24"/>
        </w:rPr>
        <w:br/>
      </w:r>
      <w:r w:rsidRPr="009E5FAA">
        <w:rPr>
          <w:rFonts w:ascii="Times New Roman" w:hAnsi="Times New Roman"/>
          <w:sz w:val="24"/>
          <w:szCs w:val="24"/>
        </w:rPr>
        <w:t>(-2.4 percent).</w:t>
      </w:r>
    </w:p>
    <w:p w14:paraId="5B699AB6" w14:textId="6968D2EE" w:rsidR="00284C15" w:rsidRDefault="00ED6A67" w:rsidP="0058491E">
      <w:pPr>
        <w:pStyle w:val="NoSpacing"/>
        <w:spacing w:after="240" w:line="288" w:lineRule="auto"/>
        <w:rPr>
          <w:rFonts w:ascii="Times New Roman" w:hAnsi="Times New Roman"/>
          <w:sz w:val="24"/>
          <w:szCs w:val="24"/>
        </w:rPr>
      </w:pPr>
      <w:r w:rsidRPr="003236F2">
        <w:rPr>
          <w:rFonts w:ascii="Times New Roman" w:hAnsi="Times New Roman"/>
          <w:sz w:val="24"/>
          <w:szCs w:val="24"/>
        </w:rPr>
        <w:t xml:space="preserve">On </w:t>
      </w:r>
      <w:r w:rsidR="00B5544D">
        <w:rPr>
          <w:rFonts w:ascii="Times New Roman" w:hAnsi="Times New Roman"/>
          <w:sz w:val="24"/>
          <w:szCs w:val="24"/>
        </w:rPr>
        <w:t>February 15</w:t>
      </w:r>
      <w:r w:rsidR="00DC6DDE">
        <w:rPr>
          <w:rFonts w:ascii="Times New Roman" w:hAnsi="Times New Roman"/>
          <w:sz w:val="24"/>
          <w:szCs w:val="24"/>
        </w:rPr>
        <w:t>, 2017</w:t>
      </w:r>
      <w:r w:rsidRPr="003236F2">
        <w:rPr>
          <w:rFonts w:ascii="Times New Roman" w:hAnsi="Times New Roman"/>
          <w:sz w:val="24"/>
          <w:szCs w:val="24"/>
        </w:rPr>
        <w:t xml:space="preserve">, the Commission </w:t>
      </w:r>
      <w:r w:rsidR="00B5544D">
        <w:rPr>
          <w:rFonts w:ascii="Times New Roman" w:hAnsi="Times New Roman"/>
          <w:sz w:val="24"/>
          <w:szCs w:val="24"/>
        </w:rPr>
        <w:t>entered Order 03, Prehearing Conference Order; Notice of Hearing</w:t>
      </w:r>
      <w:r w:rsidR="00A73B66">
        <w:rPr>
          <w:rFonts w:ascii="Times New Roman" w:hAnsi="Times New Roman"/>
          <w:sz w:val="24"/>
          <w:szCs w:val="24"/>
        </w:rPr>
        <w:t xml:space="preserve"> </w:t>
      </w:r>
      <w:r w:rsidR="00B5544D">
        <w:rPr>
          <w:rFonts w:ascii="Times New Roman" w:hAnsi="Times New Roman"/>
          <w:sz w:val="24"/>
          <w:szCs w:val="24"/>
        </w:rPr>
        <w:t>(Order 03)</w:t>
      </w:r>
      <w:r w:rsidR="00C34092">
        <w:rPr>
          <w:rFonts w:ascii="Times New Roman" w:hAnsi="Times New Roman"/>
          <w:sz w:val="24"/>
          <w:szCs w:val="24"/>
        </w:rPr>
        <w:t>. In Order 03, the Commission stated that the time and place for public comment hearings would be determined at a later date. The Commission now establishes the time and place for public comment hearings to provide members of the public with an opportunity to present or</w:t>
      </w:r>
      <w:r w:rsidR="00D378F7">
        <w:rPr>
          <w:rFonts w:ascii="Times New Roman" w:hAnsi="Times New Roman"/>
          <w:sz w:val="24"/>
          <w:szCs w:val="24"/>
        </w:rPr>
        <w:t xml:space="preserve">al comments to the Commission. </w:t>
      </w:r>
      <w:r w:rsidR="00C34092">
        <w:rPr>
          <w:rFonts w:ascii="Times New Roman" w:hAnsi="Times New Roman"/>
          <w:sz w:val="24"/>
          <w:szCs w:val="24"/>
        </w:rPr>
        <w:t>The Commission will accept written comments until the record in this proceeding is closed.</w:t>
      </w:r>
    </w:p>
    <w:p w14:paraId="7D6115B3" w14:textId="2DF467D4" w:rsidR="00B5544D" w:rsidRDefault="00C34092" w:rsidP="00C34092">
      <w:pPr>
        <w:pStyle w:val="NoSpacing"/>
        <w:spacing w:after="240" w:line="288" w:lineRule="auto"/>
        <w:rPr>
          <w:rFonts w:ascii="Times New Roman" w:hAnsi="Times New Roman"/>
          <w:sz w:val="24"/>
          <w:szCs w:val="24"/>
        </w:rPr>
      </w:pPr>
      <w:r>
        <w:rPr>
          <w:rFonts w:ascii="Times New Roman" w:hAnsi="Times New Roman"/>
          <w:b/>
          <w:sz w:val="24"/>
          <w:szCs w:val="24"/>
        </w:rPr>
        <w:lastRenderedPageBreak/>
        <w:t>THE COMMISSION GIVES NOTICE That a public hearing in this matter will be held on Monday, July 31, 2017, beginning at 6 p.m., in the Bellevue City Council Chamber, Room 1E-126, 450 110</w:t>
      </w:r>
      <w:r w:rsidRPr="00C34092">
        <w:rPr>
          <w:rFonts w:ascii="Times New Roman" w:hAnsi="Times New Roman"/>
          <w:b/>
          <w:sz w:val="24"/>
          <w:szCs w:val="24"/>
          <w:vertAlign w:val="superscript"/>
        </w:rPr>
        <w:t>th</w:t>
      </w:r>
      <w:r>
        <w:rPr>
          <w:rFonts w:ascii="Times New Roman" w:hAnsi="Times New Roman"/>
          <w:b/>
          <w:sz w:val="24"/>
          <w:szCs w:val="24"/>
        </w:rPr>
        <w:t xml:space="preserve"> Ave. NE, Bellevue, Washington. </w:t>
      </w:r>
      <w:r w:rsidRPr="00C34092">
        <w:rPr>
          <w:rFonts w:ascii="Times New Roman" w:hAnsi="Times New Roman"/>
          <w:sz w:val="24"/>
          <w:szCs w:val="24"/>
        </w:rPr>
        <w:t>The Commission will begin taking comments from members of the public at 6:00 p.m., ending no later than 7:30 p.m.</w:t>
      </w:r>
    </w:p>
    <w:p w14:paraId="2332AD58" w14:textId="23DB04DE" w:rsidR="00C34092" w:rsidRPr="00B5544D" w:rsidRDefault="00C34092" w:rsidP="0058491E">
      <w:pPr>
        <w:pStyle w:val="NoSpacing"/>
        <w:spacing w:after="840" w:line="288" w:lineRule="auto"/>
        <w:rPr>
          <w:rFonts w:ascii="Times New Roman" w:hAnsi="Times New Roman"/>
          <w:b/>
          <w:sz w:val="24"/>
          <w:szCs w:val="24"/>
        </w:rPr>
      </w:pPr>
      <w:r>
        <w:rPr>
          <w:rFonts w:ascii="Times New Roman" w:hAnsi="Times New Roman"/>
          <w:b/>
          <w:sz w:val="24"/>
          <w:szCs w:val="24"/>
        </w:rPr>
        <w:t xml:space="preserve">THE COMMISSION GIVES FURTHER NOTICE That another public hearing in this matter will be held on Thursday, August 31, 2017, beginning </w:t>
      </w:r>
      <w:r w:rsidR="00FA3FA4">
        <w:rPr>
          <w:rFonts w:ascii="Times New Roman" w:hAnsi="Times New Roman"/>
          <w:b/>
          <w:sz w:val="24"/>
          <w:szCs w:val="24"/>
        </w:rPr>
        <w:t>at 6 p.m., in the Commission’s H</w:t>
      </w:r>
      <w:r>
        <w:rPr>
          <w:rFonts w:ascii="Times New Roman" w:hAnsi="Times New Roman"/>
          <w:b/>
          <w:sz w:val="24"/>
          <w:szCs w:val="24"/>
        </w:rPr>
        <w:t xml:space="preserve">earing </w:t>
      </w:r>
      <w:r w:rsidR="00FA3FA4">
        <w:rPr>
          <w:rFonts w:ascii="Times New Roman" w:hAnsi="Times New Roman"/>
          <w:b/>
          <w:sz w:val="24"/>
          <w:szCs w:val="24"/>
        </w:rPr>
        <w:t>Room 206</w:t>
      </w:r>
      <w:r>
        <w:rPr>
          <w:rFonts w:ascii="Times New Roman" w:hAnsi="Times New Roman"/>
          <w:b/>
          <w:sz w:val="24"/>
          <w:szCs w:val="24"/>
        </w:rPr>
        <w:t>, second floor, 1300 S. Evergreen Park Driv</w:t>
      </w:r>
      <w:r w:rsidR="00A44F35">
        <w:rPr>
          <w:rFonts w:ascii="Times New Roman" w:hAnsi="Times New Roman"/>
          <w:b/>
          <w:sz w:val="24"/>
          <w:szCs w:val="24"/>
        </w:rPr>
        <w:t>e SW, Olympia, Washington</w:t>
      </w:r>
      <w:r>
        <w:rPr>
          <w:rFonts w:ascii="Times New Roman" w:hAnsi="Times New Roman"/>
          <w:b/>
          <w:sz w:val="24"/>
          <w:szCs w:val="24"/>
        </w:rPr>
        <w:t xml:space="preserve">. </w:t>
      </w:r>
      <w:r w:rsidRPr="00C34092">
        <w:rPr>
          <w:rFonts w:ascii="Times New Roman" w:hAnsi="Times New Roman"/>
          <w:sz w:val="24"/>
          <w:szCs w:val="24"/>
        </w:rPr>
        <w:t>The Commission will begin taking comments from members of the public at 6:00 p.m., ending no later than 7:30 p.m.</w:t>
      </w:r>
    </w:p>
    <w:p w14:paraId="108A6F36" w14:textId="77777777" w:rsidR="00ED6A67" w:rsidRPr="003236F2" w:rsidRDefault="00DC6DDE" w:rsidP="00ED6A67">
      <w:pPr>
        <w:pStyle w:val="NoSpacing"/>
        <w:spacing w:line="264" w:lineRule="auto"/>
        <w:rPr>
          <w:rFonts w:ascii="Times New Roman" w:hAnsi="Times New Roman"/>
          <w:sz w:val="24"/>
          <w:szCs w:val="24"/>
        </w:rPr>
      </w:pPr>
      <w:r>
        <w:rPr>
          <w:rFonts w:ascii="Times New Roman" w:hAnsi="Times New Roman"/>
          <w:sz w:val="24"/>
          <w:szCs w:val="24"/>
        </w:rPr>
        <w:t>RAYNE PEARSON</w:t>
      </w:r>
    </w:p>
    <w:p w14:paraId="29D935C6" w14:textId="77777777" w:rsidR="00ED6A67" w:rsidRPr="00634F65" w:rsidRDefault="00ED6A67" w:rsidP="000120F9">
      <w:pPr>
        <w:pStyle w:val="NoSpacing"/>
        <w:spacing w:line="264" w:lineRule="auto"/>
        <w:rPr>
          <w:rFonts w:ascii="Times New Roman" w:hAnsi="Times New Roman"/>
          <w:sz w:val="24"/>
          <w:szCs w:val="24"/>
        </w:rPr>
      </w:pPr>
      <w:r w:rsidRPr="003236F2">
        <w:rPr>
          <w:rFonts w:ascii="Times New Roman" w:hAnsi="Times New Roman"/>
          <w:sz w:val="24"/>
          <w:szCs w:val="24"/>
        </w:rPr>
        <w:t xml:space="preserve">Administrative Law </w:t>
      </w:r>
      <w:r w:rsidR="00F9337D">
        <w:rPr>
          <w:rFonts w:ascii="Times New Roman" w:hAnsi="Times New Roman"/>
          <w:sz w:val="24"/>
          <w:szCs w:val="24"/>
        </w:rPr>
        <w:t>Judge</w:t>
      </w:r>
    </w:p>
    <w:sectPr w:rsidR="00ED6A67" w:rsidRPr="00634F65" w:rsidSect="0029503F">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46A6F" w14:textId="77777777" w:rsidR="00C725E4" w:rsidRDefault="00C725E4" w:rsidP="00B4328D">
      <w:pPr>
        <w:spacing w:after="0" w:line="240" w:lineRule="auto"/>
      </w:pPr>
      <w:r>
        <w:separator/>
      </w:r>
    </w:p>
  </w:endnote>
  <w:endnote w:type="continuationSeparator" w:id="0">
    <w:p w14:paraId="3E52B1AC" w14:textId="77777777" w:rsidR="00C725E4" w:rsidRDefault="00C725E4" w:rsidP="00B43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B428" w14:textId="77777777" w:rsidR="00602414" w:rsidRDefault="006024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8EEE1" w14:textId="77777777" w:rsidR="00602414" w:rsidRDefault="006024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C031C" w14:textId="77777777" w:rsidR="009175D8" w:rsidRDefault="009175D8" w:rsidP="009175D8">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3C0BE" w14:textId="77777777" w:rsidR="00C725E4" w:rsidRDefault="00C725E4" w:rsidP="00B4328D">
      <w:pPr>
        <w:spacing w:after="0" w:line="240" w:lineRule="auto"/>
      </w:pPr>
      <w:r>
        <w:separator/>
      </w:r>
    </w:p>
  </w:footnote>
  <w:footnote w:type="continuationSeparator" w:id="0">
    <w:p w14:paraId="22073487" w14:textId="77777777" w:rsidR="00C725E4" w:rsidRDefault="00C725E4" w:rsidP="00B432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32DB8" w14:textId="77777777" w:rsidR="00602414" w:rsidRDefault="00602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E5420" w14:textId="5C1BB4D0" w:rsidR="00572960" w:rsidRPr="00B4328D" w:rsidRDefault="00572960" w:rsidP="00B4328D">
    <w:pPr>
      <w:pStyle w:val="Header"/>
      <w:tabs>
        <w:tab w:val="clear" w:pos="9360"/>
        <w:tab w:val="right" w:pos="8730"/>
      </w:tabs>
      <w:rPr>
        <w:rFonts w:ascii="Times New Roman" w:hAnsi="Times New Roman" w:cs="Times New Roman"/>
        <w:b/>
        <w:noProof/>
        <w:sz w:val="20"/>
        <w:szCs w:val="20"/>
      </w:rPr>
    </w:pPr>
    <w:r w:rsidRPr="00B4328D">
      <w:rPr>
        <w:rFonts w:ascii="Times New Roman" w:hAnsi="Times New Roman" w:cs="Times New Roman"/>
        <w:b/>
        <w:sz w:val="20"/>
        <w:szCs w:val="20"/>
      </w:rPr>
      <w:t>DOCKET</w:t>
    </w:r>
    <w:r w:rsidR="004A636C">
      <w:rPr>
        <w:rFonts w:ascii="Times New Roman" w:hAnsi="Times New Roman" w:cs="Times New Roman"/>
        <w:b/>
        <w:sz w:val="20"/>
        <w:szCs w:val="20"/>
      </w:rPr>
      <w:t xml:space="preserve"> </w:t>
    </w:r>
    <w:r w:rsidR="00A44F35">
      <w:rPr>
        <w:rFonts w:ascii="Times New Roman" w:hAnsi="Times New Roman" w:cs="Times New Roman"/>
        <w:b/>
        <w:sz w:val="20"/>
        <w:szCs w:val="20"/>
      </w:rPr>
      <w:t>UE-170033 and UG-170034</w:t>
    </w:r>
    <w:r w:rsidR="00A44F35">
      <w:rPr>
        <w:rFonts w:ascii="Times New Roman" w:hAnsi="Times New Roman" w:cs="Times New Roman"/>
        <w:b/>
        <w:sz w:val="20"/>
        <w:szCs w:val="20"/>
      </w:rPr>
      <w:br/>
      <w:t>(Consolidated)</w:t>
    </w:r>
    <w:r w:rsidRPr="00B4328D">
      <w:rPr>
        <w:rFonts w:ascii="Times New Roman" w:hAnsi="Times New Roman" w:cs="Times New Roman"/>
        <w:b/>
        <w:sz w:val="20"/>
        <w:szCs w:val="20"/>
      </w:rPr>
      <w:tab/>
    </w:r>
    <w:r w:rsidR="009175D8">
      <w:rPr>
        <w:rFonts w:ascii="Times New Roman" w:hAnsi="Times New Roman" w:cs="Times New Roman"/>
        <w:b/>
        <w:sz w:val="20"/>
        <w:szCs w:val="20"/>
      </w:rPr>
      <w:tab/>
    </w:r>
    <w:r w:rsidRPr="00B4328D">
      <w:rPr>
        <w:rFonts w:ascii="Times New Roman" w:hAnsi="Times New Roman" w:cs="Times New Roman"/>
        <w:b/>
        <w:sz w:val="20"/>
        <w:szCs w:val="20"/>
      </w:rPr>
      <w:t xml:space="preserve">PAGE </w:t>
    </w:r>
    <w:r w:rsidRPr="00B4328D">
      <w:rPr>
        <w:rFonts w:ascii="Times New Roman" w:hAnsi="Times New Roman" w:cs="Times New Roman"/>
        <w:b/>
        <w:sz w:val="20"/>
        <w:szCs w:val="20"/>
      </w:rPr>
      <w:fldChar w:fldCharType="begin"/>
    </w:r>
    <w:r w:rsidRPr="00B4328D">
      <w:rPr>
        <w:rFonts w:ascii="Times New Roman" w:hAnsi="Times New Roman" w:cs="Times New Roman"/>
        <w:b/>
        <w:sz w:val="20"/>
        <w:szCs w:val="20"/>
      </w:rPr>
      <w:instrText xml:space="preserve"> PAGE   \* MERGEFORMAT </w:instrText>
    </w:r>
    <w:r w:rsidRPr="00B4328D">
      <w:rPr>
        <w:rFonts w:ascii="Times New Roman" w:hAnsi="Times New Roman" w:cs="Times New Roman"/>
        <w:b/>
        <w:sz w:val="20"/>
        <w:szCs w:val="20"/>
      </w:rPr>
      <w:fldChar w:fldCharType="separate"/>
    </w:r>
    <w:r w:rsidR="00602414">
      <w:rPr>
        <w:rFonts w:ascii="Times New Roman" w:hAnsi="Times New Roman" w:cs="Times New Roman"/>
        <w:b/>
        <w:noProof/>
        <w:sz w:val="20"/>
        <w:szCs w:val="20"/>
      </w:rPr>
      <w:t>2</w:t>
    </w:r>
    <w:r w:rsidRPr="00B4328D">
      <w:rPr>
        <w:rFonts w:ascii="Times New Roman" w:hAnsi="Times New Roman" w:cs="Times New Roman"/>
        <w:b/>
        <w:noProof/>
        <w:sz w:val="20"/>
        <w:szCs w:val="20"/>
      </w:rPr>
      <w:fldChar w:fldCharType="end"/>
    </w:r>
  </w:p>
  <w:p w14:paraId="41CE43EA" w14:textId="77777777" w:rsidR="00572960" w:rsidRPr="00B4328D" w:rsidRDefault="00572960" w:rsidP="00B4328D">
    <w:pPr>
      <w:pStyle w:val="Header"/>
      <w:tabs>
        <w:tab w:val="clear" w:pos="9360"/>
        <w:tab w:val="right" w:pos="8730"/>
      </w:tabs>
      <w:rPr>
        <w:rFonts w:ascii="Times New Roman" w:hAnsi="Times New Roman" w:cs="Times New Roman"/>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0F9B7" w14:textId="15453638" w:rsidR="00EE73C6" w:rsidRPr="0058491E" w:rsidRDefault="00EE73C6" w:rsidP="00EE73C6">
    <w:pPr>
      <w:pStyle w:val="Header"/>
      <w:tabs>
        <w:tab w:val="clear" w:pos="4680"/>
      </w:tabs>
      <w:rPr>
        <w:rFonts w:ascii="Times New Roman" w:hAnsi="Times New Roman" w:cs="Times New Roman"/>
        <w:b/>
        <w:sz w:val="20"/>
        <w:szCs w:val="20"/>
      </w:rPr>
    </w:pPr>
    <w:r w:rsidRPr="0058491E">
      <w:rPr>
        <w:rFonts w:ascii="Times New Roman" w:hAnsi="Times New Roman" w:cs="Times New Roman"/>
      </w:rPr>
      <w:tab/>
    </w:r>
    <w:r w:rsidR="00602414">
      <w:rPr>
        <w:rFonts w:ascii="Times New Roman" w:hAnsi="Times New Roman" w:cs="Times New Roman"/>
      </w:rPr>
      <w:t>Service Date: March 15, 2017</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54ABA"/>
    <w:multiLevelType w:val="hybridMultilevel"/>
    <w:tmpl w:val="1750A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F1"/>
    <w:rsid w:val="00005F3D"/>
    <w:rsid w:val="000120F9"/>
    <w:rsid w:val="000522FF"/>
    <w:rsid w:val="000553C3"/>
    <w:rsid w:val="00071812"/>
    <w:rsid w:val="000C5451"/>
    <w:rsid w:val="000F1661"/>
    <w:rsid w:val="0012699B"/>
    <w:rsid w:val="001619EB"/>
    <w:rsid w:val="001B5654"/>
    <w:rsid w:val="001E0425"/>
    <w:rsid w:val="00225D4A"/>
    <w:rsid w:val="0023230D"/>
    <w:rsid w:val="00284C15"/>
    <w:rsid w:val="0029503F"/>
    <w:rsid w:val="002B0660"/>
    <w:rsid w:val="002B4499"/>
    <w:rsid w:val="002E0040"/>
    <w:rsid w:val="002F0459"/>
    <w:rsid w:val="002F25DB"/>
    <w:rsid w:val="003032DF"/>
    <w:rsid w:val="003057AD"/>
    <w:rsid w:val="00331819"/>
    <w:rsid w:val="00336CD8"/>
    <w:rsid w:val="00350C6C"/>
    <w:rsid w:val="00353887"/>
    <w:rsid w:val="00353E8E"/>
    <w:rsid w:val="00363037"/>
    <w:rsid w:val="003A6453"/>
    <w:rsid w:val="003F0739"/>
    <w:rsid w:val="004234E2"/>
    <w:rsid w:val="004605F4"/>
    <w:rsid w:val="004653D6"/>
    <w:rsid w:val="00480B09"/>
    <w:rsid w:val="00494928"/>
    <w:rsid w:val="00494A65"/>
    <w:rsid w:val="004A636C"/>
    <w:rsid w:val="004F5C1C"/>
    <w:rsid w:val="00514D31"/>
    <w:rsid w:val="00534843"/>
    <w:rsid w:val="00572960"/>
    <w:rsid w:val="00573064"/>
    <w:rsid w:val="0058491E"/>
    <w:rsid w:val="005A6A0D"/>
    <w:rsid w:val="005B618E"/>
    <w:rsid w:val="005E3148"/>
    <w:rsid w:val="005E4DC6"/>
    <w:rsid w:val="00602414"/>
    <w:rsid w:val="00604B72"/>
    <w:rsid w:val="00615889"/>
    <w:rsid w:val="00617E77"/>
    <w:rsid w:val="00634F65"/>
    <w:rsid w:val="00646A6A"/>
    <w:rsid w:val="00656CB0"/>
    <w:rsid w:val="00664F38"/>
    <w:rsid w:val="00672B01"/>
    <w:rsid w:val="006A31FB"/>
    <w:rsid w:val="006E51E4"/>
    <w:rsid w:val="006F1F05"/>
    <w:rsid w:val="0070009F"/>
    <w:rsid w:val="00710B52"/>
    <w:rsid w:val="00717EBB"/>
    <w:rsid w:val="007326CC"/>
    <w:rsid w:val="007559AB"/>
    <w:rsid w:val="007737FA"/>
    <w:rsid w:val="00784B19"/>
    <w:rsid w:val="00785BAB"/>
    <w:rsid w:val="007C79C6"/>
    <w:rsid w:val="00862F11"/>
    <w:rsid w:val="00884733"/>
    <w:rsid w:val="008A0391"/>
    <w:rsid w:val="008F03C2"/>
    <w:rsid w:val="009175D8"/>
    <w:rsid w:val="00941503"/>
    <w:rsid w:val="00951308"/>
    <w:rsid w:val="009B38F4"/>
    <w:rsid w:val="009C2644"/>
    <w:rsid w:val="009D58AA"/>
    <w:rsid w:val="009E5FAA"/>
    <w:rsid w:val="00A10D55"/>
    <w:rsid w:val="00A44F35"/>
    <w:rsid w:val="00A73B66"/>
    <w:rsid w:val="00A93E3E"/>
    <w:rsid w:val="00AE7772"/>
    <w:rsid w:val="00B06748"/>
    <w:rsid w:val="00B4328D"/>
    <w:rsid w:val="00B5544D"/>
    <w:rsid w:val="00B71AA6"/>
    <w:rsid w:val="00B7730D"/>
    <w:rsid w:val="00B938C2"/>
    <w:rsid w:val="00BC7D09"/>
    <w:rsid w:val="00BD5D83"/>
    <w:rsid w:val="00BF32C9"/>
    <w:rsid w:val="00C03356"/>
    <w:rsid w:val="00C34092"/>
    <w:rsid w:val="00C455CC"/>
    <w:rsid w:val="00C64C70"/>
    <w:rsid w:val="00C66D2F"/>
    <w:rsid w:val="00C725E4"/>
    <w:rsid w:val="00CB1505"/>
    <w:rsid w:val="00CC72F1"/>
    <w:rsid w:val="00CE34CC"/>
    <w:rsid w:val="00CF058F"/>
    <w:rsid w:val="00CF4F94"/>
    <w:rsid w:val="00D03C1E"/>
    <w:rsid w:val="00D06A44"/>
    <w:rsid w:val="00D26F65"/>
    <w:rsid w:val="00D278BF"/>
    <w:rsid w:val="00D330F1"/>
    <w:rsid w:val="00D374E6"/>
    <w:rsid w:val="00D378F7"/>
    <w:rsid w:val="00D91281"/>
    <w:rsid w:val="00DC0DCF"/>
    <w:rsid w:val="00DC6DDE"/>
    <w:rsid w:val="00E17B0D"/>
    <w:rsid w:val="00E36F9C"/>
    <w:rsid w:val="00E55F11"/>
    <w:rsid w:val="00E9077C"/>
    <w:rsid w:val="00E90BEF"/>
    <w:rsid w:val="00E92A20"/>
    <w:rsid w:val="00EA70D7"/>
    <w:rsid w:val="00EB2B93"/>
    <w:rsid w:val="00EC0A4E"/>
    <w:rsid w:val="00EC219B"/>
    <w:rsid w:val="00ED6A67"/>
    <w:rsid w:val="00EE73C6"/>
    <w:rsid w:val="00F804C0"/>
    <w:rsid w:val="00F9337D"/>
    <w:rsid w:val="00FA3FA4"/>
    <w:rsid w:val="00FD66C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997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2F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43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28D"/>
  </w:style>
  <w:style w:type="paragraph" w:styleId="Footer">
    <w:name w:val="footer"/>
    <w:basedOn w:val="Normal"/>
    <w:link w:val="FooterChar"/>
    <w:uiPriority w:val="99"/>
    <w:unhideWhenUsed/>
    <w:rsid w:val="00B43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28D"/>
  </w:style>
  <w:style w:type="paragraph" w:styleId="BalloonText">
    <w:name w:val="Balloon Text"/>
    <w:basedOn w:val="Normal"/>
    <w:link w:val="BalloonTextChar"/>
    <w:uiPriority w:val="99"/>
    <w:semiHidden/>
    <w:unhideWhenUsed/>
    <w:rsid w:val="00AE7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7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Notice of Hearing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2017-03-15T23:09:53+00:00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CEF3DA2-0253-4202-BD8B-CC776081E7F1}">
  <ds:schemaRef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dbe071c-6926-4705-b29f-f52cff258abe"/>
  </ds:schemaRefs>
</ds:datastoreItem>
</file>

<file path=customXml/itemProps2.xml><?xml version="1.0" encoding="utf-8"?>
<ds:datastoreItem xmlns:ds="http://schemas.openxmlformats.org/officeDocument/2006/customXml" ds:itemID="{3B30CFFA-08C3-45E2-9DBB-8F72F708843C}">
  <ds:schemaRefs>
    <ds:schemaRef ds:uri="http://schemas.microsoft.com/sharepoint/v3/contenttype/forms"/>
  </ds:schemaRefs>
</ds:datastoreItem>
</file>

<file path=customXml/itemProps3.xml><?xml version="1.0" encoding="utf-8"?>
<ds:datastoreItem xmlns:ds="http://schemas.openxmlformats.org/officeDocument/2006/customXml" ds:itemID="{1CDCF070-0D4C-452A-86FB-C3CF67238EE3}"/>
</file>

<file path=customXml/itemProps4.xml><?xml version="1.0" encoding="utf-8"?>
<ds:datastoreItem xmlns:ds="http://schemas.openxmlformats.org/officeDocument/2006/customXml" ds:itemID="{E385ED90-BD56-4B5A-B8CB-8D234798D71C}"/>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Notice of Public Comment Hearing</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Comment Hearing</dc:title>
  <dc:subject/>
  <dc:creator/>
  <cp:keywords/>
  <dc:description/>
  <cp:lastModifiedBy/>
  <cp:revision>1</cp:revision>
  <dcterms:created xsi:type="dcterms:W3CDTF">2017-03-15T19:50:00Z</dcterms:created>
  <dcterms:modified xsi:type="dcterms:W3CDTF">2017-03-15T22:29:00Z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