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C32CB7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A90265">
        <w:rPr>
          <w:rFonts w:eastAsia="Times New Roman" w:cs="Times New Roman"/>
          <w:szCs w:val="24"/>
        </w:rPr>
        <w:t>Sierra Club Cross-Examination Exhibit</w:t>
      </w:r>
      <w:r w:rsidR="00530780">
        <w:rPr>
          <w:rFonts w:eastAsia="Times New Roman" w:cs="Times New Roman"/>
          <w:szCs w:val="24"/>
        </w:rPr>
        <w:t xml:space="preserve"> List and Exhibit</w:t>
      </w:r>
      <w:r w:rsidR="00A90265">
        <w:rPr>
          <w:rFonts w:eastAsia="Times New Roman" w:cs="Times New Roman"/>
          <w:szCs w:val="24"/>
        </w:rPr>
        <w:t>s</w:t>
      </w:r>
      <w:r w:rsidR="00DC54AD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DE46E1" w:rsidRPr="00972E94" w:rsidTr="00D942B1"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Matthew McVee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Portland, OR 97232</w:t>
            </w:r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8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9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86117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1F7828" w:rsidRPr="00186117" w:rsidRDefault="001F7828" w:rsidP="001F7828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Julian Beattie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DE46E1" w:rsidRDefault="001F7828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</w:t>
            </w:r>
            <w:r w:rsidR="00DE46E1" w:rsidRPr="00186117">
              <w:rPr>
                <w:rFonts w:eastAsia="Times New Roman" w:cs="Times New Roman"/>
                <w:szCs w:val="24"/>
              </w:rPr>
              <w:t>00 S. Evergreen Park Drive S.W.</w:t>
            </w:r>
          </w:p>
          <w:p w:rsidR="001F7828" w:rsidRPr="00186117" w:rsidRDefault="001F7828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 Box 40128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Olympia WA  98504-0128</w:t>
            </w:r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86117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1F7828" w:rsidRPr="001F7828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  <w:r w:rsidR="001F7828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;</w:t>
            </w:r>
            <w:r w:rsidR="00662699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1F7828" w:rsidRPr="00186117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Katherine McDowell</w:t>
            </w:r>
          </w:p>
          <w:p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186117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186117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>419 SW 11</w:t>
            </w:r>
            <w:r w:rsidRPr="00186117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86117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DE46E1" w:rsidRPr="00186117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86117">
              <w:rPr>
                <w:rFonts w:eastAsia="Calibri" w:cs="Times New Roman"/>
                <w:szCs w:val="24"/>
              </w:rPr>
              <w:t>Portland, OR 97245-2605</w:t>
            </w:r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86117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DE46E1" w:rsidRPr="00186117">
              <w:rPr>
                <w:rFonts w:eastAsia="Calibri" w:cs="Times New Roman"/>
                <w:szCs w:val="24"/>
              </w:rPr>
              <w:t xml:space="preserve"> 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Seattle WA  98104-3188</w:t>
            </w:r>
          </w:p>
          <w:p w:rsidR="00DE46E1" w:rsidRPr="00DC54AD" w:rsidRDefault="00530780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3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; </w:t>
            </w:r>
            <w:r w:rsidR="00DC54AD" w:rsidRPr="00DC54AD">
              <w:rPr>
                <w:rFonts w:eastAsia="Times New Roman" w:cs="Times New Roman"/>
                <w:szCs w:val="24"/>
                <w:u w:val="single"/>
              </w:rPr>
              <w:t>Lisaw4@atg.wa.gov</w:t>
            </w:r>
            <w:r w:rsidR="00DE46E1" w:rsidRPr="00186117">
              <w:rPr>
                <w:rFonts w:eastAsia="Times New Roman" w:cs="Times New Roman"/>
                <w:szCs w:val="24"/>
                <w:u w:val="single"/>
              </w:rPr>
              <w:t>;</w:t>
            </w:r>
            <w:r w:rsidR="00DC54AD">
              <w:rPr>
                <w:rFonts w:eastAsia="Times New Roman" w:cs="Times New Roman"/>
                <w:szCs w:val="24"/>
                <w:u w:val="single"/>
              </w:rPr>
              <w:t xml:space="preserve"> </w:t>
            </w:r>
            <w:r w:rsidR="00DE46E1" w:rsidRPr="00186117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86117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bookmarkStart w:id="1" w:name="_GoBack"/>
            <w:bookmarkEnd w:id="1"/>
            <w:r w:rsidRPr="00186117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86117">
              <w:rPr>
                <w:rFonts w:eastAsia="Times New Roman" w:cs="Times New Roman"/>
                <w:szCs w:val="20"/>
              </w:rPr>
              <w:t xml:space="preserve">Wendy </w:t>
            </w:r>
            <w:proofErr w:type="spellStart"/>
            <w:r w:rsidRPr="00186117">
              <w:rPr>
                <w:rFonts w:eastAsia="Times New Roman" w:cs="Times New Roman"/>
                <w:szCs w:val="20"/>
              </w:rPr>
              <w:t>Gerlitz</w:t>
            </w:r>
            <w:proofErr w:type="spellEnd"/>
          </w:p>
          <w:p w:rsidR="00DE46E1" w:rsidRPr="00186117" w:rsidRDefault="00DE46E1" w:rsidP="00D942B1">
            <w:pPr>
              <w:spacing w:line="276" w:lineRule="auto"/>
            </w:pPr>
            <w:r w:rsidRPr="00186117">
              <w:t xml:space="preserve">1205 SE </w:t>
            </w:r>
            <w:proofErr w:type="spellStart"/>
            <w:r w:rsidRPr="00186117">
              <w:t>Flavel</w:t>
            </w:r>
            <w:proofErr w:type="spellEnd"/>
            <w:r w:rsidRPr="00186117">
              <w:t xml:space="preserve"> Street</w:t>
            </w:r>
          </w:p>
          <w:p w:rsidR="00DE46E1" w:rsidRPr="00186117" w:rsidRDefault="00DE46E1" w:rsidP="00D942B1">
            <w:pPr>
              <w:spacing w:line="276" w:lineRule="auto"/>
            </w:pPr>
            <w:r w:rsidRPr="00186117">
              <w:t>Portland, OR 97202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86117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Jesse E. Cowell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Bradley Mullins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Davison Van Cleve, P.C.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333 S.W. Taylor, Suite 400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Portland, OR  97204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86117">
              <w:rPr>
                <w:rFonts w:eastAsia="Times New Roman" w:cs="Times New Roman"/>
                <w:szCs w:val="24"/>
              </w:rPr>
              <w:t xml:space="preserve"> 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Brad M. Purdy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Attorney at Law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2019 N. 17</w:t>
            </w:r>
            <w:r w:rsidRPr="00186117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86117">
              <w:rPr>
                <w:rFonts w:eastAsia="Times New Roman" w:cs="Times New Roman"/>
                <w:szCs w:val="24"/>
              </w:rPr>
              <w:t xml:space="preserve"> St.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Boise, ID 83702</w:t>
            </w:r>
          </w:p>
          <w:p w:rsidR="00DE46E1" w:rsidRPr="00186117" w:rsidRDefault="00530780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86117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:rsidTr="00D942B1">
        <w:tc>
          <w:tcPr>
            <w:tcW w:w="4788" w:type="dxa"/>
          </w:tcPr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86117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 xml:space="preserve">Patrick A. </w:t>
            </w:r>
            <w:proofErr w:type="spellStart"/>
            <w:r w:rsidRPr="00186117">
              <w:rPr>
                <w:rFonts w:eastAsia="Times New Roman" w:cs="Times New Roman"/>
                <w:szCs w:val="24"/>
              </w:rPr>
              <w:t>Loupin</w:t>
            </w:r>
            <w:proofErr w:type="spellEnd"/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 White Paper, L.L.C.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PO Box 990050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86117">
              <w:rPr>
                <w:rFonts w:eastAsia="Times New Roman" w:cs="Times New Roman"/>
                <w:szCs w:val="24"/>
              </w:rPr>
              <w:t>Boise, ID 83799-0050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86117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DE46E1" w:rsidRPr="00186117" w:rsidRDefault="00DE46E1" w:rsidP="001F7828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DC54AD">
        <w:rPr>
          <w:rFonts w:eastAsia="Times New Roman" w:cs="Times New Roman"/>
          <w:szCs w:val="24"/>
        </w:rPr>
        <w:t>2</w:t>
      </w:r>
      <w:r w:rsidR="00A90265">
        <w:rPr>
          <w:rFonts w:eastAsia="Times New Roman" w:cs="Times New Roman"/>
          <w:szCs w:val="24"/>
        </w:rPr>
        <w:t>6</w:t>
      </w:r>
      <w:r w:rsidR="00A90265" w:rsidRPr="00A90265">
        <w:rPr>
          <w:rFonts w:eastAsia="Times New Roman" w:cs="Times New Roman"/>
          <w:szCs w:val="24"/>
          <w:vertAlign w:val="superscript"/>
        </w:rPr>
        <w:t>th</w:t>
      </w:r>
      <w:r w:rsidR="00A90265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95E02">
        <w:rPr>
          <w:rFonts w:eastAsia="Times New Roman" w:cs="Times New Roman"/>
          <w:szCs w:val="24"/>
        </w:rPr>
        <w:t xml:space="preserve">April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2C71A3" w:rsidRPr="00FF0AF1" w:rsidRDefault="006809EE" w:rsidP="00E701EE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E701EE">
        <w:rPr>
          <w:i/>
        </w:rPr>
        <w:t xml:space="preserve">/s/ Alexa Zimbalist 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3744D9" w:rsidRPr="00306361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85 Second St., 2nd Floor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San Francisco, CA 94105</w:t>
            </w:r>
          </w:p>
          <w:p w:rsidR="003744D9" w:rsidRPr="00230724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530780">
      <w:pgSz w:w="12240" w:h="15840" w:code="1"/>
      <w:pgMar w:top="1872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1F7828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0780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2699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26E80"/>
    <w:rsid w:val="009413F2"/>
    <w:rsid w:val="00951897"/>
    <w:rsid w:val="00962D4B"/>
    <w:rsid w:val="00963F34"/>
    <w:rsid w:val="00967240"/>
    <w:rsid w:val="00975506"/>
    <w:rsid w:val="009E1356"/>
    <w:rsid w:val="009E338E"/>
    <w:rsid w:val="009F014A"/>
    <w:rsid w:val="00A102E8"/>
    <w:rsid w:val="00A256D7"/>
    <w:rsid w:val="00A42B32"/>
    <w:rsid w:val="00A4705C"/>
    <w:rsid w:val="00A52345"/>
    <w:rsid w:val="00A72060"/>
    <w:rsid w:val="00A7516F"/>
    <w:rsid w:val="00A7745E"/>
    <w:rsid w:val="00A90265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C54AD"/>
    <w:rsid w:val="00DD1079"/>
    <w:rsid w:val="00DE46E1"/>
    <w:rsid w:val="00DE522F"/>
    <w:rsid w:val="00E103FF"/>
    <w:rsid w:val="00E20EBC"/>
    <w:rsid w:val="00E21096"/>
    <w:rsid w:val="00E21FB2"/>
    <w:rsid w:val="00E42F3A"/>
    <w:rsid w:val="00E701EE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e.dalley@pacificorp.com" TargetMode="External"/><Relationship Id="rId13" Type="http://schemas.openxmlformats.org/officeDocument/2006/relationships/hyperlink" Target="mailto:simonf@atg.wa.gov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Katherine@mcd-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cameron@utc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mpurdy@hotmail.com" TargetMode="External"/><Relationship Id="rId10" Type="http://schemas.openxmlformats.org/officeDocument/2006/relationships/hyperlink" Target="mailto:poshie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tthew.mcvee@pacificorp.com" TargetMode="External"/><Relationship Id="rId14" Type="http://schemas.openxmlformats.org/officeDocument/2006/relationships/hyperlink" Target="mailto:brmullins@mwanaly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D986B79-42A4-48C7-80EB-0522A6AFF232}"/>
</file>

<file path=customXml/itemProps2.xml><?xml version="1.0" encoding="utf-8"?>
<ds:datastoreItem xmlns:ds="http://schemas.openxmlformats.org/officeDocument/2006/customXml" ds:itemID="{715CFA26-21FB-429E-ADB6-D0CFF81FA629}"/>
</file>

<file path=customXml/itemProps3.xml><?xml version="1.0" encoding="utf-8"?>
<ds:datastoreItem xmlns:ds="http://schemas.openxmlformats.org/officeDocument/2006/customXml" ds:itemID="{9131829D-2F71-417A-BF5F-5D56AC08A46E}"/>
</file>

<file path=customXml/itemProps4.xml><?xml version="1.0" encoding="utf-8"?>
<ds:datastoreItem xmlns:ds="http://schemas.openxmlformats.org/officeDocument/2006/customXml" ds:itemID="{610C0D6B-097C-4224-A59A-839574B8E613}"/>
</file>

<file path=docProps/app.xml><?xml version="1.0" encoding="utf-8"?>
<Properties xmlns="http://schemas.openxmlformats.org/officeDocument/2006/extended-properties" xmlns:vt="http://schemas.openxmlformats.org/officeDocument/2006/docPropsVTypes">
  <Template>A2F61A4D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2016-04-25T17:16:00Z</dcterms:created>
  <dcterms:modified xsi:type="dcterms:W3CDTF">2016-04-26T17:39:00Z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