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B9" w:rsidRPr="00765BCE" w:rsidRDefault="00C25DB9" w:rsidP="00765BCE">
      <w:pPr>
        <w:pStyle w:val="Header"/>
        <w:tabs>
          <w:tab w:val="clear" w:pos="4320"/>
        </w:tabs>
        <w:spacing w:line="240" w:lineRule="exact"/>
        <w:rPr>
          <w:rFonts w:ascii="Times New Roman" w:hAnsi="Times New Roman"/>
        </w:rPr>
      </w:pPr>
      <w:bookmarkStart w:id="0" w:name="_GoBack"/>
      <w:bookmarkEnd w:id="0"/>
    </w:p>
    <w:p w:rsidR="00C25DB9" w:rsidRDefault="00C25DB9" w:rsidP="00A8043A">
      <w:pPr>
        <w:pStyle w:val="Header"/>
        <w:spacing w:line="240" w:lineRule="exact"/>
        <w:rPr>
          <w:rFonts w:ascii="Times New Roman" w:hAnsi="Times New Roman"/>
        </w:rPr>
      </w:pPr>
    </w:p>
    <w:p w:rsidR="002B277C" w:rsidRDefault="002B277C" w:rsidP="00A8043A">
      <w:pPr>
        <w:pStyle w:val="Header"/>
        <w:spacing w:line="240" w:lineRule="exact"/>
        <w:rPr>
          <w:rFonts w:ascii="Times New Roman" w:hAnsi="Times New Roman"/>
        </w:rPr>
      </w:pPr>
    </w:p>
    <w:p w:rsidR="002B277C" w:rsidRPr="00765BCE" w:rsidRDefault="002B277C" w:rsidP="00A8043A">
      <w:pPr>
        <w:pStyle w:val="Header"/>
        <w:spacing w:line="240" w:lineRule="exact"/>
        <w:rPr>
          <w:rFonts w:ascii="Times New Roman" w:hAnsi="Times New Roman"/>
        </w:rPr>
      </w:pPr>
    </w:p>
    <w:p w:rsidR="00C25DB9" w:rsidRPr="00765BCE" w:rsidRDefault="00C25DB9" w:rsidP="00A8043A">
      <w:pPr>
        <w:pStyle w:val="Header"/>
        <w:spacing w:line="240" w:lineRule="exact"/>
        <w:rPr>
          <w:rFonts w:ascii="Times New Roman" w:hAnsi="Times New Roman"/>
        </w:rPr>
      </w:pPr>
    </w:p>
    <w:p w:rsidR="00A8043A" w:rsidRDefault="00A8043A" w:rsidP="00765BCE">
      <w:pPr>
        <w:pStyle w:val="Header"/>
        <w:tabs>
          <w:tab w:val="clear" w:pos="4320"/>
          <w:tab w:val="clear" w:pos="8640"/>
        </w:tabs>
        <w:spacing w:line="240" w:lineRule="exact"/>
        <w:jc w:val="center"/>
        <w:rPr>
          <w:rFonts w:ascii="Times New Roman" w:hAnsi="Times New Roman"/>
        </w:rPr>
      </w:pPr>
      <w:r w:rsidRPr="00765BCE">
        <w:rPr>
          <w:rFonts w:ascii="Times New Roman" w:hAnsi="Times New Roman"/>
        </w:rPr>
        <w:t>BEFORE THE WASHINGTON UTILITIES AND TRANSPORTATION COMMISSION</w:t>
      </w:r>
    </w:p>
    <w:p w:rsidR="00CB4240" w:rsidRDefault="00CB4240" w:rsidP="00765BCE">
      <w:pPr>
        <w:pStyle w:val="Header"/>
        <w:tabs>
          <w:tab w:val="clear" w:pos="4320"/>
          <w:tab w:val="clear" w:pos="8640"/>
        </w:tabs>
        <w:spacing w:line="240" w:lineRule="exact"/>
        <w:jc w:val="center"/>
        <w:rPr>
          <w:rFonts w:ascii="Times New Roman" w:hAnsi="Times New Roman"/>
        </w:rPr>
      </w:pPr>
    </w:p>
    <w:p w:rsidR="00CB4240" w:rsidRDefault="00CB4240" w:rsidP="00765BCE">
      <w:pPr>
        <w:pStyle w:val="Header"/>
        <w:tabs>
          <w:tab w:val="clear" w:pos="4320"/>
          <w:tab w:val="clear" w:pos="8640"/>
        </w:tabs>
        <w:spacing w:line="240" w:lineRule="exact"/>
        <w:jc w:val="center"/>
        <w:rPr>
          <w:rFonts w:ascii="Times New Roman" w:hAnsi="Times New Roman"/>
        </w:rPr>
      </w:pPr>
    </w:p>
    <w:p w:rsidR="00CB4240" w:rsidRPr="00765BCE" w:rsidRDefault="00CB4240" w:rsidP="00765BCE">
      <w:pPr>
        <w:pStyle w:val="Header"/>
        <w:tabs>
          <w:tab w:val="clear" w:pos="4320"/>
          <w:tab w:val="clear" w:pos="8640"/>
        </w:tabs>
        <w:spacing w:line="240" w:lineRule="exact"/>
        <w:jc w:val="center"/>
        <w:rPr>
          <w:rFonts w:ascii="Times New Roman" w:hAnsi="Times New Roman"/>
        </w:rPr>
      </w:pPr>
    </w:p>
    <w:p w:rsidR="00A8043A" w:rsidRPr="00765BCE" w:rsidRDefault="00A8043A" w:rsidP="00A8043A">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A8043A" w:rsidRPr="00765BCE">
        <w:tc>
          <w:tcPr>
            <w:tcW w:w="4590" w:type="dxa"/>
            <w:tcBorders>
              <w:top w:val="single" w:sz="6" w:space="0" w:color="FFFFFF"/>
              <w:left w:val="single" w:sz="6" w:space="0" w:color="FFFFFF"/>
              <w:bottom w:val="single" w:sz="7" w:space="0" w:color="000000"/>
              <w:right w:val="single" w:sz="6" w:space="0" w:color="FFFFFF"/>
            </w:tcBorders>
          </w:tcPr>
          <w:p w:rsidR="00A8043A" w:rsidRPr="00765BCE" w:rsidRDefault="00A8043A" w:rsidP="00765BCE">
            <w:pPr>
              <w:spacing w:line="240" w:lineRule="exact"/>
              <w:rPr>
                <w:rFonts w:cs="Times New Roman"/>
                <w:szCs w:val="24"/>
              </w:rPr>
            </w:pPr>
            <w:r w:rsidRPr="00765BCE">
              <w:rPr>
                <w:rFonts w:cs="Times New Roman"/>
                <w:szCs w:val="24"/>
              </w:rPr>
              <w:t>WASHINGTON UTILITIES AND TRANSPORTATION COMMISSION,</w:t>
            </w:r>
          </w:p>
          <w:p w:rsidR="00A8043A" w:rsidRPr="00765BCE" w:rsidRDefault="00A8043A" w:rsidP="00765BCE">
            <w:pPr>
              <w:spacing w:line="240" w:lineRule="exact"/>
              <w:rPr>
                <w:rFonts w:cs="Times New Roman"/>
                <w:szCs w:val="24"/>
              </w:rPr>
            </w:pPr>
          </w:p>
          <w:p w:rsidR="00A8043A" w:rsidRPr="00765BCE" w:rsidRDefault="00A8043A" w:rsidP="00765BCE">
            <w:pPr>
              <w:spacing w:line="240" w:lineRule="exact"/>
              <w:ind w:left="720" w:firstLine="720"/>
              <w:rPr>
                <w:rFonts w:cs="Times New Roman"/>
                <w:szCs w:val="24"/>
              </w:rPr>
            </w:pPr>
            <w:r w:rsidRPr="00765BCE">
              <w:rPr>
                <w:rFonts w:cs="Times New Roman"/>
                <w:szCs w:val="24"/>
              </w:rPr>
              <w:tab/>
              <w:t>Complainant,</w:t>
            </w:r>
          </w:p>
          <w:p w:rsidR="00A8043A" w:rsidRPr="00765BCE" w:rsidRDefault="00A8043A" w:rsidP="00765BCE">
            <w:pPr>
              <w:spacing w:line="240" w:lineRule="exact"/>
              <w:rPr>
                <w:rFonts w:cs="Times New Roman"/>
                <w:szCs w:val="24"/>
              </w:rPr>
            </w:pPr>
          </w:p>
          <w:p w:rsidR="00A8043A" w:rsidRPr="00765BCE" w:rsidRDefault="00A8043A" w:rsidP="00765BCE">
            <w:pPr>
              <w:spacing w:line="240" w:lineRule="exact"/>
              <w:rPr>
                <w:rFonts w:cs="Times New Roman"/>
                <w:szCs w:val="24"/>
              </w:rPr>
            </w:pPr>
            <w:r w:rsidRPr="00765BCE">
              <w:rPr>
                <w:rFonts w:cs="Times New Roman"/>
                <w:szCs w:val="24"/>
              </w:rPr>
              <w:t>v.</w:t>
            </w:r>
          </w:p>
          <w:p w:rsidR="00A8043A" w:rsidRPr="00765BCE" w:rsidRDefault="00A8043A" w:rsidP="00765BCE">
            <w:pPr>
              <w:spacing w:line="240" w:lineRule="exact"/>
              <w:rPr>
                <w:rFonts w:cs="Times New Roman"/>
                <w:szCs w:val="24"/>
              </w:rPr>
            </w:pPr>
          </w:p>
          <w:p w:rsidR="00A8043A" w:rsidRPr="00765BCE" w:rsidRDefault="00A8043A" w:rsidP="00765BCE">
            <w:pPr>
              <w:spacing w:line="240" w:lineRule="exact"/>
              <w:rPr>
                <w:rFonts w:cs="Times New Roman"/>
                <w:szCs w:val="24"/>
              </w:rPr>
            </w:pPr>
            <w:r w:rsidRPr="00765BCE">
              <w:rPr>
                <w:rFonts w:cs="Times New Roman"/>
                <w:szCs w:val="24"/>
              </w:rPr>
              <w:t>SANDY POINT IMPROVEMENT COMPANY,</w:t>
            </w:r>
          </w:p>
          <w:p w:rsidR="00A8043A" w:rsidRPr="00765BCE" w:rsidRDefault="00A8043A" w:rsidP="00765BCE">
            <w:pPr>
              <w:spacing w:line="240" w:lineRule="exact"/>
              <w:rPr>
                <w:rFonts w:cs="Times New Roman"/>
                <w:szCs w:val="24"/>
              </w:rPr>
            </w:pPr>
          </w:p>
          <w:p w:rsidR="008513EE" w:rsidRPr="00765BCE" w:rsidRDefault="00A8043A" w:rsidP="00765BCE">
            <w:pPr>
              <w:spacing w:line="240" w:lineRule="exact"/>
              <w:rPr>
                <w:rFonts w:cs="Times New Roman"/>
                <w:szCs w:val="24"/>
              </w:rPr>
            </w:pPr>
            <w:r w:rsidRPr="00765BCE">
              <w:rPr>
                <w:rFonts w:cs="Times New Roman"/>
                <w:szCs w:val="24"/>
              </w:rPr>
              <w:tab/>
            </w:r>
            <w:r w:rsidRPr="00765BCE">
              <w:rPr>
                <w:rFonts w:cs="Times New Roman"/>
                <w:szCs w:val="24"/>
              </w:rPr>
              <w:tab/>
            </w:r>
            <w:r w:rsidRPr="00765BCE">
              <w:rPr>
                <w:rFonts w:cs="Times New Roman"/>
                <w:szCs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A8043A" w:rsidRPr="00765BCE" w:rsidRDefault="00A8043A" w:rsidP="00765BCE">
            <w:pPr>
              <w:pStyle w:val="Header"/>
              <w:spacing w:line="240" w:lineRule="exact"/>
              <w:ind w:left="416"/>
              <w:rPr>
                <w:rFonts w:ascii="Times New Roman" w:hAnsi="Times New Roman"/>
              </w:rPr>
            </w:pPr>
            <w:r w:rsidRPr="00765BCE">
              <w:rPr>
                <w:rFonts w:ascii="Times New Roman" w:hAnsi="Times New Roman"/>
              </w:rPr>
              <w:t>DOCKET UW-121408</w:t>
            </w:r>
          </w:p>
          <w:p w:rsidR="00A8043A" w:rsidRPr="00765BCE" w:rsidRDefault="00A8043A" w:rsidP="00765BCE">
            <w:pPr>
              <w:pStyle w:val="Header"/>
              <w:spacing w:line="240" w:lineRule="exact"/>
              <w:ind w:left="416"/>
              <w:rPr>
                <w:rFonts w:ascii="Times New Roman" w:hAnsi="Times New Roman"/>
              </w:rPr>
            </w:pPr>
          </w:p>
          <w:p w:rsidR="00A8043A" w:rsidRPr="00765BCE" w:rsidRDefault="00765BCE" w:rsidP="00765BCE">
            <w:pPr>
              <w:pStyle w:val="BodyTextIndent2"/>
              <w:spacing w:line="240" w:lineRule="exact"/>
              <w:ind w:left="416"/>
              <w:rPr>
                <w:rFonts w:ascii="Times New Roman" w:hAnsi="Times New Roman"/>
              </w:rPr>
            </w:pPr>
            <w:r w:rsidRPr="00765BCE">
              <w:rPr>
                <w:rFonts w:ascii="Times New Roman" w:hAnsi="Times New Roman"/>
              </w:rPr>
              <w:t xml:space="preserve">MOTION </w:t>
            </w:r>
            <w:r w:rsidR="0079078C">
              <w:rPr>
                <w:rFonts w:ascii="Times New Roman" w:hAnsi="Times New Roman"/>
              </w:rPr>
              <w:t xml:space="preserve">ON BEHALF OF COMMISSION STAFF </w:t>
            </w:r>
            <w:r w:rsidR="002B277C">
              <w:rPr>
                <w:rFonts w:ascii="Times New Roman" w:hAnsi="Times New Roman"/>
              </w:rPr>
              <w:t>TO DISMISS</w:t>
            </w:r>
            <w:r w:rsidR="00190662">
              <w:rPr>
                <w:rFonts w:ascii="Times New Roman" w:hAnsi="Times New Roman"/>
              </w:rPr>
              <w:t>,</w:t>
            </w:r>
            <w:r w:rsidR="002B277C">
              <w:rPr>
                <w:rFonts w:ascii="Times New Roman" w:hAnsi="Times New Roman"/>
              </w:rPr>
              <w:t xml:space="preserve"> WITHOUT PREJUDICE </w:t>
            </w:r>
          </w:p>
          <w:p w:rsidR="00A8043A" w:rsidRPr="00765BCE" w:rsidRDefault="00A8043A" w:rsidP="00765BCE">
            <w:pPr>
              <w:pStyle w:val="Header"/>
              <w:spacing w:line="240" w:lineRule="exact"/>
              <w:ind w:left="416"/>
              <w:rPr>
                <w:rFonts w:ascii="Times New Roman" w:hAnsi="Times New Roman"/>
              </w:rPr>
            </w:pPr>
          </w:p>
        </w:tc>
      </w:tr>
    </w:tbl>
    <w:p w:rsidR="00A8043A" w:rsidRPr="00765BCE" w:rsidRDefault="00A8043A" w:rsidP="00A8043A">
      <w:pPr>
        <w:pStyle w:val="Header"/>
        <w:rPr>
          <w:rFonts w:ascii="Times New Roman" w:hAnsi="Times New Roman"/>
        </w:rPr>
      </w:pPr>
    </w:p>
    <w:p w:rsidR="00B228E8" w:rsidRPr="00765BCE" w:rsidRDefault="00B228E8">
      <w:pPr>
        <w:rPr>
          <w:rFonts w:cs="Times New Roman"/>
          <w:szCs w:val="24"/>
        </w:rPr>
      </w:pPr>
    </w:p>
    <w:p w:rsidR="002B277C" w:rsidRPr="002B277C" w:rsidRDefault="00765BCE" w:rsidP="002B277C">
      <w:pPr>
        <w:pStyle w:val="ListParagraph"/>
        <w:numPr>
          <w:ilvl w:val="0"/>
          <w:numId w:val="6"/>
        </w:numPr>
        <w:spacing w:line="480" w:lineRule="auto"/>
        <w:ind w:left="0" w:hanging="720"/>
        <w:rPr>
          <w:rFonts w:cs="Times New Roman"/>
          <w:szCs w:val="24"/>
        </w:rPr>
      </w:pPr>
      <w:r>
        <w:rPr>
          <w:rFonts w:cs="Times New Roman"/>
          <w:szCs w:val="24"/>
        </w:rPr>
        <w:tab/>
      </w:r>
      <w:r w:rsidR="002B277C" w:rsidRPr="002B277C">
        <w:rPr>
          <w:rFonts w:cs="Times New Roman"/>
          <w:szCs w:val="24"/>
        </w:rPr>
        <w:t>Commission Staff seeks a Commission order dismissing this proceeding</w:t>
      </w:r>
      <w:r w:rsidR="0079078C">
        <w:rPr>
          <w:rFonts w:cs="Times New Roman"/>
          <w:szCs w:val="24"/>
        </w:rPr>
        <w:t xml:space="preserve"> </w:t>
      </w:r>
      <w:r w:rsidR="002B277C" w:rsidRPr="002B277C">
        <w:rPr>
          <w:rFonts w:cs="Times New Roman"/>
          <w:szCs w:val="24"/>
        </w:rPr>
        <w:t>without prejudice</w:t>
      </w:r>
      <w:r w:rsidR="00CB4240">
        <w:rPr>
          <w:rFonts w:cs="Times New Roman"/>
          <w:szCs w:val="24"/>
        </w:rPr>
        <w:t xml:space="preserve">, </w:t>
      </w:r>
      <w:r w:rsidR="0079078C">
        <w:rPr>
          <w:rFonts w:cs="Times New Roman"/>
          <w:szCs w:val="24"/>
        </w:rPr>
        <w:t xml:space="preserve">upon the conditions </w:t>
      </w:r>
      <w:r w:rsidR="001C0704">
        <w:rPr>
          <w:rFonts w:cs="Times New Roman"/>
          <w:szCs w:val="24"/>
        </w:rPr>
        <w:t xml:space="preserve">stated in Paragraph 3 </w:t>
      </w:r>
      <w:r w:rsidR="00CB4240">
        <w:rPr>
          <w:rFonts w:cs="Times New Roman"/>
          <w:szCs w:val="24"/>
        </w:rPr>
        <w:t>below</w:t>
      </w:r>
      <w:r w:rsidR="002B277C" w:rsidRPr="002B277C">
        <w:rPr>
          <w:rFonts w:cs="Times New Roman"/>
          <w:szCs w:val="24"/>
        </w:rPr>
        <w:t xml:space="preserve">.  </w:t>
      </w:r>
      <w:r w:rsidR="00F650AA">
        <w:rPr>
          <w:rFonts w:cs="Times New Roman"/>
          <w:szCs w:val="24"/>
        </w:rPr>
        <w:t xml:space="preserve">By “this proceeding” we refer to the entire proceeding, </w:t>
      </w:r>
      <w:r w:rsidR="009D5EDB">
        <w:rPr>
          <w:rFonts w:cs="Times New Roman"/>
          <w:szCs w:val="24"/>
        </w:rPr>
        <w:t>not just the current phase addressing jurisdictional issues.</w:t>
      </w:r>
    </w:p>
    <w:p w:rsidR="002B277C" w:rsidRPr="002B277C" w:rsidRDefault="002B277C" w:rsidP="002B277C">
      <w:pPr>
        <w:pStyle w:val="ListParagraph"/>
        <w:numPr>
          <w:ilvl w:val="0"/>
          <w:numId w:val="6"/>
        </w:numPr>
        <w:spacing w:line="480" w:lineRule="auto"/>
        <w:ind w:left="0" w:hanging="720"/>
        <w:rPr>
          <w:rFonts w:cs="Times New Roman"/>
          <w:szCs w:val="24"/>
        </w:rPr>
      </w:pPr>
      <w:r w:rsidRPr="002B277C">
        <w:rPr>
          <w:rFonts w:cs="Times New Roman"/>
          <w:szCs w:val="24"/>
        </w:rPr>
        <w:tab/>
      </w:r>
      <w:r w:rsidR="009D5EDB">
        <w:rPr>
          <w:rFonts w:cs="Times New Roman"/>
          <w:szCs w:val="24"/>
        </w:rPr>
        <w:t>Among other things, t</w:t>
      </w:r>
      <w:r w:rsidRPr="002B277C">
        <w:rPr>
          <w:rFonts w:cs="Times New Roman"/>
          <w:szCs w:val="24"/>
        </w:rPr>
        <w:t>his docket involves application of WAC 480-110-255(2)(e) and (f), which describe certain entities that are exempt from Commission regulation.  Based on the issues raised in this docket to date, Commission Staff is concerned that the rule may be interpreted broader than justified by the law, and thus it may be read to exempt entities that are not otherwise exempt.</w:t>
      </w:r>
      <w:r w:rsidR="0079078C" w:rsidRPr="0079078C">
        <w:rPr>
          <w:rFonts w:cs="Times New Roman"/>
          <w:szCs w:val="24"/>
        </w:rPr>
        <w:t xml:space="preserve"> </w:t>
      </w:r>
      <w:r w:rsidR="0079078C">
        <w:rPr>
          <w:rFonts w:cs="Times New Roman"/>
          <w:szCs w:val="24"/>
        </w:rPr>
        <w:t xml:space="preserve"> </w:t>
      </w:r>
      <w:r w:rsidR="0079078C" w:rsidRPr="002B277C">
        <w:rPr>
          <w:rFonts w:cs="Times New Roman"/>
          <w:szCs w:val="24"/>
        </w:rPr>
        <w:t>After thorough consideration, Commission Staff concludes that it is preferable for the Commission to dismiss this docket without prejudice, and address the rule via a rulemaking proceeding.</w:t>
      </w:r>
    </w:p>
    <w:p w:rsidR="00CB4240" w:rsidRDefault="002B277C" w:rsidP="002B277C">
      <w:pPr>
        <w:pStyle w:val="ListParagraph"/>
        <w:numPr>
          <w:ilvl w:val="0"/>
          <w:numId w:val="6"/>
        </w:numPr>
        <w:spacing w:line="480" w:lineRule="auto"/>
        <w:ind w:left="0" w:hanging="720"/>
        <w:rPr>
          <w:rFonts w:cs="Times New Roman"/>
          <w:szCs w:val="24"/>
        </w:rPr>
      </w:pPr>
      <w:r w:rsidRPr="002B277C">
        <w:rPr>
          <w:rFonts w:cs="Times New Roman"/>
          <w:szCs w:val="24"/>
        </w:rPr>
        <w:tab/>
      </w:r>
      <w:r w:rsidR="00CB4240">
        <w:rPr>
          <w:rFonts w:cs="Times New Roman"/>
          <w:szCs w:val="24"/>
        </w:rPr>
        <w:t>If there is a subsequent classification proceeding involving Sandy Point Improvement Company (</w:t>
      </w:r>
      <w:r w:rsidR="0079078C">
        <w:rPr>
          <w:rFonts w:cs="Times New Roman"/>
          <w:szCs w:val="24"/>
        </w:rPr>
        <w:t>Sandy Point</w:t>
      </w:r>
      <w:r w:rsidR="00CB4240">
        <w:rPr>
          <w:rFonts w:cs="Times New Roman"/>
          <w:szCs w:val="24"/>
        </w:rPr>
        <w:t>)</w:t>
      </w:r>
      <w:r w:rsidR="00804E91">
        <w:rPr>
          <w:rFonts w:cs="Times New Roman"/>
          <w:szCs w:val="24"/>
        </w:rPr>
        <w:t xml:space="preserve">, Commission Staff would request the Commission initiate such a proceeding </w:t>
      </w:r>
      <w:r w:rsidR="0079078C">
        <w:rPr>
          <w:rFonts w:cs="Times New Roman"/>
          <w:szCs w:val="24"/>
        </w:rPr>
        <w:t xml:space="preserve">only </w:t>
      </w:r>
      <w:r w:rsidR="00CB4240">
        <w:rPr>
          <w:rFonts w:cs="Times New Roman"/>
          <w:szCs w:val="24"/>
        </w:rPr>
        <w:t xml:space="preserve">after the rulemaking proceeding is concluded, </w:t>
      </w:r>
      <w:r w:rsidR="00804E91">
        <w:rPr>
          <w:rFonts w:cs="Times New Roman"/>
          <w:szCs w:val="24"/>
        </w:rPr>
        <w:t xml:space="preserve">and </w:t>
      </w:r>
      <w:r w:rsidR="00CB4240">
        <w:rPr>
          <w:rFonts w:cs="Times New Roman"/>
          <w:szCs w:val="24"/>
        </w:rPr>
        <w:lastRenderedPageBreak/>
        <w:t xml:space="preserve">Commission Staff would not seek remedies for </w:t>
      </w:r>
      <w:r w:rsidR="0079078C">
        <w:rPr>
          <w:rFonts w:cs="Times New Roman"/>
          <w:szCs w:val="24"/>
        </w:rPr>
        <w:t>any</w:t>
      </w:r>
      <w:r w:rsidR="00804E91">
        <w:rPr>
          <w:rFonts w:cs="Times New Roman"/>
          <w:szCs w:val="24"/>
        </w:rPr>
        <w:t xml:space="preserve"> </w:t>
      </w:r>
      <w:r w:rsidR="00CB4240">
        <w:rPr>
          <w:rFonts w:cs="Times New Roman"/>
          <w:szCs w:val="24"/>
        </w:rPr>
        <w:t xml:space="preserve">conduct </w:t>
      </w:r>
      <w:r w:rsidR="0079078C">
        <w:rPr>
          <w:rFonts w:cs="Times New Roman"/>
          <w:szCs w:val="24"/>
        </w:rPr>
        <w:t xml:space="preserve">of Sandy Point </w:t>
      </w:r>
      <w:r w:rsidR="00CB4240">
        <w:rPr>
          <w:rFonts w:cs="Times New Roman"/>
          <w:szCs w:val="24"/>
        </w:rPr>
        <w:t xml:space="preserve">prior to May 2013.  </w:t>
      </w:r>
    </w:p>
    <w:p w:rsidR="00B907FD" w:rsidRPr="002B277C" w:rsidRDefault="002B277C" w:rsidP="002B277C">
      <w:pPr>
        <w:pStyle w:val="ListParagraph"/>
        <w:numPr>
          <w:ilvl w:val="0"/>
          <w:numId w:val="6"/>
        </w:numPr>
        <w:spacing w:line="480" w:lineRule="auto"/>
        <w:ind w:left="0" w:hanging="720"/>
        <w:rPr>
          <w:rFonts w:cs="Times New Roman"/>
          <w:szCs w:val="24"/>
        </w:rPr>
      </w:pPr>
      <w:r w:rsidRPr="002B277C">
        <w:rPr>
          <w:rFonts w:cs="Times New Roman"/>
          <w:szCs w:val="24"/>
        </w:rPr>
        <w:tab/>
        <w:t>Therefore</w:t>
      </w:r>
      <w:r w:rsidR="00CB4240">
        <w:rPr>
          <w:rFonts w:cs="Times New Roman"/>
          <w:szCs w:val="24"/>
        </w:rPr>
        <w:t>,</w:t>
      </w:r>
      <w:r w:rsidRPr="002B277C">
        <w:rPr>
          <w:rFonts w:cs="Times New Roman"/>
          <w:szCs w:val="24"/>
        </w:rPr>
        <w:t xml:space="preserve"> the Commission Staff requests the Commission issue an order dismissing this proceeding without prejudice</w:t>
      </w:r>
      <w:r w:rsidR="00804E91">
        <w:rPr>
          <w:rFonts w:cs="Times New Roman"/>
          <w:szCs w:val="24"/>
        </w:rPr>
        <w:t xml:space="preserve">, </w:t>
      </w:r>
      <w:r w:rsidR="0079078C">
        <w:rPr>
          <w:rFonts w:cs="Times New Roman"/>
          <w:szCs w:val="24"/>
        </w:rPr>
        <w:t xml:space="preserve">upon the conditions </w:t>
      </w:r>
      <w:r w:rsidR="00804E91">
        <w:rPr>
          <w:rFonts w:cs="Times New Roman"/>
          <w:szCs w:val="24"/>
        </w:rPr>
        <w:t>stated in Paragraph 3 above</w:t>
      </w:r>
      <w:r w:rsidRPr="002B277C">
        <w:rPr>
          <w:rFonts w:cs="Times New Roman"/>
          <w:szCs w:val="24"/>
        </w:rPr>
        <w:t>.</w:t>
      </w:r>
      <w:r w:rsidR="00190662">
        <w:rPr>
          <w:rFonts w:cs="Times New Roman"/>
          <w:szCs w:val="24"/>
        </w:rPr>
        <w:t xml:space="preserve">  </w:t>
      </w:r>
      <w:r w:rsidR="00824655">
        <w:rPr>
          <w:rFonts w:cs="Times New Roman"/>
          <w:szCs w:val="24"/>
        </w:rPr>
        <w:t>Staff requests the Commission suspend the filing date for responses to cross-motions for summary determination until this motion is resolved.</w:t>
      </w:r>
    </w:p>
    <w:p w:rsidR="00A8043A" w:rsidRPr="00765BCE" w:rsidRDefault="004016C8" w:rsidP="00A8043A">
      <w:pPr>
        <w:pStyle w:val="BodyTextIndent2"/>
        <w:spacing w:line="240" w:lineRule="exact"/>
        <w:ind w:left="720"/>
        <w:rPr>
          <w:rFonts w:ascii="Times New Roman" w:hAnsi="Times New Roman"/>
        </w:rPr>
      </w:pPr>
      <w:r w:rsidRPr="00765BCE">
        <w:rPr>
          <w:rFonts w:ascii="Times New Roman" w:hAnsi="Times New Roman"/>
        </w:rPr>
        <w:t xml:space="preserve">Dated this </w:t>
      </w:r>
      <w:r w:rsidR="009D5EDB">
        <w:rPr>
          <w:rFonts w:ascii="Times New Roman" w:hAnsi="Times New Roman"/>
        </w:rPr>
        <w:t>24th</w:t>
      </w:r>
      <w:r w:rsidR="002B277C">
        <w:rPr>
          <w:rFonts w:ascii="Times New Roman" w:hAnsi="Times New Roman"/>
        </w:rPr>
        <w:t xml:space="preserve"> </w:t>
      </w:r>
      <w:r>
        <w:rPr>
          <w:rFonts w:ascii="Times New Roman" w:hAnsi="Times New Roman"/>
        </w:rPr>
        <w:t>day of May</w:t>
      </w:r>
      <w:r w:rsidRPr="00765BCE">
        <w:rPr>
          <w:rFonts w:ascii="Times New Roman" w:hAnsi="Times New Roman"/>
        </w:rPr>
        <w:t xml:space="preserve"> 2013.  </w:t>
      </w:r>
    </w:p>
    <w:p w:rsidR="00A8043A" w:rsidRPr="00765BCE" w:rsidRDefault="00A8043A" w:rsidP="00A8043A">
      <w:pPr>
        <w:pStyle w:val="BodyTextIndent2"/>
        <w:spacing w:line="240" w:lineRule="exact"/>
        <w:rPr>
          <w:rFonts w:ascii="Times New Roman" w:hAnsi="Times New Roman"/>
        </w:rPr>
      </w:pPr>
    </w:p>
    <w:p w:rsidR="00A8043A" w:rsidRPr="00765BCE" w:rsidRDefault="00A8043A" w:rsidP="00A8043A">
      <w:pPr>
        <w:spacing w:line="240" w:lineRule="exact"/>
        <w:ind w:left="720"/>
        <w:rPr>
          <w:rFonts w:cs="Times New Roman"/>
          <w:szCs w:val="24"/>
        </w:rPr>
      </w:pPr>
      <w:r w:rsidRPr="00765BCE">
        <w:rPr>
          <w:rFonts w:cs="Times New Roman"/>
          <w:szCs w:val="24"/>
        </w:rPr>
        <w:tab/>
      </w:r>
      <w:r w:rsidRPr="00765BCE">
        <w:rPr>
          <w:rFonts w:cs="Times New Roman"/>
          <w:szCs w:val="24"/>
        </w:rPr>
        <w:tab/>
      </w:r>
      <w:r w:rsidRPr="00765BCE">
        <w:rPr>
          <w:rFonts w:cs="Times New Roman"/>
          <w:szCs w:val="24"/>
        </w:rPr>
        <w:tab/>
      </w:r>
      <w:r w:rsidRPr="00765BCE">
        <w:rPr>
          <w:rFonts w:cs="Times New Roman"/>
          <w:szCs w:val="24"/>
        </w:rPr>
        <w:tab/>
      </w:r>
      <w:r w:rsidRPr="00765BCE">
        <w:rPr>
          <w:rFonts w:cs="Times New Roman"/>
          <w:szCs w:val="24"/>
        </w:rPr>
        <w:tab/>
      </w:r>
      <w:r w:rsidRPr="00765BCE">
        <w:rPr>
          <w:rFonts w:cs="Times New Roman"/>
          <w:szCs w:val="24"/>
        </w:rPr>
        <w:tab/>
        <w:t xml:space="preserve">Respectfully submitted, </w:t>
      </w:r>
    </w:p>
    <w:p w:rsidR="00A8043A" w:rsidRPr="00765BCE" w:rsidRDefault="00A8043A" w:rsidP="00A8043A">
      <w:pPr>
        <w:pStyle w:val="BodyTextIndent2"/>
        <w:spacing w:line="240" w:lineRule="exact"/>
        <w:rPr>
          <w:rFonts w:ascii="Times New Roman" w:hAnsi="Times New Roman"/>
        </w:rPr>
      </w:pPr>
    </w:p>
    <w:p w:rsidR="00A8043A" w:rsidRPr="00765BCE" w:rsidRDefault="00A8043A" w:rsidP="00A8043A">
      <w:pPr>
        <w:spacing w:line="240" w:lineRule="exact"/>
        <w:ind w:left="5040"/>
        <w:jc w:val="both"/>
        <w:rPr>
          <w:rFonts w:cs="Times New Roman"/>
          <w:szCs w:val="24"/>
        </w:rPr>
      </w:pPr>
      <w:r w:rsidRPr="00765BCE">
        <w:rPr>
          <w:rFonts w:cs="Times New Roman"/>
          <w:szCs w:val="24"/>
        </w:rPr>
        <w:t xml:space="preserve">ROBERT </w:t>
      </w:r>
      <w:r w:rsidR="00765BCE">
        <w:rPr>
          <w:rFonts w:cs="Times New Roman"/>
          <w:szCs w:val="24"/>
        </w:rPr>
        <w:t>W. FERGUSON</w:t>
      </w:r>
    </w:p>
    <w:p w:rsidR="00A8043A" w:rsidRPr="00765BCE" w:rsidRDefault="00A8043A" w:rsidP="00A8043A">
      <w:pPr>
        <w:spacing w:line="240" w:lineRule="exact"/>
        <w:ind w:firstLine="5040"/>
        <w:jc w:val="both"/>
        <w:rPr>
          <w:rFonts w:cs="Times New Roman"/>
          <w:szCs w:val="24"/>
        </w:rPr>
      </w:pPr>
      <w:r w:rsidRPr="00765BCE">
        <w:rPr>
          <w:rFonts w:cs="Times New Roman"/>
          <w:szCs w:val="24"/>
        </w:rPr>
        <w:t>Attorney General</w:t>
      </w:r>
    </w:p>
    <w:p w:rsidR="00A8043A" w:rsidRPr="00765BCE" w:rsidRDefault="00A8043A" w:rsidP="00A8043A">
      <w:pPr>
        <w:spacing w:line="240" w:lineRule="exact"/>
        <w:jc w:val="both"/>
        <w:rPr>
          <w:rFonts w:cs="Times New Roman"/>
          <w:szCs w:val="24"/>
        </w:rPr>
      </w:pPr>
    </w:p>
    <w:p w:rsidR="00A8043A" w:rsidRPr="00765BCE" w:rsidRDefault="00A8043A" w:rsidP="00A8043A">
      <w:pPr>
        <w:spacing w:line="240" w:lineRule="exact"/>
        <w:jc w:val="both"/>
        <w:rPr>
          <w:rFonts w:cs="Times New Roman"/>
          <w:szCs w:val="24"/>
        </w:rPr>
      </w:pPr>
    </w:p>
    <w:p w:rsidR="00A8043A" w:rsidRPr="00765BCE" w:rsidRDefault="00A8043A" w:rsidP="00A8043A">
      <w:pPr>
        <w:spacing w:line="240" w:lineRule="exact"/>
        <w:ind w:left="1440" w:firstLine="3600"/>
        <w:jc w:val="both"/>
        <w:rPr>
          <w:rFonts w:cs="Times New Roman"/>
          <w:szCs w:val="24"/>
        </w:rPr>
      </w:pPr>
      <w:r w:rsidRPr="00765BCE">
        <w:rPr>
          <w:rFonts w:cs="Times New Roman"/>
          <w:szCs w:val="24"/>
        </w:rPr>
        <w:t>______________________________</w:t>
      </w:r>
    </w:p>
    <w:p w:rsidR="00A8043A" w:rsidRPr="00765BCE" w:rsidRDefault="00A8043A" w:rsidP="00A8043A">
      <w:pPr>
        <w:spacing w:line="240" w:lineRule="exact"/>
        <w:ind w:firstLine="5040"/>
        <w:jc w:val="both"/>
        <w:rPr>
          <w:rFonts w:cs="Times New Roman"/>
          <w:szCs w:val="24"/>
        </w:rPr>
      </w:pPr>
      <w:r w:rsidRPr="00765BCE">
        <w:rPr>
          <w:rFonts w:cs="Times New Roman"/>
          <w:szCs w:val="24"/>
        </w:rPr>
        <w:t>DONALD T. TROTTER</w:t>
      </w:r>
    </w:p>
    <w:p w:rsidR="00A8043A" w:rsidRPr="00765BCE" w:rsidRDefault="00A8043A" w:rsidP="00A8043A">
      <w:pPr>
        <w:spacing w:line="240" w:lineRule="exact"/>
        <w:ind w:left="1440" w:firstLine="3600"/>
        <w:jc w:val="both"/>
        <w:rPr>
          <w:rFonts w:cs="Times New Roman"/>
          <w:szCs w:val="24"/>
        </w:rPr>
      </w:pPr>
      <w:r w:rsidRPr="00765BCE">
        <w:rPr>
          <w:rFonts w:cs="Times New Roman"/>
          <w:szCs w:val="24"/>
        </w:rPr>
        <w:t>Assistant Attorney General</w:t>
      </w:r>
    </w:p>
    <w:p w:rsidR="00A8043A" w:rsidRPr="00765BCE" w:rsidRDefault="00A8043A" w:rsidP="00A8043A">
      <w:pPr>
        <w:spacing w:line="240" w:lineRule="exact"/>
        <w:ind w:left="2160" w:firstLine="2880"/>
        <w:jc w:val="both"/>
        <w:rPr>
          <w:rFonts w:cs="Times New Roman"/>
          <w:szCs w:val="24"/>
        </w:rPr>
      </w:pPr>
      <w:r w:rsidRPr="00765BCE">
        <w:rPr>
          <w:rFonts w:cs="Times New Roman"/>
          <w:szCs w:val="24"/>
        </w:rPr>
        <w:t>Counsel for Washington Utilities and</w:t>
      </w:r>
    </w:p>
    <w:p w:rsidR="00A8043A" w:rsidRPr="00765BCE" w:rsidRDefault="00A8043A" w:rsidP="00A8043A">
      <w:pPr>
        <w:spacing w:line="240" w:lineRule="exact"/>
        <w:ind w:left="2880" w:firstLine="2160"/>
        <w:jc w:val="both"/>
        <w:rPr>
          <w:rFonts w:cs="Times New Roman"/>
          <w:szCs w:val="24"/>
        </w:rPr>
      </w:pPr>
      <w:r w:rsidRPr="00765BCE">
        <w:rPr>
          <w:rFonts w:cs="Times New Roman"/>
          <w:szCs w:val="24"/>
        </w:rPr>
        <w:t>Transportation Commission Staff</w:t>
      </w:r>
    </w:p>
    <w:p w:rsidR="00891924" w:rsidRPr="00765BCE" w:rsidRDefault="00891924" w:rsidP="004A6288">
      <w:pPr>
        <w:spacing w:line="480" w:lineRule="auto"/>
        <w:rPr>
          <w:rFonts w:cs="Times New Roman"/>
          <w:szCs w:val="24"/>
        </w:rPr>
      </w:pPr>
    </w:p>
    <w:sectPr w:rsidR="00891924" w:rsidRPr="00765BCE" w:rsidSect="00A8043A">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80" w:rsidRDefault="00077180" w:rsidP="004A6288">
      <w:r>
        <w:separator/>
      </w:r>
    </w:p>
  </w:endnote>
  <w:endnote w:type="continuationSeparator" w:id="0">
    <w:p w:rsidR="00077180" w:rsidRDefault="00077180" w:rsidP="004A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DB" w:rsidRPr="00C25DB9" w:rsidRDefault="00824655">
    <w:pPr>
      <w:pStyle w:val="Footer"/>
      <w:rPr>
        <w:sz w:val="20"/>
        <w:szCs w:val="20"/>
      </w:rPr>
    </w:pPr>
    <w:r>
      <w:rPr>
        <w:sz w:val="20"/>
        <w:szCs w:val="20"/>
      </w:rPr>
      <w:t>COMMISSION STAFF</w:t>
    </w:r>
  </w:p>
  <w:p w:rsidR="009D5EDB" w:rsidRPr="00C25DB9" w:rsidRDefault="009D5EDB">
    <w:pPr>
      <w:pStyle w:val="Footer"/>
      <w:rPr>
        <w:sz w:val="20"/>
        <w:szCs w:val="20"/>
      </w:rPr>
    </w:pPr>
    <w:r>
      <w:rPr>
        <w:sz w:val="20"/>
        <w:szCs w:val="20"/>
      </w:rPr>
      <w:t xml:space="preserve">MOTION TO DISMISS </w:t>
    </w:r>
    <w:r w:rsidRPr="00C25DB9">
      <w:rPr>
        <w:sz w:val="20"/>
        <w:szCs w:val="20"/>
      </w:rPr>
      <w:t xml:space="preserve">- </w:t>
    </w:r>
    <w:r w:rsidR="005229EB">
      <w:fldChar w:fldCharType="begin"/>
    </w:r>
    <w:r w:rsidR="005229EB">
      <w:instrText xml:space="preserve"> PAGE   \* MERGEFORMAT </w:instrText>
    </w:r>
    <w:r w:rsidR="005229EB">
      <w:fldChar w:fldCharType="separate"/>
    </w:r>
    <w:r w:rsidR="00FF73DF" w:rsidRPr="00FF73DF">
      <w:rPr>
        <w:noProof/>
        <w:sz w:val="20"/>
        <w:szCs w:val="20"/>
      </w:rPr>
      <w:t>1</w:t>
    </w:r>
    <w:r w:rsidR="005229EB">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80" w:rsidRDefault="00077180" w:rsidP="004A6288">
      <w:r>
        <w:separator/>
      </w:r>
    </w:p>
  </w:footnote>
  <w:footnote w:type="continuationSeparator" w:id="0">
    <w:p w:rsidR="00077180" w:rsidRDefault="00077180" w:rsidP="004A6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0250"/>
    <w:multiLevelType w:val="hybridMultilevel"/>
    <w:tmpl w:val="ADECA2E2"/>
    <w:lvl w:ilvl="0" w:tplc="1E981514">
      <w:start w:val="1"/>
      <w:numFmt w:val="decimal"/>
      <w:lvlText w:val="%1"/>
      <w:lvlJc w:val="left"/>
      <w:pPr>
        <w:ind w:left="36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4A41"/>
    <w:multiLevelType w:val="hybridMultilevel"/>
    <w:tmpl w:val="C2141682"/>
    <w:lvl w:ilvl="0" w:tplc="FFB20BAA">
      <w:start w:val="1"/>
      <w:numFmt w:val="decimal"/>
      <w:lvlText w:val="%1"/>
      <w:lvlJc w:val="left"/>
      <w:pPr>
        <w:ind w:left="360" w:hanging="360"/>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543D03"/>
    <w:multiLevelType w:val="hybridMultilevel"/>
    <w:tmpl w:val="F284376E"/>
    <w:lvl w:ilvl="0" w:tplc="FFB20BAA">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02CB3"/>
    <w:multiLevelType w:val="hybridMultilevel"/>
    <w:tmpl w:val="28689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88"/>
    <w:rsid w:val="000327D3"/>
    <w:rsid w:val="000357D4"/>
    <w:rsid w:val="00073A7B"/>
    <w:rsid w:val="00077180"/>
    <w:rsid w:val="00084C06"/>
    <w:rsid w:val="000F4B2B"/>
    <w:rsid w:val="00120267"/>
    <w:rsid w:val="001304C5"/>
    <w:rsid w:val="001471FF"/>
    <w:rsid w:val="00190662"/>
    <w:rsid w:val="00195A0A"/>
    <w:rsid w:val="001A4F60"/>
    <w:rsid w:val="001C0704"/>
    <w:rsid w:val="001C7BCD"/>
    <w:rsid w:val="00214B38"/>
    <w:rsid w:val="002153F7"/>
    <w:rsid w:val="0022055E"/>
    <w:rsid w:val="00222BD3"/>
    <w:rsid w:val="00224BAC"/>
    <w:rsid w:val="00227E4C"/>
    <w:rsid w:val="002B277C"/>
    <w:rsid w:val="002D4942"/>
    <w:rsid w:val="002D559E"/>
    <w:rsid w:val="00302C1F"/>
    <w:rsid w:val="003117FF"/>
    <w:rsid w:val="00313332"/>
    <w:rsid w:val="003172F7"/>
    <w:rsid w:val="00322F8E"/>
    <w:rsid w:val="00331DDE"/>
    <w:rsid w:val="00333409"/>
    <w:rsid w:val="00354D7F"/>
    <w:rsid w:val="00355333"/>
    <w:rsid w:val="00361F87"/>
    <w:rsid w:val="003836FA"/>
    <w:rsid w:val="004016C8"/>
    <w:rsid w:val="00411CE2"/>
    <w:rsid w:val="0041352C"/>
    <w:rsid w:val="0041605C"/>
    <w:rsid w:val="00432F03"/>
    <w:rsid w:val="00437E87"/>
    <w:rsid w:val="0044629A"/>
    <w:rsid w:val="00457824"/>
    <w:rsid w:val="00464CBA"/>
    <w:rsid w:val="00481F48"/>
    <w:rsid w:val="00486AA3"/>
    <w:rsid w:val="0049613B"/>
    <w:rsid w:val="00496E94"/>
    <w:rsid w:val="004A6288"/>
    <w:rsid w:val="004B7F9B"/>
    <w:rsid w:val="004C5B62"/>
    <w:rsid w:val="005079E7"/>
    <w:rsid w:val="005229EB"/>
    <w:rsid w:val="00544911"/>
    <w:rsid w:val="0056365D"/>
    <w:rsid w:val="0056679D"/>
    <w:rsid w:val="005973FF"/>
    <w:rsid w:val="005B34D8"/>
    <w:rsid w:val="005C1C4D"/>
    <w:rsid w:val="005C2A61"/>
    <w:rsid w:val="005D4ACF"/>
    <w:rsid w:val="005F4BE2"/>
    <w:rsid w:val="00620D41"/>
    <w:rsid w:val="00642D39"/>
    <w:rsid w:val="00643668"/>
    <w:rsid w:val="006461E3"/>
    <w:rsid w:val="00665124"/>
    <w:rsid w:val="00676F77"/>
    <w:rsid w:val="0068648E"/>
    <w:rsid w:val="006A3A59"/>
    <w:rsid w:val="006D0EFB"/>
    <w:rsid w:val="006D5CA2"/>
    <w:rsid w:val="00712F88"/>
    <w:rsid w:val="00724B29"/>
    <w:rsid w:val="00725FDB"/>
    <w:rsid w:val="00746E46"/>
    <w:rsid w:val="00753FD6"/>
    <w:rsid w:val="00756D63"/>
    <w:rsid w:val="00765BCE"/>
    <w:rsid w:val="0079078C"/>
    <w:rsid w:val="007C383E"/>
    <w:rsid w:val="007C5C21"/>
    <w:rsid w:val="007D0DEA"/>
    <w:rsid w:val="007E3F95"/>
    <w:rsid w:val="00804E91"/>
    <w:rsid w:val="008226B8"/>
    <w:rsid w:val="00824655"/>
    <w:rsid w:val="0082766E"/>
    <w:rsid w:val="00842EB3"/>
    <w:rsid w:val="00843D70"/>
    <w:rsid w:val="008513EE"/>
    <w:rsid w:val="0087208E"/>
    <w:rsid w:val="008760D8"/>
    <w:rsid w:val="0088460C"/>
    <w:rsid w:val="00891924"/>
    <w:rsid w:val="008C3779"/>
    <w:rsid w:val="008D4AD0"/>
    <w:rsid w:val="008F3CC5"/>
    <w:rsid w:val="008F716E"/>
    <w:rsid w:val="00907A66"/>
    <w:rsid w:val="009216B3"/>
    <w:rsid w:val="00925B83"/>
    <w:rsid w:val="00940FCF"/>
    <w:rsid w:val="009537C0"/>
    <w:rsid w:val="00954E75"/>
    <w:rsid w:val="00985D25"/>
    <w:rsid w:val="00986388"/>
    <w:rsid w:val="009912B5"/>
    <w:rsid w:val="0099374D"/>
    <w:rsid w:val="00996F42"/>
    <w:rsid w:val="009A01D9"/>
    <w:rsid w:val="009B14EA"/>
    <w:rsid w:val="009D5EDB"/>
    <w:rsid w:val="00A01CCE"/>
    <w:rsid w:val="00A20484"/>
    <w:rsid w:val="00A26B01"/>
    <w:rsid w:val="00A40B79"/>
    <w:rsid w:val="00A658F8"/>
    <w:rsid w:val="00A8043A"/>
    <w:rsid w:val="00A8620C"/>
    <w:rsid w:val="00AC5622"/>
    <w:rsid w:val="00AC68F7"/>
    <w:rsid w:val="00AD5BA4"/>
    <w:rsid w:val="00AF158A"/>
    <w:rsid w:val="00AF3A39"/>
    <w:rsid w:val="00AF5361"/>
    <w:rsid w:val="00B022AE"/>
    <w:rsid w:val="00B03109"/>
    <w:rsid w:val="00B228E8"/>
    <w:rsid w:val="00B42B74"/>
    <w:rsid w:val="00B50691"/>
    <w:rsid w:val="00B51D9E"/>
    <w:rsid w:val="00B70228"/>
    <w:rsid w:val="00B72792"/>
    <w:rsid w:val="00B74343"/>
    <w:rsid w:val="00B76773"/>
    <w:rsid w:val="00B77825"/>
    <w:rsid w:val="00B814DC"/>
    <w:rsid w:val="00B82240"/>
    <w:rsid w:val="00B907FD"/>
    <w:rsid w:val="00B94FC1"/>
    <w:rsid w:val="00BA4083"/>
    <w:rsid w:val="00BC669F"/>
    <w:rsid w:val="00BD4FF0"/>
    <w:rsid w:val="00BE0E5C"/>
    <w:rsid w:val="00BE264A"/>
    <w:rsid w:val="00BE39A0"/>
    <w:rsid w:val="00BE5A46"/>
    <w:rsid w:val="00BF3103"/>
    <w:rsid w:val="00C17925"/>
    <w:rsid w:val="00C25DB9"/>
    <w:rsid w:val="00C270E0"/>
    <w:rsid w:val="00C44A61"/>
    <w:rsid w:val="00C55A53"/>
    <w:rsid w:val="00C6270C"/>
    <w:rsid w:val="00CB250B"/>
    <w:rsid w:val="00CB4240"/>
    <w:rsid w:val="00CC0A94"/>
    <w:rsid w:val="00CC771A"/>
    <w:rsid w:val="00CD49F3"/>
    <w:rsid w:val="00CF2B76"/>
    <w:rsid w:val="00D026DF"/>
    <w:rsid w:val="00D32E3D"/>
    <w:rsid w:val="00D362F5"/>
    <w:rsid w:val="00D36C7B"/>
    <w:rsid w:val="00D808C5"/>
    <w:rsid w:val="00DA12FB"/>
    <w:rsid w:val="00DA7BD9"/>
    <w:rsid w:val="00DB3ABB"/>
    <w:rsid w:val="00DC10EA"/>
    <w:rsid w:val="00DC2C9F"/>
    <w:rsid w:val="00DC3E85"/>
    <w:rsid w:val="00DF0D1C"/>
    <w:rsid w:val="00DF3117"/>
    <w:rsid w:val="00E03A8D"/>
    <w:rsid w:val="00E25DB4"/>
    <w:rsid w:val="00E26FF2"/>
    <w:rsid w:val="00E35140"/>
    <w:rsid w:val="00E45719"/>
    <w:rsid w:val="00EA0B19"/>
    <w:rsid w:val="00EB5968"/>
    <w:rsid w:val="00EB5D49"/>
    <w:rsid w:val="00EC19CC"/>
    <w:rsid w:val="00EC1E96"/>
    <w:rsid w:val="00EC1FD3"/>
    <w:rsid w:val="00ED347E"/>
    <w:rsid w:val="00EE14E0"/>
    <w:rsid w:val="00EE1C0F"/>
    <w:rsid w:val="00EE24F9"/>
    <w:rsid w:val="00EF1E91"/>
    <w:rsid w:val="00EF22E2"/>
    <w:rsid w:val="00F2036F"/>
    <w:rsid w:val="00F24067"/>
    <w:rsid w:val="00F43A77"/>
    <w:rsid w:val="00F5714A"/>
    <w:rsid w:val="00F57700"/>
    <w:rsid w:val="00F650AA"/>
    <w:rsid w:val="00F961C8"/>
    <w:rsid w:val="00FA1702"/>
    <w:rsid w:val="00FA32A7"/>
    <w:rsid w:val="00FA374D"/>
    <w:rsid w:val="00FA6B37"/>
    <w:rsid w:val="00FB46AE"/>
    <w:rsid w:val="00FC20C5"/>
    <w:rsid w:val="00FD25E0"/>
    <w:rsid w:val="00FE55A8"/>
    <w:rsid w:val="00FF73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288"/>
    <w:rPr>
      <w:sz w:val="20"/>
      <w:szCs w:val="20"/>
    </w:rPr>
  </w:style>
  <w:style w:type="character" w:customStyle="1" w:styleId="FootnoteTextChar">
    <w:name w:val="Footnote Text Char"/>
    <w:basedOn w:val="DefaultParagraphFont"/>
    <w:link w:val="FootnoteText"/>
    <w:uiPriority w:val="99"/>
    <w:semiHidden/>
    <w:rsid w:val="004A6288"/>
    <w:rPr>
      <w:sz w:val="20"/>
      <w:szCs w:val="20"/>
    </w:rPr>
  </w:style>
  <w:style w:type="character" w:styleId="FootnoteReference">
    <w:name w:val="footnote reference"/>
    <w:basedOn w:val="DefaultParagraphFont"/>
    <w:uiPriority w:val="99"/>
    <w:semiHidden/>
    <w:unhideWhenUsed/>
    <w:rsid w:val="004A6288"/>
    <w:rPr>
      <w:vertAlign w:val="superscript"/>
    </w:rPr>
  </w:style>
  <w:style w:type="paragraph" w:styleId="BodyTextIndent2">
    <w:name w:val="Body Text Indent 2"/>
    <w:basedOn w:val="Normal"/>
    <w:link w:val="BodyTextIndent2Char"/>
    <w:rsid w:val="00A8043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A8043A"/>
    <w:rPr>
      <w:rFonts w:ascii="Palatino Linotype" w:eastAsia="Times New Roman" w:hAnsi="Palatino Linotype" w:cs="Times New Roman"/>
      <w:szCs w:val="24"/>
    </w:rPr>
  </w:style>
  <w:style w:type="paragraph" w:styleId="Header">
    <w:name w:val="header"/>
    <w:basedOn w:val="Normal"/>
    <w:link w:val="HeaderChar"/>
    <w:rsid w:val="00A8043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A8043A"/>
    <w:rPr>
      <w:rFonts w:ascii="Palatino Linotype" w:eastAsia="Times New Roman" w:hAnsi="Palatino Linotype" w:cs="Times New Roman"/>
      <w:szCs w:val="24"/>
    </w:rPr>
  </w:style>
  <w:style w:type="paragraph" w:styleId="ListParagraph">
    <w:name w:val="List Paragraph"/>
    <w:basedOn w:val="Normal"/>
    <w:uiPriority w:val="34"/>
    <w:qFormat/>
    <w:rsid w:val="00A8043A"/>
    <w:pPr>
      <w:ind w:left="720"/>
      <w:contextualSpacing/>
    </w:pPr>
  </w:style>
  <w:style w:type="paragraph" w:styleId="Footer">
    <w:name w:val="footer"/>
    <w:basedOn w:val="Normal"/>
    <w:link w:val="FooterChar"/>
    <w:uiPriority w:val="99"/>
    <w:unhideWhenUsed/>
    <w:rsid w:val="00C25DB9"/>
    <w:pPr>
      <w:tabs>
        <w:tab w:val="center" w:pos="4680"/>
        <w:tab w:val="right" w:pos="9360"/>
      </w:tabs>
    </w:pPr>
  </w:style>
  <w:style w:type="character" w:customStyle="1" w:styleId="FooterChar">
    <w:name w:val="Footer Char"/>
    <w:basedOn w:val="DefaultParagraphFont"/>
    <w:link w:val="Footer"/>
    <w:uiPriority w:val="99"/>
    <w:rsid w:val="00C25DB9"/>
  </w:style>
  <w:style w:type="character" w:styleId="CommentReference">
    <w:name w:val="annotation reference"/>
    <w:basedOn w:val="DefaultParagraphFont"/>
    <w:uiPriority w:val="99"/>
    <w:semiHidden/>
    <w:unhideWhenUsed/>
    <w:rsid w:val="00665124"/>
    <w:rPr>
      <w:sz w:val="16"/>
      <w:szCs w:val="16"/>
    </w:rPr>
  </w:style>
  <w:style w:type="paragraph" w:styleId="CommentText">
    <w:name w:val="annotation text"/>
    <w:basedOn w:val="Normal"/>
    <w:link w:val="CommentTextChar"/>
    <w:uiPriority w:val="99"/>
    <w:semiHidden/>
    <w:unhideWhenUsed/>
    <w:rsid w:val="00665124"/>
    <w:rPr>
      <w:sz w:val="20"/>
      <w:szCs w:val="20"/>
    </w:rPr>
  </w:style>
  <w:style w:type="character" w:customStyle="1" w:styleId="CommentTextChar">
    <w:name w:val="Comment Text Char"/>
    <w:basedOn w:val="DefaultParagraphFont"/>
    <w:link w:val="CommentText"/>
    <w:uiPriority w:val="99"/>
    <w:semiHidden/>
    <w:rsid w:val="00665124"/>
    <w:rPr>
      <w:sz w:val="20"/>
      <w:szCs w:val="20"/>
    </w:rPr>
  </w:style>
  <w:style w:type="paragraph" w:styleId="CommentSubject">
    <w:name w:val="annotation subject"/>
    <w:basedOn w:val="CommentText"/>
    <w:next w:val="CommentText"/>
    <w:link w:val="CommentSubjectChar"/>
    <w:uiPriority w:val="99"/>
    <w:semiHidden/>
    <w:unhideWhenUsed/>
    <w:rsid w:val="00665124"/>
    <w:rPr>
      <w:b/>
      <w:bCs/>
    </w:rPr>
  </w:style>
  <w:style w:type="character" w:customStyle="1" w:styleId="CommentSubjectChar">
    <w:name w:val="Comment Subject Char"/>
    <w:basedOn w:val="CommentTextChar"/>
    <w:link w:val="CommentSubject"/>
    <w:uiPriority w:val="99"/>
    <w:semiHidden/>
    <w:rsid w:val="00665124"/>
    <w:rPr>
      <w:b/>
      <w:bCs/>
      <w:sz w:val="20"/>
      <w:szCs w:val="20"/>
    </w:rPr>
  </w:style>
  <w:style w:type="paragraph" w:styleId="BalloonText">
    <w:name w:val="Balloon Text"/>
    <w:basedOn w:val="Normal"/>
    <w:link w:val="BalloonTextChar"/>
    <w:uiPriority w:val="99"/>
    <w:semiHidden/>
    <w:unhideWhenUsed/>
    <w:rsid w:val="00665124"/>
    <w:rPr>
      <w:rFonts w:ascii="Tahoma" w:hAnsi="Tahoma" w:cs="Tahoma"/>
      <w:sz w:val="16"/>
      <w:szCs w:val="16"/>
    </w:rPr>
  </w:style>
  <w:style w:type="character" w:customStyle="1" w:styleId="BalloonTextChar">
    <w:name w:val="Balloon Text Char"/>
    <w:basedOn w:val="DefaultParagraphFont"/>
    <w:link w:val="BalloonText"/>
    <w:uiPriority w:val="99"/>
    <w:semiHidden/>
    <w:rsid w:val="00665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288"/>
    <w:rPr>
      <w:sz w:val="20"/>
      <w:szCs w:val="20"/>
    </w:rPr>
  </w:style>
  <w:style w:type="character" w:customStyle="1" w:styleId="FootnoteTextChar">
    <w:name w:val="Footnote Text Char"/>
    <w:basedOn w:val="DefaultParagraphFont"/>
    <w:link w:val="FootnoteText"/>
    <w:uiPriority w:val="99"/>
    <w:semiHidden/>
    <w:rsid w:val="004A6288"/>
    <w:rPr>
      <w:sz w:val="20"/>
      <w:szCs w:val="20"/>
    </w:rPr>
  </w:style>
  <w:style w:type="character" w:styleId="FootnoteReference">
    <w:name w:val="footnote reference"/>
    <w:basedOn w:val="DefaultParagraphFont"/>
    <w:uiPriority w:val="99"/>
    <w:semiHidden/>
    <w:unhideWhenUsed/>
    <w:rsid w:val="004A6288"/>
    <w:rPr>
      <w:vertAlign w:val="superscript"/>
    </w:rPr>
  </w:style>
  <w:style w:type="paragraph" w:styleId="BodyTextIndent2">
    <w:name w:val="Body Text Indent 2"/>
    <w:basedOn w:val="Normal"/>
    <w:link w:val="BodyTextIndent2Char"/>
    <w:rsid w:val="00A8043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A8043A"/>
    <w:rPr>
      <w:rFonts w:ascii="Palatino Linotype" w:eastAsia="Times New Roman" w:hAnsi="Palatino Linotype" w:cs="Times New Roman"/>
      <w:szCs w:val="24"/>
    </w:rPr>
  </w:style>
  <w:style w:type="paragraph" w:styleId="Header">
    <w:name w:val="header"/>
    <w:basedOn w:val="Normal"/>
    <w:link w:val="HeaderChar"/>
    <w:rsid w:val="00A8043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A8043A"/>
    <w:rPr>
      <w:rFonts w:ascii="Palatino Linotype" w:eastAsia="Times New Roman" w:hAnsi="Palatino Linotype" w:cs="Times New Roman"/>
      <w:szCs w:val="24"/>
    </w:rPr>
  </w:style>
  <w:style w:type="paragraph" w:styleId="ListParagraph">
    <w:name w:val="List Paragraph"/>
    <w:basedOn w:val="Normal"/>
    <w:uiPriority w:val="34"/>
    <w:qFormat/>
    <w:rsid w:val="00A8043A"/>
    <w:pPr>
      <w:ind w:left="720"/>
      <w:contextualSpacing/>
    </w:pPr>
  </w:style>
  <w:style w:type="paragraph" w:styleId="Footer">
    <w:name w:val="footer"/>
    <w:basedOn w:val="Normal"/>
    <w:link w:val="FooterChar"/>
    <w:uiPriority w:val="99"/>
    <w:unhideWhenUsed/>
    <w:rsid w:val="00C25DB9"/>
    <w:pPr>
      <w:tabs>
        <w:tab w:val="center" w:pos="4680"/>
        <w:tab w:val="right" w:pos="9360"/>
      </w:tabs>
    </w:pPr>
  </w:style>
  <w:style w:type="character" w:customStyle="1" w:styleId="FooterChar">
    <w:name w:val="Footer Char"/>
    <w:basedOn w:val="DefaultParagraphFont"/>
    <w:link w:val="Footer"/>
    <w:uiPriority w:val="99"/>
    <w:rsid w:val="00C25DB9"/>
  </w:style>
  <w:style w:type="character" w:styleId="CommentReference">
    <w:name w:val="annotation reference"/>
    <w:basedOn w:val="DefaultParagraphFont"/>
    <w:uiPriority w:val="99"/>
    <w:semiHidden/>
    <w:unhideWhenUsed/>
    <w:rsid w:val="00665124"/>
    <w:rPr>
      <w:sz w:val="16"/>
      <w:szCs w:val="16"/>
    </w:rPr>
  </w:style>
  <w:style w:type="paragraph" w:styleId="CommentText">
    <w:name w:val="annotation text"/>
    <w:basedOn w:val="Normal"/>
    <w:link w:val="CommentTextChar"/>
    <w:uiPriority w:val="99"/>
    <w:semiHidden/>
    <w:unhideWhenUsed/>
    <w:rsid w:val="00665124"/>
    <w:rPr>
      <w:sz w:val="20"/>
      <w:szCs w:val="20"/>
    </w:rPr>
  </w:style>
  <w:style w:type="character" w:customStyle="1" w:styleId="CommentTextChar">
    <w:name w:val="Comment Text Char"/>
    <w:basedOn w:val="DefaultParagraphFont"/>
    <w:link w:val="CommentText"/>
    <w:uiPriority w:val="99"/>
    <w:semiHidden/>
    <w:rsid w:val="00665124"/>
    <w:rPr>
      <w:sz w:val="20"/>
      <w:szCs w:val="20"/>
    </w:rPr>
  </w:style>
  <w:style w:type="paragraph" w:styleId="CommentSubject">
    <w:name w:val="annotation subject"/>
    <w:basedOn w:val="CommentText"/>
    <w:next w:val="CommentText"/>
    <w:link w:val="CommentSubjectChar"/>
    <w:uiPriority w:val="99"/>
    <w:semiHidden/>
    <w:unhideWhenUsed/>
    <w:rsid w:val="00665124"/>
    <w:rPr>
      <w:b/>
      <w:bCs/>
    </w:rPr>
  </w:style>
  <w:style w:type="character" w:customStyle="1" w:styleId="CommentSubjectChar">
    <w:name w:val="Comment Subject Char"/>
    <w:basedOn w:val="CommentTextChar"/>
    <w:link w:val="CommentSubject"/>
    <w:uiPriority w:val="99"/>
    <w:semiHidden/>
    <w:rsid w:val="00665124"/>
    <w:rPr>
      <w:b/>
      <w:bCs/>
      <w:sz w:val="20"/>
      <w:szCs w:val="20"/>
    </w:rPr>
  </w:style>
  <w:style w:type="paragraph" w:styleId="BalloonText">
    <w:name w:val="Balloon Text"/>
    <w:basedOn w:val="Normal"/>
    <w:link w:val="BalloonTextChar"/>
    <w:uiPriority w:val="99"/>
    <w:semiHidden/>
    <w:unhideWhenUsed/>
    <w:rsid w:val="00665124"/>
    <w:rPr>
      <w:rFonts w:ascii="Tahoma" w:hAnsi="Tahoma" w:cs="Tahoma"/>
      <w:sz w:val="16"/>
      <w:szCs w:val="16"/>
    </w:rPr>
  </w:style>
  <w:style w:type="character" w:customStyle="1" w:styleId="BalloonTextChar">
    <w:name w:val="Balloon Text Char"/>
    <w:basedOn w:val="DefaultParagraphFont"/>
    <w:link w:val="BalloonText"/>
    <w:uiPriority w:val="99"/>
    <w:semiHidden/>
    <w:rsid w:val="00665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2013-05-24T07:00:00+00:00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B826A-8F2D-4A16-9F26-3E1D5010478A}"/>
</file>

<file path=customXml/itemProps2.xml><?xml version="1.0" encoding="utf-8"?>
<ds:datastoreItem xmlns:ds="http://schemas.openxmlformats.org/officeDocument/2006/customXml" ds:itemID="{7F650AB4-B38A-482F-AF9E-69B6C9756EA8}"/>
</file>

<file path=customXml/itemProps3.xml><?xml version="1.0" encoding="utf-8"?>
<ds:datastoreItem xmlns:ds="http://schemas.openxmlformats.org/officeDocument/2006/customXml" ds:itemID="{357081C8-0740-4BC5-AC49-B623D2B18E70}"/>
</file>

<file path=customXml/itemProps4.xml><?xml version="1.0" encoding="utf-8"?>
<ds:datastoreItem xmlns:ds="http://schemas.openxmlformats.org/officeDocument/2006/customXml" ds:itemID="{F02235B1-458F-435D-850C-3C39F5AA8EBD}"/>
</file>

<file path=customXml/itemProps5.xml><?xml version="1.0" encoding="utf-8"?>
<ds:datastoreItem xmlns:ds="http://schemas.openxmlformats.org/officeDocument/2006/customXml" ds:itemID="{84A7793A-FCE0-456E-AD54-2535A04424CF}"/>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Trotter</dc:creator>
  <cp:lastModifiedBy>Krista Gross</cp:lastModifiedBy>
  <cp:revision>3</cp:revision>
  <cp:lastPrinted>2013-05-24T15:04:00Z</cp:lastPrinted>
  <dcterms:created xsi:type="dcterms:W3CDTF">2013-05-24T16:03:00Z</dcterms:created>
  <dcterms:modified xsi:type="dcterms:W3CDTF">2013-05-24T16:11:00Z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