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BEFORE THE WASHINGTON STATE</w:t>
      </w: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UTILITIES AND TRANSPORTATION COMMISSION</w:t>
      </w: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04949" w:rsidTr="00904949">
        <w:tc>
          <w:tcPr>
            <w:tcW w:w="4788" w:type="dxa"/>
            <w:tcBorders>
              <w:top w:val="nil"/>
              <w:left w:val="nil"/>
            </w:tcBorders>
          </w:tcPr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Petition for 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Arbitration of an Interconnection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 Between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COUNTY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COMMUNICATIONS 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CORPORATION OF WASHINGTON,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QWEST CORPORATION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Pursuant to 47 U.S.C. Section 252(b).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Docket  UT-093035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Pr="00FC0C46" w:rsidRDefault="00FC0C46" w:rsidP="00FC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NORTH COUNTY COMMUNICATIONS </w:t>
            </w:r>
            <w:r w:rsidRPr="00FC0C4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CORPORATION’S Request To Stay or Suspend Procedural Schedule Pending</w:t>
            </w:r>
            <w:r w:rsidRPr="00FC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RESOLUTION OF PETITION FOR ADMINISTRATIVE REVIEW OF ORDER DENYING MOTION TO DISMISS</w:t>
            </w:r>
          </w:p>
        </w:tc>
      </w:tr>
    </w:tbl>
    <w:p w:rsidR="00904949" w:rsidRDefault="00904949" w:rsidP="00904949">
      <w:pPr>
        <w:rPr>
          <w:rFonts w:ascii="Times New Roman" w:hAnsi="Times New Roman" w:cs="Times New Roman"/>
          <w:sz w:val="24"/>
          <w:szCs w:val="24"/>
        </w:rPr>
      </w:pPr>
    </w:p>
    <w:p w:rsidR="00D66A3A" w:rsidRDefault="00D66A3A" w:rsidP="00904949">
      <w:pPr>
        <w:rPr>
          <w:rFonts w:ascii="Times New Roman" w:hAnsi="Times New Roman" w:cs="Times New Roman"/>
          <w:sz w:val="24"/>
          <w:szCs w:val="24"/>
        </w:rPr>
      </w:pPr>
    </w:p>
    <w:p w:rsidR="00FC0C46" w:rsidRDefault="00DA0337" w:rsidP="00DA0337">
      <w:pPr>
        <w:pStyle w:val="BodyText"/>
        <w:widowControl/>
        <w:ind w:left="-720" w:firstLine="0"/>
        <w:rPr>
          <w:i/>
        </w:rPr>
      </w:pPr>
      <w:r>
        <w:rPr>
          <w:i/>
        </w:rPr>
        <w:t>1</w:t>
      </w:r>
      <w:r>
        <w:rPr>
          <w:i/>
        </w:rPr>
        <w:tab/>
      </w:r>
      <w:r w:rsidR="00FC0C46" w:rsidRPr="00B954C9">
        <w:t>North County Communications Corporation</w:t>
      </w:r>
      <w:r w:rsidR="00FC0C46">
        <w:t xml:space="preserve"> (“North County”) respectfully submits the following </w:t>
      </w:r>
      <w:r w:rsidR="00FC0C46">
        <w:tab/>
        <w:t xml:space="preserve">Request to Stay or Suspend Procedural Schedule Pending Petition for Administrative Review of </w:t>
      </w:r>
      <w:r w:rsidR="00FC0C46">
        <w:tab/>
        <w:t xml:space="preserve">the Order Denying Motion to Dismiss (Order 06), filed April 26, 2010 by Administrative Law </w:t>
      </w:r>
      <w:r w:rsidR="00FC0C46">
        <w:tab/>
        <w:t xml:space="preserve">Judge (“ALJ”) Adam </w:t>
      </w:r>
      <w:r w:rsidR="00FC0C46">
        <w:tab/>
        <w:t>E. Torem (the “Order”).</w:t>
      </w:r>
    </w:p>
    <w:p w:rsidR="00FC0C46" w:rsidRDefault="00FC0C46" w:rsidP="00DA0337">
      <w:pPr>
        <w:pStyle w:val="BodyText"/>
        <w:widowControl/>
        <w:ind w:left="-720" w:firstLine="0"/>
        <w:rPr>
          <w:i/>
        </w:rPr>
      </w:pPr>
    </w:p>
    <w:p w:rsidR="00DA0337" w:rsidRPr="00DA0337" w:rsidRDefault="00DA0337" w:rsidP="00DA0337">
      <w:pPr>
        <w:pStyle w:val="BodyText"/>
        <w:widowControl/>
        <w:ind w:left="-720" w:firstLine="0"/>
        <w:rPr>
          <w:b/>
          <w:u w:val="single"/>
        </w:rPr>
      </w:pPr>
      <w:r>
        <w:rPr>
          <w:i/>
        </w:rPr>
        <w:t>2</w:t>
      </w:r>
      <w:r>
        <w:rPr>
          <w:i/>
        </w:rPr>
        <w:tab/>
      </w:r>
      <w:r w:rsidR="00FC0C46">
        <w:t xml:space="preserve">On April 26, 2010 ALJ Adam E. Torem issued his Order Denying Motion to Dismiss (Order 06).  </w:t>
      </w:r>
      <w:r w:rsidR="00FC0C46">
        <w:tab/>
        <w:t xml:space="preserve">On May 3, 2010 (two days prior to the filing deadline), North County filed its Petition for </w:t>
      </w:r>
      <w:r w:rsidR="00FC0C46">
        <w:tab/>
        <w:t xml:space="preserve">Review of the Order (“Petition”).   North County indicated in its cover letter that it did not want </w:t>
      </w:r>
      <w:r w:rsidR="00FC0C46">
        <w:tab/>
        <w:t xml:space="preserve">to waste Commission resources, and so would not be filing its answer to Qwest’s petition.   On </w:t>
      </w:r>
      <w:r w:rsidR="00FC0C46">
        <w:tab/>
        <w:t xml:space="preserve">May 5, 2010, ALJ Torem issued Order 07 pointing out that North County had failed to answer or </w:t>
      </w:r>
      <w:r w:rsidR="00FC0C46">
        <w:tab/>
        <w:t xml:space="preserve">move to stay, and requiring an answer be filed by May 7, 2010.   North County files an answer </w:t>
      </w:r>
      <w:r w:rsidR="00FC0C46">
        <w:tab/>
        <w:t xml:space="preserve">concurrently herewith, but the issue of wasting the Commission’s, and the parties’, time and </w:t>
      </w:r>
      <w:r w:rsidR="00FC0C46">
        <w:tab/>
        <w:t xml:space="preserve">effort still remains.   </w:t>
      </w:r>
    </w:p>
    <w:p w:rsidR="00DA0337" w:rsidRDefault="00DA0337" w:rsidP="00DA0337">
      <w:pPr>
        <w:pStyle w:val="BodyText"/>
        <w:widowControl/>
        <w:ind w:firstLine="720"/>
      </w:pPr>
    </w:p>
    <w:p w:rsidR="00DA0337" w:rsidRDefault="00DA0337" w:rsidP="00FC0C46">
      <w:pPr>
        <w:pStyle w:val="BodyText"/>
        <w:widowControl/>
        <w:ind w:left="-720" w:firstLine="0"/>
      </w:pPr>
      <w:r>
        <w:rPr>
          <w:i/>
        </w:rPr>
        <w:t>3</w:t>
      </w:r>
      <w:r>
        <w:rPr>
          <w:i/>
        </w:rPr>
        <w:tab/>
      </w:r>
      <w:r w:rsidR="00FC0C46">
        <w:t xml:space="preserve">Until the Commission decides the Petition, it would be wasteful to move forward with the </w:t>
      </w:r>
      <w:r w:rsidR="00FC0C46">
        <w:tab/>
        <w:t xml:space="preserve">current procedural schedule.   If the Commission upholds the Order, the procedural schedule can </w:t>
      </w:r>
      <w:r w:rsidR="00FC0C46">
        <w:tab/>
        <w:t xml:space="preserve">be easily reset.   If the Commission overturns the Order, then any time spent by the parties and </w:t>
      </w:r>
      <w:r w:rsidR="00FC0C46">
        <w:tab/>
        <w:t xml:space="preserve">the ALJ would be completely wasted.   </w:t>
      </w:r>
      <w:r w:rsidR="009640B8">
        <w:t xml:space="preserve">Both parties have consented to waiver the regulatory </w:t>
      </w:r>
      <w:r w:rsidR="009640B8">
        <w:tab/>
        <w:t xml:space="preserve">deadlines in this matter.  </w:t>
      </w:r>
      <w:r w:rsidR="00FC0C46">
        <w:t xml:space="preserve">As such, North County </w:t>
      </w:r>
      <w:r w:rsidR="009640B8">
        <w:t xml:space="preserve">respectfully requests that the </w:t>
      </w:r>
      <w:r w:rsidR="00FC0C46">
        <w:t xml:space="preserve">procedural </w:t>
      </w:r>
      <w:r w:rsidR="009640B8">
        <w:tab/>
      </w:r>
      <w:r w:rsidR="00FC0C46">
        <w:t xml:space="preserve">schedule be stayed or suspended pending resolution of the Petition.  </w:t>
      </w:r>
    </w:p>
    <w:p w:rsidR="004F6EEE" w:rsidRDefault="004F6EEE" w:rsidP="00904949">
      <w:pPr>
        <w:ind w:left="-720"/>
        <w:rPr>
          <w:sz w:val="24"/>
          <w:szCs w:val="24"/>
        </w:rPr>
      </w:pPr>
    </w:p>
    <w:p w:rsidR="00EA593B" w:rsidRPr="004F6EEE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 w:rsidRPr="004F6EEE">
        <w:rPr>
          <w:rFonts w:ascii="Times New Roman" w:hAnsi="Times New Roman" w:cs="Times New Roman"/>
          <w:sz w:val="24"/>
          <w:szCs w:val="24"/>
        </w:rPr>
        <w:tab/>
        <w:t xml:space="preserve">Dated this </w:t>
      </w:r>
      <w:r w:rsidR="00564E26">
        <w:rPr>
          <w:rFonts w:ascii="Times New Roman" w:hAnsi="Times New Roman" w:cs="Times New Roman"/>
          <w:sz w:val="24"/>
          <w:szCs w:val="24"/>
        </w:rPr>
        <w:t>6</w:t>
      </w:r>
      <w:r w:rsidR="00FC0C46" w:rsidRPr="00FC0C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0C46">
        <w:rPr>
          <w:rFonts w:ascii="Times New Roman" w:hAnsi="Times New Roman" w:cs="Times New Roman"/>
          <w:sz w:val="24"/>
          <w:szCs w:val="24"/>
        </w:rPr>
        <w:t xml:space="preserve"> </w:t>
      </w:r>
      <w:r w:rsidRPr="004F6EEE">
        <w:rPr>
          <w:rFonts w:ascii="Times New Roman" w:hAnsi="Times New Roman" w:cs="Times New Roman"/>
          <w:sz w:val="24"/>
          <w:szCs w:val="24"/>
        </w:rPr>
        <w:t xml:space="preserve">day of </w:t>
      </w:r>
      <w:r w:rsidR="004F6EEE">
        <w:rPr>
          <w:rFonts w:ascii="Times New Roman" w:hAnsi="Times New Roman" w:cs="Times New Roman"/>
          <w:sz w:val="24"/>
          <w:szCs w:val="24"/>
        </w:rPr>
        <w:t>May</w:t>
      </w:r>
      <w:r w:rsidR="00572C3D" w:rsidRPr="004F6EEE">
        <w:rPr>
          <w:rFonts w:ascii="Times New Roman" w:hAnsi="Times New Roman" w:cs="Times New Roman"/>
          <w:sz w:val="24"/>
          <w:szCs w:val="24"/>
        </w:rPr>
        <w:t xml:space="preserve">, </w:t>
      </w:r>
      <w:r w:rsidRPr="004F6EEE">
        <w:rPr>
          <w:rFonts w:ascii="Times New Roman" w:hAnsi="Times New Roman" w:cs="Times New Roman"/>
          <w:sz w:val="24"/>
          <w:szCs w:val="24"/>
        </w:rPr>
        <w:t>20</w:t>
      </w:r>
      <w:r w:rsidR="00572C3D" w:rsidRPr="004F6EEE">
        <w:rPr>
          <w:rFonts w:ascii="Times New Roman" w:hAnsi="Times New Roman" w:cs="Times New Roman"/>
          <w:sz w:val="24"/>
          <w:szCs w:val="24"/>
        </w:rPr>
        <w:t>10</w:t>
      </w:r>
      <w:r w:rsidRPr="004F6EEE">
        <w:rPr>
          <w:rFonts w:ascii="Times New Roman" w:hAnsi="Times New Roman" w:cs="Times New Roman"/>
          <w:sz w:val="24"/>
          <w:szCs w:val="24"/>
        </w:rPr>
        <w:t>, in San Diego, California.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Joseph G. Dicks, CSB 127362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Dicks &amp; Workman, APC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750 B Street, Suite 2720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Diego, CA   92101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Telephone:  (619) 685-6800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Facsimile:  (619) 557-2735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 </w:t>
      </w:r>
      <w:hyperlink r:id="rId7" w:history="1">
        <w:r w:rsidRPr="00F82291">
          <w:rPr>
            <w:rStyle w:val="Hyperlink"/>
            <w:rFonts w:ascii="Times New Roman" w:hAnsi="Times New Roman" w:cs="Times New Roman"/>
            <w:sz w:val="24"/>
            <w:szCs w:val="24"/>
          </w:rPr>
          <w:t>jdicks@dicks-workmanlaw.com</w:t>
        </w:r>
      </w:hyperlink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DD698F" w:rsidRDefault="00DD698F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DD698F" w:rsidRDefault="00DD698F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:rsidR="00BE03CC" w:rsidRDefault="00BE03CC" w:rsidP="00BE03CC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HEREBY CERTIFY that I have served the foregoing document this day upon all parties of record (listed below) in these proceedings by mailing a copy properly addressed with first class postage prepaid.</w:t>
      </w: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720" w:type="dxa"/>
        <w:tblLook w:val="04A0"/>
      </w:tblPr>
      <w:tblGrid>
        <w:gridCol w:w="4788"/>
        <w:gridCol w:w="4788"/>
      </w:tblGrid>
      <w:tr w:rsidR="00BE03CC" w:rsidTr="00DA0337"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A. Anderl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Qwest Corporation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1600 7</w:t>
            </w:r>
            <w:r w:rsidRPr="00A275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Avenue, Room 1506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Seattle, WA   98191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(206) 345-1574</w:t>
            </w:r>
          </w:p>
          <w:p w:rsidR="00BE03CC" w:rsidRDefault="00101CB1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03CC" w:rsidRPr="00F822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Lisa.anderl@qwest.com</w:t>
              </w:r>
            </w:hyperlink>
            <w:r w:rsidR="00BE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CC" w:rsidTr="00DA0337"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W. Danner, 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Director and Secretary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Utilities &amp; Transportation Commission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S. Evergreen Park Drive, SW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47250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 98504-7250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CC" w:rsidTr="00DA0337"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E. Torem, Arbitrator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Utilities &amp; Transportation Commission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S. Evergreen Park Drive, SW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47250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 98504-7250</w:t>
            </w:r>
          </w:p>
          <w:p w:rsidR="00BE03CC" w:rsidRPr="00ED0D20" w:rsidRDefault="00101CB1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03CC" w:rsidRPr="00ED0D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atorem@utc.wa.gov</w:t>
              </w:r>
            </w:hyperlink>
            <w:r w:rsidR="00BE03CC" w:rsidRPr="00ED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E03CC" w:rsidRDefault="00BE03CC" w:rsidP="00DA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Dated this </w:t>
      </w:r>
      <w:r w:rsidR="00564E26">
        <w:rPr>
          <w:rFonts w:ascii="Times New Roman" w:hAnsi="Times New Roman" w:cs="Times New Roman"/>
          <w:sz w:val="24"/>
          <w:szCs w:val="24"/>
        </w:rPr>
        <w:t>6</w:t>
      </w:r>
      <w:r w:rsidR="008C0F55" w:rsidRPr="008C0F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0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r w:rsidR="004F6EEE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2010, in San Diego, California.</w:t>
      </w: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BE03CC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E26">
        <w:rPr>
          <w:rFonts w:ascii="Times New Roman" w:hAnsi="Times New Roman" w:cs="Times New Roman"/>
          <w:sz w:val="24"/>
          <w:szCs w:val="24"/>
        </w:rPr>
        <w:t>Jessica Hartgrave</w:t>
      </w:r>
    </w:p>
    <w:p w:rsidR="00BE03CC" w:rsidRPr="00EA593B" w:rsidRDefault="00BE03CC" w:rsidP="00BE03C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3CC" w:rsidRDefault="00BE03CC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sectPr w:rsidR="00BE03CC" w:rsidSect="009B7B4F">
      <w:footerReference w:type="default" r:id="rId10"/>
      <w:pgSz w:w="12240" w:h="15840"/>
      <w:pgMar w:top="1440" w:right="1440" w:bottom="540" w:left="1440" w:header="720" w:footer="2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EF" w:rsidRDefault="00C42EEF" w:rsidP="00DD698F">
      <w:pPr>
        <w:spacing w:line="240" w:lineRule="auto"/>
      </w:pPr>
      <w:r>
        <w:separator/>
      </w:r>
    </w:p>
  </w:endnote>
  <w:endnote w:type="continuationSeparator" w:id="0">
    <w:p w:rsidR="00C42EEF" w:rsidRDefault="00C42EEF" w:rsidP="00DD6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EF" w:rsidRDefault="00C42EEF" w:rsidP="00DD698F">
    <w:pPr>
      <w:pStyle w:val="Footer"/>
      <w:tabs>
        <w:tab w:val="clear" w:pos="4680"/>
        <w:tab w:val="center" w:pos="7470"/>
      </w:tabs>
    </w:pPr>
  </w:p>
  <w:p w:rsidR="00C42EEF" w:rsidRDefault="00C42EEF" w:rsidP="00DD698F">
    <w:pPr>
      <w:pStyle w:val="Footer"/>
      <w:tabs>
        <w:tab w:val="clear" w:pos="4680"/>
        <w:tab w:val="center" w:pos="7470"/>
      </w:tabs>
    </w:pPr>
  </w:p>
  <w:p w:rsidR="00C42EEF" w:rsidRDefault="00C42EEF" w:rsidP="00DD698F">
    <w:pPr>
      <w:pStyle w:val="Footer"/>
      <w:tabs>
        <w:tab w:val="clear" w:pos="4680"/>
        <w:tab w:val="center" w:pos="7470"/>
      </w:tabs>
    </w:pPr>
    <w:r>
      <w:t xml:space="preserve">North County’s </w:t>
    </w:r>
    <w:r w:rsidR="00FC0C46">
      <w:t>Request to Stay</w:t>
    </w:r>
    <w:r>
      <w:tab/>
    </w:r>
    <w:r>
      <w:tab/>
    </w:r>
    <w:r w:rsidRPr="009B7B4F">
      <w:rPr>
        <w:sz w:val="16"/>
        <w:szCs w:val="16"/>
      </w:rPr>
      <w:t>DICKS &amp; WORKMAN, APC</w:t>
    </w:r>
  </w:p>
  <w:p w:rsidR="00C42EEF" w:rsidRPr="009B7B4F" w:rsidRDefault="00C42EEF" w:rsidP="00DD698F">
    <w:pPr>
      <w:pStyle w:val="Footer"/>
      <w:tabs>
        <w:tab w:val="clear" w:pos="4680"/>
      </w:tabs>
      <w:rPr>
        <w:sz w:val="16"/>
        <w:szCs w:val="16"/>
      </w:rPr>
    </w:pPr>
    <w:r>
      <w:t xml:space="preserve">Page </w:t>
    </w:r>
    <w:fldSimple w:instr=" PAGE   \* MERGEFORMAT ">
      <w:r w:rsidR="00564E26">
        <w:rPr>
          <w:noProof/>
        </w:rPr>
        <w:t>3</w:t>
      </w:r>
    </w:fldSimple>
    <w:r>
      <w:tab/>
    </w:r>
    <w:r w:rsidRPr="009B7B4F">
      <w:rPr>
        <w:sz w:val="16"/>
        <w:szCs w:val="16"/>
      </w:rPr>
      <w:t>750 B Street, Suite 2720</w:t>
    </w:r>
  </w:p>
  <w:p w:rsidR="00C42EEF" w:rsidRPr="009B7B4F" w:rsidRDefault="00C42EEF" w:rsidP="00DD698F">
    <w:pPr>
      <w:pStyle w:val="Footer"/>
      <w:tabs>
        <w:tab w:val="clear" w:pos="4680"/>
      </w:tabs>
      <w:rPr>
        <w:sz w:val="16"/>
        <w:szCs w:val="16"/>
      </w:rPr>
    </w:pPr>
    <w:r w:rsidRPr="009B7B4F">
      <w:rPr>
        <w:sz w:val="16"/>
        <w:szCs w:val="16"/>
      </w:rPr>
      <w:tab/>
      <w:t>San Diego, CA   92101</w:t>
    </w:r>
  </w:p>
  <w:p w:rsidR="00C42EEF" w:rsidRPr="009B7B4F" w:rsidRDefault="00C42EEF" w:rsidP="00DD698F">
    <w:pPr>
      <w:pStyle w:val="Footer"/>
      <w:tabs>
        <w:tab w:val="clear" w:pos="4680"/>
      </w:tabs>
      <w:rPr>
        <w:sz w:val="16"/>
        <w:szCs w:val="16"/>
      </w:rPr>
    </w:pPr>
    <w:r w:rsidRPr="009B7B4F">
      <w:rPr>
        <w:sz w:val="16"/>
        <w:szCs w:val="16"/>
      </w:rPr>
      <w:tab/>
      <w:t>Telephone:  (619) 685-6800</w:t>
    </w:r>
  </w:p>
  <w:p w:rsidR="00C42EEF" w:rsidRDefault="00C42EEF" w:rsidP="009B7B4F">
    <w:pPr>
      <w:pStyle w:val="Footer"/>
      <w:tabs>
        <w:tab w:val="clear" w:pos="4680"/>
      </w:tabs>
    </w:pPr>
    <w:r w:rsidRPr="009B7B4F">
      <w:rPr>
        <w:sz w:val="16"/>
        <w:szCs w:val="16"/>
      </w:rPr>
      <w:tab/>
      <w:t>Facsimile:  (619) 557-2735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EF" w:rsidRDefault="00C42EEF" w:rsidP="00DD698F">
      <w:pPr>
        <w:spacing w:line="240" w:lineRule="auto"/>
      </w:pPr>
      <w:r>
        <w:separator/>
      </w:r>
    </w:p>
  </w:footnote>
  <w:footnote w:type="continuationSeparator" w:id="0">
    <w:p w:rsidR="00C42EEF" w:rsidRDefault="00C42EEF" w:rsidP="00DD69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44B6"/>
    <w:multiLevelType w:val="hybridMultilevel"/>
    <w:tmpl w:val="7B4A528C"/>
    <w:lvl w:ilvl="0" w:tplc="AFBA1A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04949"/>
    <w:rsid w:val="00101CB1"/>
    <w:rsid w:val="00147CDA"/>
    <w:rsid w:val="001C244A"/>
    <w:rsid w:val="002D66B8"/>
    <w:rsid w:val="00355494"/>
    <w:rsid w:val="004F6EEE"/>
    <w:rsid w:val="00564E26"/>
    <w:rsid w:val="005701DF"/>
    <w:rsid w:val="00572C3D"/>
    <w:rsid w:val="0062329B"/>
    <w:rsid w:val="0066661C"/>
    <w:rsid w:val="007B6419"/>
    <w:rsid w:val="0080332C"/>
    <w:rsid w:val="008C0F55"/>
    <w:rsid w:val="00904949"/>
    <w:rsid w:val="009640B8"/>
    <w:rsid w:val="009B7B4F"/>
    <w:rsid w:val="00A27571"/>
    <w:rsid w:val="00A44450"/>
    <w:rsid w:val="00AD37D3"/>
    <w:rsid w:val="00AD3AD4"/>
    <w:rsid w:val="00BC4168"/>
    <w:rsid w:val="00BE03CC"/>
    <w:rsid w:val="00C12303"/>
    <w:rsid w:val="00C42EEF"/>
    <w:rsid w:val="00CD002D"/>
    <w:rsid w:val="00D66A3A"/>
    <w:rsid w:val="00DA0337"/>
    <w:rsid w:val="00DA35BE"/>
    <w:rsid w:val="00DA40F9"/>
    <w:rsid w:val="00DD698F"/>
    <w:rsid w:val="00E40C41"/>
    <w:rsid w:val="00EA593B"/>
    <w:rsid w:val="00FC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9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59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69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98F"/>
  </w:style>
  <w:style w:type="paragraph" w:styleId="Footer">
    <w:name w:val="footer"/>
    <w:basedOn w:val="Normal"/>
    <w:link w:val="FooterChar"/>
    <w:uiPriority w:val="99"/>
    <w:unhideWhenUsed/>
    <w:rsid w:val="00DD69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8F"/>
  </w:style>
  <w:style w:type="paragraph" w:styleId="BalloonText">
    <w:name w:val="Balloon Text"/>
    <w:basedOn w:val="Normal"/>
    <w:link w:val="BalloonTextChar"/>
    <w:uiPriority w:val="99"/>
    <w:semiHidden/>
    <w:unhideWhenUsed/>
    <w:rsid w:val="00DD6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6A3A"/>
    <w:pPr>
      <w:widowControl w:val="0"/>
      <w:spacing w:line="480" w:lineRule="auto"/>
      <w:ind w:firstLine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A3A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D66A3A"/>
    <w:rPr>
      <w:color w:val="auto"/>
      <w:vertAlign w:val="superscript"/>
    </w:rPr>
  </w:style>
  <w:style w:type="paragraph" w:styleId="FootnoteText">
    <w:name w:val="footnote text"/>
    <w:basedOn w:val="Normal"/>
    <w:link w:val="FootnoteTextChar"/>
    <w:semiHidden/>
    <w:rsid w:val="00D66A3A"/>
    <w:pPr>
      <w:keepLines/>
      <w:widowControl w:val="0"/>
      <w:spacing w:after="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6A3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6A3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l@qwest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dicks@dicks-workmanla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torem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2010-05-06T07:00:00+00:00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39A8C-112B-407E-A8BB-726ABAFE130C}"/>
</file>

<file path=customXml/itemProps2.xml><?xml version="1.0" encoding="utf-8"?>
<ds:datastoreItem xmlns:ds="http://schemas.openxmlformats.org/officeDocument/2006/customXml" ds:itemID="{BB5AB981-B8BE-4FBE-9B87-18DC8BE50114}"/>
</file>

<file path=customXml/itemProps3.xml><?xml version="1.0" encoding="utf-8"?>
<ds:datastoreItem xmlns:ds="http://schemas.openxmlformats.org/officeDocument/2006/customXml" ds:itemID="{92420056-AB69-4B18-AFC4-3F40E9EA8D35}"/>
</file>

<file path=customXml/itemProps4.xml><?xml version="1.0" encoding="utf-8"?>
<ds:datastoreItem xmlns:ds="http://schemas.openxmlformats.org/officeDocument/2006/customXml" ds:itemID="{6E1E1933-A7F8-4A1B-AC0A-AB842DEB6D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6</cp:revision>
  <dcterms:created xsi:type="dcterms:W3CDTF">2010-05-06T19:49:00Z</dcterms:created>
  <dcterms:modified xsi:type="dcterms:W3CDTF">2010-05-06T23:12:00Z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