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77" w:rsidRDefault="005E5477"/>
    <w:p w:rsidR="00F74409" w:rsidRDefault="00F74409"/>
    <w:p w:rsidR="00F74409" w:rsidRDefault="00F74409"/>
    <w:p w:rsidR="00095F26" w:rsidRDefault="00687ABF" w:rsidP="00095F26">
      <w:pPr>
        <w:ind w:left="4320"/>
      </w:pPr>
      <w:r>
        <w:t>December 19, 2014</w:t>
      </w:r>
    </w:p>
    <w:p w:rsidR="00095F26" w:rsidRDefault="00095F26" w:rsidP="00095F26"/>
    <w:p w:rsidR="00F74409" w:rsidRDefault="00F74409"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sidR="009C4899">
        <w:rPr>
          <w:i/>
        </w:rPr>
        <w:t>Washington Utilities and Transportation Commission v. Puget Sound Energy</w:t>
      </w:r>
    </w:p>
    <w:p w:rsidR="00095F26" w:rsidRDefault="00095F26" w:rsidP="00095F26">
      <w:pPr>
        <w:ind w:left="720"/>
      </w:pPr>
      <w:r>
        <w:tab/>
        <w:t>Docket Nos. UE-</w:t>
      </w:r>
      <w:r w:rsidR="001A7E03">
        <w:t>121697/UG-121705</w:t>
      </w:r>
    </w:p>
    <w:p w:rsidR="00095F26" w:rsidRDefault="00095F26" w:rsidP="00095F26"/>
    <w:p w:rsidR="00095F26" w:rsidRDefault="00562701" w:rsidP="00095F26">
      <w:r>
        <w:t xml:space="preserve">Dear Mr. </w:t>
      </w:r>
      <w:r w:rsidR="004A55B9">
        <w:t>King</w:t>
      </w:r>
      <w:r>
        <w:t>:</w:t>
      </w:r>
    </w:p>
    <w:p w:rsidR="00095F26" w:rsidRDefault="00095F26" w:rsidP="00095F26"/>
    <w:p w:rsidR="00570AF8" w:rsidRDefault="00570AF8" w:rsidP="00570AF8">
      <w:r>
        <w:tab/>
        <w:t xml:space="preserve">Enclosed for filing in the above-referenced docket are the </w:t>
      </w:r>
      <w:r w:rsidRPr="00943EE8">
        <w:t>original</w:t>
      </w:r>
      <w:r w:rsidR="00EA229B" w:rsidRPr="00943EE8">
        <w:t>s</w:t>
      </w:r>
      <w:r w:rsidRPr="00943EE8">
        <w:t xml:space="preserve"> </w:t>
      </w:r>
      <w:r w:rsidR="002A051B" w:rsidRPr="00943EE8">
        <w:t>and 16 copies</w:t>
      </w:r>
      <w:r w:rsidR="002A051B">
        <w:t xml:space="preserve"> </w:t>
      </w:r>
      <w:r>
        <w:t>of the following documents:</w:t>
      </w:r>
    </w:p>
    <w:p w:rsidR="00570AF8" w:rsidRDefault="00570AF8" w:rsidP="00570AF8"/>
    <w:p w:rsidR="00943EE8" w:rsidRDefault="00943EE8" w:rsidP="002A051B">
      <w:pPr>
        <w:widowControl/>
        <w:numPr>
          <w:ilvl w:val="0"/>
          <w:numId w:val="9"/>
        </w:numPr>
        <w:ind w:left="1440" w:hanging="720"/>
        <w:contextualSpacing/>
      </w:pPr>
      <w:r>
        <w:t xml:space="preserve">Rebuttal Testimony </w:t>
      </w:r>
      <w:r w:rsidR="005C316F">
        <w:t xml:space="preserve">(Non-Confidential) </w:t>
      </w:r>
      <w:r>
        <w:t>of Ralph C. Cavanagh</w:t>
      </w:r>
      <w:r w:rsidR="003775C1">
        <w:t xml:space="preserve"> (Exhibit _____ RCC-6T)</w:t>
      </w:r>
      <w:r>
        <w:t xml:space="preserve"> on Behalf of NW</w:t>
      </w:r>
      <w:r w:rsidR="005C316F">
        <w:t> </w:t>
      </w:r>
      <w:r>
        <w:t>Energy Coalition; and</w:t>
      </w:r>
      <w:bookmarkStart w:id="0" w:name="_GoBack"/>
      <w:bookmarkEnd w:id="0"/>
    </w:p>
    <w:p w:rsidR="00570AF8" w:rsidRDefault="00943EE8" w:rsidP="002A051B">
      <w:pPr>
        <w:widowControl/>
        <w:numPr>
          <w:ilvl w:val="0"/>
          <w:numId w:val="9"/>
        </w:numPr>
        <w:ind w:left="1440" w:hanging="720"/>
        <w:contextualSpacing/>
      </w:pPr>
      <w:r>
        <w:t>Certificate of Service</w:t>
      </w:r>
      <w:r w:rsidR="002A051B" w:rsidRPr="002A051B">
        <w:t>.</w:t>
      </w:r>
    </w:p>
    <w:p w:rsidR="002A051B" w:rsidRDefault="002A051B" w:rsidP="002A051B"/>
    <w:p w:rsidR="00570AF8" w:rsidRDefault="00570AF8" w:rsidP="00570AF8">
      <w:r>
        <w:tab/>
        <w:t>These documents have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943EE8" w:rsidP="00570AF8">
      <w:pPr>
        <w:ind w:left="4320"/>
      </w:pPr>
      <w:r>
        <w:rPr>
          <w:noProof/>
        </w:rPr>
        <w:drawing>
          <wp:anchor distT="0" distB="0" distL="114300" distR="114300" simplePos="0" relativeHeight="251658240" behindDoc="1" locked="0" layoutInCell="1" allowOverlap="1" wp14:anchorId="762821BC" wp14:editId="7CA31E2E">
            <wp:simplePos x="0" y="0"/>
            <wp:positionH relativeFrom="column">
              <wp:posOffset>2603500</wp:posOffset>
            </wp:positionH>
            <wp:positionV relativeFrom="paragraph">
              <wp:posOffset>121996</wp:posOffset>
            </wp:positionV>
            <wp:extent cx="2175132" cy="692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5132" cy="69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AF8">
        <w:t>Sincerely,</w:t>
      </w:r>
    </w:p>
    <w:p w:rsidR="00570AF8" w:rsidRDefault="00570AF8" w:rsidP="00570AF8">
      <w:pPr>
        <w:ind w:left="4320"/>
      </w:pPr>
    </w:p>
    <w:p w:rsidR="00570AF8" w:rsidRDefault="00570AF8" w:rsidP="00570AF8">
      <w:pPr>
        <w:ind w:left="4320"/>
      </w:pPr>
    </w:p>
    <w:p w:rsidR="00570AF8" w:rsidRPr="00943EE8" w:rsidRDefault="00570AF8" w:rsidP="00570AF8">
      <w:pPr>
        <w:ind w:left="4320"/>
      </w:pP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DF0ABE" w:rsidRDefault="00570AF8" w:rsidP="00570AF8">
      <w:r>
        <w:t>cc:</w:t>
      </w:r>
      <w:r>
        <w:tab/>
        <w:t>Current Service List</w:t>
      </w:r>
    </w:p>
    <w:sectPr w:rsidR="00DF0ABE">
      <w:footerReference w:type="default" r:id="rId10"/>
      <w:headerReference w:type="first" r:id="rId11"/>
      <w:footerReference w:type="first" r:id="rId12"/>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ABF" w:rsidRDefault="00687ABF">
      <w:r>
        <w:separator/>
      </w:r>
    </w:p>
  </w:endnote>
  <w:endnote w:type="continuationSeparator" w:id="0">
    <w:p w:rsidR="00687ABF" w:rsidRDefault="0068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BF" w:rsidRDefault="00687ABF">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BF" w:rsidRDefault="00687ABF" w:rsidP="005B3922">
    <w:pPr>
      <w:pStyle w:val="Footer"/>
      <w:tabs>
        <w:tab w:val="clear" w:pos="8640"/>
      </w:tabs>
      <w:ind w:left="-720" w:right="-720"/>
    </w:pPr>
  </w:p>
  <w:p w:rsidR="00687ABF" w:rsidRPr="002F3D66" w:rsidRDefault="00687ABF"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687ABF" w:rsidRPr="005B3922" w:rsidRDefault="00687ABF"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ABF" w:rsidRDefault="00687ABF">
      <w:r>
        <w:separator/>
      </w:r>
    </w:p>
  </w:footnote>
  <w:footnote w:type="continuationSeparator" w:id="0">
    <w:p w:rsidR="00687ABF" w:rsidRDefault="00687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687ABF" w:rsidRPr="00F01A9C" w:rsidTr="00E40A9F">
      <w:tc>
        <w:tcPr>
          <w:tcW w:w="5040" w:type="dxa"/>
        </w:tcPr>
        <w:p w:rsidR="00687ABF" w:rsidRPr="00F01A9C" w:rsidRDefault="00687ABF"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687ABF" w:rsidRPr="00F01A9C" w:rsidRDefault="00687ABF" w:rsidP="00E40A9F">
          <w:pPr>
            <w:pStyle w:val="Header-cities"/>
            <w:jc w:val="center"/>
            <w:rPr>
              <w:rFonts w:ascii="TradeGothic" w:hAnsi="TradeGothic"/>
            </w:rPr>
          </w:pPr>
        </w:p>
        <w:p w:rsidR="00687ABF" w:rsidRPr="00F01A9C" w:rsidRDefault="00687ABF"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687ABF" w:rsidRDefault="00687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1A7E03"/>
    <w:rsid w:val="00240C35"/>
    <w:rsid w:val="002A051B"/>
    <w:rsid w:val="002A7B4E"/>
    <w:rsid w:val="00310C92"/>
    <w:rsid w:val="0035070F"/>
    <w:rsid w:val="00353F1C"/>
    <w:rsid w:val="003775C1"/>
    <w:rsid w:val="003D1BB3"/>
    <w:rsid w:val="0041332E"/>
    <w:rsid w:val="00415587"/>
    <w:rsid w:val="00432339"/>
    <w:rsid w:val="004A030A"/>
    <w:rsid w:val="004A55B9"/>
    <w:rsid w:val="004C2777"/>
    <w:rsid w:val="00511BC7"/>
    <w:rsid w:val="00547164"/>
    <w:rsid w:val="00562701"/>
    <w:rsid w:val="00570AF8"/>
    <w:rsid w:val="0057685C"/>
    <w:rsid w:val="005A48AA"/>
    <w:rsid w:val="005B3922"/>
    <w:rsid w:val="005C316F"/>
    <w:rsid w:val="005E5477"/>
    <w:rsid w:val="00624304"/>
    <w:rsid w:val="00680536"/>
    <w:rsid w:val="00687ABF"/>
    <w:rsid w:val="006B1A11"/>
    <w:rsid w:val="00720343"/>
    <w:rsid w:val="00894F71"/>
    <w:rsid w:val="008E538C"/>
    <w:rsid w:val="008F3674"/>
    <w:rsid w:val="00940AE1"/>
    <w:rsid w:val="00943EE8"/>
    <w:rsid w:val="009C4899"/>
    <w:rsid w:val="00A56F1B"/>
    <w:rsid w:val="00AC3996"/>
    <w:rsid w:val="00AE626E"/>
    <w:rsid w:val="00B8090A"/>
    <w:rsid w:val="00D03F96"/>
    <w:rsid w:val="00D21A03"/>
    <w:rsid w:val="00D404D1"/>
    <w:rsid w:val="00D97A9A"/>
    <w:rsid w:val="00DC16DC"/>
    <w:rsid w:val="00DF0ABE"/>
    <w:rsid w:val="00DF476F"/>
    <w:rsid w:val="00E06762"/>
    <w:rsid w:val="00E40A9F"/>
    <w:rsid w:val="00E41327"/>
    <w:rsid w:val="00E50200"/>
    <w:rsid w:val="00E81824"/>
    <w:rsid w:val="00EA229B"/>
    <w:rsid w:val="00EA245C"/>
    <w:rsid w:val="00EA6E70"/>
    <w:rsid w:val="00F1726F"/>
    <w:rsid w:val="00F628AD"/>
    <w:rsid w:val="00F7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462C9C-6C8E-4D00-9C74-3DE2F47C3B9E}"/>
</file>

<file path=customXml/itemProps2.xml><?xml version="1.0" encoding="utf-8"?>
<ds:datastoreItem xmlns:ds="http://schemas.openxmlformats.org/officeDocument/2006/customXml" ds:itemID="{BE8181BE-8847-427D-9F57-C776646D36F6}"/>
</file>

<file path=customXml/itemProps3.xml><?xml version="1.0" encoding="utf-8"?>
<ds:datastoreItem xmlns:ds="http://schemas.openxmlformats.org/officeDocument/2006/customXml" ds:itemID="{EBA26D2F-56FE-4C1B-B105-7DC0AB0BB3EB}"/>
</file>

<file path=customXml/itemProps4.xml><?xml version="1.0" encoding="utf-8"?>
<ds:datastoreItem xmlns:ds="http://schemas.openxmlformats.org/officeDocument/2006/customXml" ds:itemID="{F0DC58CE-E342-4E3D-8DE9-AB40E1BB6F66}"/>
</file>

<file path=customXml/itemProps5.xml><?xml version="1.0" encoding="utf-8"?>
<ds:datastoreItem xmlns:ds="http://schemas.openxmlformats.org/officeDocument/2006/customXml" ds:itemID="{8BD08AE1-F0F8-4B29-88D2-DC1EDBAEAAE9}"/>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3</cp:revision>
  <cp:lastPrinted>2011-12-07T02:50:00Z</cp:lastPrinted>
  <dcterms:created xsi:type="dcterms:W3CDTF">2014-12-19T16:45:00Z</dcterms:created>
  <dcterms:modified xsi:type="dcterms:W3CDTF">2014-12-19T16:46:00Z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