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555960D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B17A5">
        <w:t>TC-143691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2F5760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B2F5F">
        <w:rPr>
          <w:rFonts w:ascii="Times New Roman" w:hAnsi="Times New Roman"/>
          <w:sz w:val="24"/>
        </w:rPr>
        <w:t>Commission Staff’s Motion to Strike Shuttle Express’s Petition for Administrative Review and Response to Shuttle Express’s Motion to Reopen the Record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DB2F5F">
        <w:rPr>
          <w:rFonts w:ascii="Times New Roman" w:hAnsi="Times New Roman"/>
          <w:sz w:val="24"/>
        </w:rPr>
        <w:t xml:space="preserve">via electronic mail and </w:t>
      </w:r>
      <w:bookmarkStart w:id="0" w:name="_GoBack"/>
      <w:bookmarkEnd w:id="0"/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7FE663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B17A5">
        <w:rPr>
          <w:rFonts w:ascii="Times New Roman" w:hAnsi="Times New Roman"/>
          <w:sz w:val="24"/>
        </w:rPr>
        <w:t>1</w:t>
      </w:r>
      <w:r w:rsidR="00DB2F5F">
        <w:rPr>
          <w:rFonts w:ascii="Times New Roman" w:hAnsi="Times New Roman"/>
          <w:sz w:val="24"/>
        </w:rPr>
        <w:t>3</w:t>
      </w:r>
      <w:r w:rsidR="00DB2F5F" w:rsidRPr="00DB2F5F">
        <w:rPr>
          <w:rFonts w:ascii="Times New Roman" w:hAnsi="Times New Roman"/>
          <w:sz w:val="24"/>
          <w:vertAlign w:val="superscript"/>
        </w:rPr>
        <w:t>th</w:t>
      </w:r>
      <w:r w:rsidR="00DB2F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B2F5F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DB2F5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2272678F" w:rsidR="00DE387D" w:rsidRDefault="00DB2F5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09CBD167" w:rsidR="00DE387D" w:rsidRPr="003001C8" w:rsidRDefault="00FB17A5" w:rsidP="003001C8">
      <w:pPr>
        <w:rPr>
          <w:rFonts w:ascii="Times New Roman" w:hAnsi="Times New Roman"/>
          <w:b/>
          <w:bCs/>
          <w:i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t>For SpeediShuttle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77777777" w:rsidR="002553AA" w:rsidRPr="003001C8" w:rsidRDefault="002553AA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1565D53F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49A471FE" w14:textId="2ED31869" w:rsidR="00FB17A5" w:rsidRPr="003001C8" w:rsidRDefault="00FB17A5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b/>
          <w:i/>
          <w:iCs/>
          <w:sz w:val="24"/>
        </w:rPr>
        <w:t xml:space="preserve">For </w:t>
      </w:r>
      <w:r w:rsidRPr="003001C8">
        <w:rPr>
          <w:rFonts w:ascii="Times New Roman" w:hAnsi="Times New Roman"/>
          <w:b/>
          <w:i/>
          <w:sz w:val="24"/>
        </w:rPr>
        <w:t>Pacific NW Transp. Services, Inc.</w:t>
      </w:r>
      <w:r w:rsidRPr="003001C8">
        <w:rPr>
          <w:rFonts w:ascii="Times New Roman" w:hAnsi="Times New Roman"/>
          <w:b/>
          <w:sz w:val="24"/>
        </w:rPr>
        <w:t>:</w:t>
      </w:r>
    </w:p>
    <w:p w14:paraId="735C3435" w14:textId="77777777" w:rsidR="00FB17A5" w:rsidRPr="003001C8" w:rsidRDefault="00FB17A5" w:rsidP="003001C8">
      <w:pPr>
        <w:rPr>
          <w:rFonts w:ascii="Times New Roman" w:hAnsi="Times New Roman"/>
          <w:sz w:val="24"/>
        </w:rPr>
      </w:pPr>
    </w:p>
    <w:p w14:paraId="58DE2DAA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John E. Fricke, VP Operations</w:t>
      </w:r>
    </w:p>
    <w:p w14:paraId="5E8AC792" w14:textId="421EB946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PO Box 2163</w:t>
      </w:r>
    </w:p>
    <w:p w14:paraId="0D170CB3" w14:textId="5981EAAE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Olympia, WA  98507-2163</w:t>
      </w:r>
    </w:p>
    <w:p w14:paraId="222E6D40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Phone:  (360) 292-7680</w:t>
      </w:r>
    </w:p>
    <w:p w14:paraId="334BBAB5" w14:textId="6CFD5D4A" w:rsidR="00FB17A5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 xml:space="preserve">Email:  </w:t>
      </w:r>
      <w:hyperlink r:id="rId12" w:history="1">
        <w:r w:rsidRPr="00D35A8A">
          <w:rPr>
            <w:rStyle w:val="Hyperlink"/>
            <w:rFonts w:ascii="Times New Roman" w:hAnsi="Times New Roman"/>
            <w:sz w:val="24"/>
          </w:rPr>
          <w:t>johnf@capair.com</w:t>
        </w:r>
      </w:hyperlink>
    </w:p>
    <w:p w14:paraId="338B8C75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EF0E3AE" w14:textId="56AA3FA7" w:rsid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5C58CCA6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2D6A1499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Brooks Harlow</w:t>
      </w:r>
    </w:p>
    <w:p w14:paraId="49485CAC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Lukas, Nace, Gutierrez &amp; Sachs, LLP</w:t>
      </w:r>
    </w:p>
    <w:p w14:paraId="50A2DB09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8300 Greensboro Dr. Suite 1200</w:t>
      </w:r>
    </w:p>
    <w:p w14:paraId="12B9C5B5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McLean, VA  22102</w:t>
      </w:r>
    </w:p>
    <w:p w14:paraId="7BE277A2" w14:textId="59A50161" w:rsidR="003001C8" w:rsidRP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3001C8">
        <w:rPr>
          <w:rFonts w:ascii="Times New Roman" w:hAnsi="Times New Roman"/>
          <w:sz w:val="24"/>
        </w:rPr>
        <w:t>(703) 584-8680</w:t>
      </w:r>
    </w:p>
    <w:p w14:paraId="55AFD41F" w14:textId="2E97103F" w:rsid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3" w:history="1">
        <w:r w:rsidRPr="00D35A8A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DB2F5F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B2F5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C7A8B"/>
    <w:rsid w:val="002553AA"/>
    <w:rsid w:val="003001C8"/>
    <w:rsid w:val="00366392"/>
    <w:rsid w:val="00413835"/>
    <w:rsid w:val="00431752"/>
    <w:rsid w:val="00533BC6"/>
    <w:rsid w:val="00564752"/>
    <w:rsid w:val="0057458B"/>
    <w:rsid w:val="00592CB1"/>
    <w:rsid w:val="005B0D13"/>
    <w:rsid w:val="005F3DC8"/>
    <w:rsid w:val="006158A3"/>
    <w:rsid w:val="006B4E49"/>
    <w:rsid w:val="006C1188"/>
    <w:rsid w:val="00712083"/>
    <w:rsid w:val="008839AD"/>
    <w:rsid w:val="00917BE1"/>
    <w:rsid w:val="00953CDB"/>
    <w:rsid w:val="00995E99"/>
    <w:rsid w:val="009E1051"/>
    <w:rsid w:val="00A14989"/>
    <w:rsid w:val="00A907BB"/>
    <w:rsid w:val="00AB106C"/>
    <w:rsid w:val="00B50349"/>
    <w:rsid w:val="00C0665B"/>
    <w:rsid w:val="00CF2416"/>
    <w:rsid w:val="00DB2F5F"/>
    <w:rsid w:val="00DC49F7"/>
    <w:rsid w:val="00DE387D"/>
    <w:rsid w:val="00F41B00"/>
    <w:rsid w:val="00F6020A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harlow@fcclaw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hnf@capai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2015-02-14T00:25:35+00:00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F8F81-7E19-4069-A74D-D1060048B5AC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386CDC1C-608F-43E0-A3CE-B42B1B39A7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2013-11-18T21:54:00Z</cp:lastPrinted>
  <dcterms:created xsi:type="dcterms:W3CDTF">2015-02-13T21:11:00Z</dcterms:created>
  <dcterms:modified xsi:type="dcterms:W3CDTF">2015-02-13T21:13:00Z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