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07D18" w14:textId="77777777" w:rsidR="00B600AD" w:rsidRDefault="00CC5B0D">
      <w:bookmarkStart w:id="0" w:name="_GoBack"/>
      <w:bookmarkEnd w:id="0"/>
      <w:r w:rsidRPr="00CC5B0D">
        <w:rPr>
          <w:noProof/>
        </w:rPr>
        <w:drawing>
          <wp:inline distT="0" distB="0" distL="0" distR="0" wp14:anchorId="09C07D33" wp14:editId="09C07D34">
            <wp:extent cx="1971675" cy="704850"/>
            <wp:effectExtent l="19050" t="0" r="9525" b="0"/>
            <wp:docPr id="4" name="Picture 1" descr="Compliance_New_Logo"/>
            <wp:cNvGraphicFramePr/>
            <a:graphic xmlns:a="http://schemas.openxmlformats.org/drawingml/2006/main">
              <a:graphicData uri="http://schemas.openxmlformats.org/drawingml/2006/picture">
                <pic:pic xmlns:pic="http://schemas.openxmlformats.org/drawingml/2006/picture">
                  <pic:nvPicPr>
                    <pic:cNvPr id="0" name="Picture 1" descr="Compliance_New_Logo"/>
                    <pic:cNvPicPr>
                      <a:picLocks noChangeAspect="1" noChangeArrowheads="1"/>
                    </pic:cNvPicPr>
                  </pic:nvPicPr>
                  <pic:blipFill>
                    <a:blip r:embed="rId9" r:link="rId10" cstate="print"/>
                    <a:srcRect/>
                    <a:stretch>
                      <a:fillRect/>
                    </a:stretch>
                  </pic:blipFill>
                  <pic:spPr bwMode="auto">
                    <a:xfrm>
                      <a:off x="0" y="0"/>
                      <a:ext cx="1971675" cy="704850"/>
                    </a:xfrm>
                    <a:prstGeom prst="rect">
                      <a:avLst/>
                    </a:prstGeom>
                    <a:noFill/>
                    <a:ln w="9525">
                      <a:noFill/>
                      <a:miter lim="800000"/>
                      <a:headEnd/>
                      <a:tailEnd/>
                    </a:ln>
                  </pic:spPr>
                </pic:pic>
              </a:graphicData>
            </a:graphic>
          </wp:inline>
        </w:drawing>
      </w:r>
    </w:p>
    <w:p w14:paraId="09C07D19" w14:textId="77777777" w:rsidR="00CC5B0D" w:rsidRDefault="00CC5B0D"/>
    <w:p w14:paraId="09C07D1A" w14:textId="77777777" w:rsidR="00D7726C" w:rsidRDefault="00CC5B0D">
      <w:r>
        <w:t>March 31, 2017</w:t>
      </w:r>
    </w:p>
    <w:p w14:paraId="09C07D1B" w14:textId="77777777" w:rsidR="00D7726C" w:rsidRDefault="00D7726C" w:rsidP="00D7726C">
      <w:pPr>
        <w:spacing w:after="0"/>
      </w:pPr>
      <w:r w:rsidRPr="00D7726C">
        <w:t xml:space="preserve">Steven V. King                                                                                 </w:t>
      </w:r>
    </w:p>
    <w:p w14:paraId="09C07D1C" w14:textId="77777777" w:rsidR="00D7726C" w:rsidRDefault="00D7726C" w:rsidP="00D7726C">
      <w:pPr>
        <w:spacing w:after="0"/>
      </w:pPr>
      <w:r w:rsidRPr="00D7726C">
        <w:t xml:space="preserve">Executive Director and Secretary                                                        </w:t>
      </w:r>
    </w:p>
    <w:p w14:paraId="09C07D1D" w14:textId="77777777" w:rsidR="00D7726C" w:rsidRDefault="00D7726C" w:rsidP="00D7726C">
      <w:pPr>
        <w:spacing w:after="0"/>
      </w:pPr>
      <w:r>
        <w:t>W</w:t>
      </w:r>
      <w:r w:rsidRPr="00D7726C">
        <w:t xml:space="preserve">ashington Utilities &amp; Transportation Commission                                                                     </w:t>
      </w:r>
    </w:p>
    <w:p w14:paraId="09C07D1E" w14:textId="77777777" w:rsidR="00D7726C" w:rsidRDefault="00D7726C" w:rsidP="00D7726C">
      <w:pPr>
        <w:spacing w:after="0"/>
      </w:pPr>
      <w:r w:rsidRPr="00D7726C">
        <w:t xml:space="preserve">P.O. Box 47250                                                                                  </w:t>
      </w:r>
    </w:p>
    <w:p w14:paraId="09C07D1F" w14:textId="77777777" w:rsidR="00D7726C" w:rsidRDefault="00D7726C" w:rsidP="00D7726C">
      <w:pPr>
        <w:spacing w:after="0"/>
      </w:pPr>
      <w:r w:rsidRPr="00D7726C">
        <w:t>Olympia, Washington  98504-7250</w:t>
      </w:r>
    </w:p>
    <w:p w14:paraId="09C07D20" w14:textId="77777777" w:rsidR="00D7726C" w:rsidRDefault="00D7726C" w:rsidP="00D7726C">
      <w:pPr>
        <w:spacing w:after="0"/>
      </w:pPr>
    </w:p>
    <w:p w14:paraId="09C07D21" w14:textId="77777777" w:rsidR="00D7726C" w:rsidRPr="003533F5" w:rsidRDefault="00D7726C" w:rsidP="00CC5B0D">
      <w:pPr>
        <w:spacing w:after="0"/>
        <w:ind w:left="360" w:hanging="360"/>
        <w:rPr>
          <w:b/>
        </w:rPr>
      </w:pPr>
      <w:r w:rsidRPr="003533F5">
        <w:rPr>
          <w:b/>
        </w:rPr>
        <w:t xml:space="preserve">Re: </w:t>
      </w:r>
      <w:r w:rsidR="00CB68DA" w:rsidRPr="003533F5">
        <w:rPr>
          <w:b/>
        </w:rPr>
        <w:t>Telrite Corporation d/b/a Life Wireless</w:t>
      </w:r>
      <w:r w:rsidR="00CC5B0D">
        <w:rPr>
          <w:b/>
        </w:rPr>
        <w:t>-</w:t>
      </w:r>
      <w:r w:rsidRPr="003533F5">
        <w:rPr>
          <w:b/>
        </w:rPr>
        <w:t xml:space="preserve"> Docket No. UT-</w:t>
      </w:r>
      <w:r w:rsidR="00CB68DA" w:rsidRPr="003533F5">
        <w:rPr>
          <w:b/>
        </w:rPr>
        <w:t>110321</w:t>
      </w:r>
      <w:r w:rsidRPr="003533F5">
        <w:rPr>
          <w:b/>
        </w:rPr>
        <w:t xml:space="preserve"> – Compliance Filing – </w:t>
      </w:r>
      <w:r w:rsidR="003E65E8" w:rsidRPr="003533F5">
        <w:rPr>
          <w:b/>
        </w:rPr>
        <w:t xml:space="preserve">Lifeline Qualification Report </w:t>
      </w:r>
    </w:p>
    <w:p w14:paraId="09C07D22" w14:textId="77777777" w:rsidR="00D7726C" w:rsidRDefault="00D7726C" w:rsidP="00D7726C">
      <w:pPr>
        <w:spacing w:after="0"/>
      </w:pPr>
    </w:p>
    <w:p w14:paraId="09C07D23" w14:textId="77777777" w:rsidR="00D7726C" w:rsidRDefault="00D7726C" w:rsidP="00D7726C">
      <w:pPr>
        <w:spacing w:after="0"/>
      </w:pPr>
      <w:r>
        <w:t xml:space="preserve">Dear </w:t>
      </w:r>
      <w:r w:rsidR="00CC5B0D">
        <w:t>Secretary,</w:t>
      </w:r>
    </w:p>
    <w:p w14:paraId="09C07D24" w14:textId="77777777" w:rsidR="00D7726C" w:rsidRDefault="00D7726C" w:rsidP="00D7726C">
      <w:pPr>
        <w:spacing w:after="0"/>
      </w:pPr>
    </w:p>
    <w:p w14:paraId="09C07D25" w14:textId="77777777" w:rsidR="003533F5" w:rsidRDefault="00D7726C" w:rsidP="003533F5">
      <w:pPr>
        <w:tabs>
          <w:tab w:val="left" w:pos="-720"/>
        </w:tabs>
        <w:suppressAutoHyphens/>
        <w:spacing w:line="240" w:lineRule="atLeast"/>
        <w:jc w:val="both"/>
      </w:pPr>
      <w:r>
        <w:t>Pursuant to Order 01 in Docket No. UT-1</w:t>
      </w:r>
      <w:r w:rsidR="00CB68DA">
        <w:t>10321</w:t>
      </w:r>
      <w:r>
        <w:t xml:space="preserve">, </w:t>
      </w:r>
      <w:r w:rsidR="00CB68DA">
        <w:t>Telrite Corporation d/b/a Life Wireless</w:t>
      </w:r>
      <w:r w:rsidR="003E65E8">
        <w:t xml:space="preserve"> is required to audit its Lifeline customers’ eligibility through the Department of Social and Health Services (DSHS).</w:t>
      </w:r>
      <w:r>
        <w:t xml:space="preserve">  </w:t>
      </w:r>
    </w:p>
    <w:p w14:paraId="09C07D26" w14:textId="77777777" w:rsidR="003533F5" w:rsidRPr="003533F5" w:rsidRDefault="003533F5" w:rsidP="003533F5">
      <w:pPr>
        <w:tabs>
          <w:tab w:val="left" w:pos="-720"/>
        </w:tabs>
        <w:suppressAutoHyphens/>
        <w:spacing w:line="240" w:lineRule="atLeast"/>
        <w:jc w:val="both"/>
        <w:rPr>
          <w:rFonts w:cs="Times New Roman"/>
        </w:rPr>
      </w:pPr>
      <w:r w:rsidRPr="003533F5">
        <w:rPr>
          <w:rFonts w:cs="Times New Roman"/>
        </w:rPr>
        <w:t xml:space="preserve">Telrite hereby notifies the Commission that it submitted to DSHS </w:t>
      </w:r>
      <w:r w:rsidR="00CC5B0D">
        <w:rPr>
          <w:rFonts w:cs="Times New Roman"/>
        </w:rPr>
        <w:t>March 31, 2017</w:t>
      </w:r>
      <w:r w:rsidRPr="003533F5">
        <w:rPr>
          <w:rFonts w:cs="Times New Roman"/>
        </w:rPr>
        <w:t>, in an electronic format required by DSHS, the records of its Washington Lifeline customers who qualify based on their participation in Medicaid, Supplemental Nutrition Assistance Program, Supplemental Security Income and Temporary Assistance for Needy Families as of December 31, 201</w:t>
      </w:r>
      <w:r w:rsidR="00CC5B0D">
        <w:rPr>
          <w:rFonts w:cs="Times New Roman"/>
        </w:rPr>
        <w:t>6</w:t>
      </w:r>
      <w:r w:rsidRPr="003533F5">
        <w:rPr>
          <w:rFonts w:cs="Times New Roman"/>
        </w:rPr>
        <w:t>.</w:t>
      </w:r>
    </w:p>
    <w:p w14:paraId="09C07D27" w14:textId="77777777" w:rsidR="00E93497" w:rsidRDefault="00E93497" w:rsidP="00E93497">
      <w:r>
        <w:t>Once Telrite receives the audit results back from DSHS, the company will take corrective action on subscribers identified as being ineligible.</w:t>
      </w:r>
    </w:p>
    <w:p w14:paraId="09C07D28" w14:textId="77777777" w:rsidR="00CB68DA" w:rsidRDefault="00D7726C" w:rsidP="00D7726C">
      <w:pPr>
        <w:spacing w:after="0"/>
      </w:pPr>
      <w:r>
        <w:t xml:space="preserve">If you have any questions please do not hesitate to contact me at </w:t>
      </w:r>
      <w:hyperlink r:id="rId11" w:history="1">
        <w:r w:rsidR="00CC5B0D" w:rsidRPr="001E4394">
          <w:rPr>
            <w:rStyle w:val="Hyperlink"/>
          </w:rPr>
          <w:t>regulatory@csilongwood.com</w:t>
        </w:r>
      </w:hyperlink>
    </w:p>
    <w:p w14:paraId="09C07D29" w14:textId="77777777" w:rsidR="00CC5B0D" w:rsidRDefault="00CC5B0D" w:rsidP="00D7726C">
      <w:pPr>
        <w:spacing w:after="0"/>
      </w:pPr>
    </w:p>
    <w:p w14:paraId="09C07D2A" w14:textId="77777777" w:rsidR="00D7726C" w:rsidRDefault="00D7726C" w:rsidP="00D7726C">
      <w:pPr>
        <w:spacing w:after="0"/>
      </w:pPr>
      <w:r>
        <w:t>Thank you for your attention in this matter.</w:t>
      </w:r>
    </w:p>
    <w:p w14:paraId="09C07D2B" w14:textId="77777777" w:rsidR="00D7726C" w:rsidRDefault="00D7726C" w:rsidP="00D7726C">
      <w:pPr>
        <w:spacing w:after="0"/>
      </w:pPr>
    </w:p>
    <w:p w14:paraId="09C07D2C" w14:textId="77777777" w:rsidR="00D7726C" w:rsidRDefault="00D7726C" w:rsidP="00D7726C">
      <w:pPr>
        <w:spacing w:after="0"/>
      </w:pPr>
      <w:r>
        <w:t>Respectfully submitted,</w:t>
      </w:r>
    </w:p>
    <w:p w14:paraId="09C07D2D" w14:textId="77777777" w:rsidR="0095643B" w:rsidRDefault="0095643B" w:rsidP="00D7726C">
      <w:pPr>
        <w:spacing w:after="0"/>
      </w:pPr>
    </w:p>
    <w:p w14:paraId="09C07D2E" w14:textId="77777777" w:rsidR="00D7726C" w:rsidRDefault="00D7726C" w:rsidP="00D7726C">
      <w:pPr>
        <w:spacing w:after="0"/>
      </w:pPr>
    </w:p>
    <w:p w14:paraId="09C07D2F" w14:textId="77777777" w:rsidR="00D7726C" w:rsidRDefault="00D7726C" w:rsidP="00D7726C">
      <w:pPr>
        <w:spacing w:after="0"/>
      </w:pPr>
    </w:p>
    <w:p w14:paraId="09C07D30" w14:textId="77777777" w:rsidR="00D7726C" w:rsidRDefault="00CC5B0D" w:rsidP="00D7726C">
      <w:pPr>
        <w:spacing w:after="0"/>
      </w:pPr>
      <w:r>
        <w:t>Mark Lammert</w:t>
      </w:r>
    </w:p>
    <w:p w14:paraId="09C07D31" w14:textId="77777777" w:rsidR="00D7726C" w:rsidRDefault="00CC5B0D" w:rsidP="00D7726C">
      <w:pPr>
        <w:spacing w:after="0"/>
      </w:pPr>
      <w:r>
        <w:t>Attorney-in-Fact</w:t>
      </w:r>
    </w:p>
    <w:p w14:paraId="09C07D32" w14:textId="77777777" w:rsidR="00D7726C" w:rsidRDefault="00CB68DA" w:rsidP="00D7726C">
      <w:pPr>
        <w:spacing w:after="0"/>
      </w:pPr>
      <w:r>
        <w:t>Telrite Corporation d/b/a Life Wireless</w:t>
      </w:r>
    </w:p>
    <w:sectPr w:rsidR="00D7726C" w:rsidSect="00AC3A8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07D37" w14:textId="77777777" w:rsidR="00CB68DA" w:rsidRDefault="00CB68DA" w:rsidP="00CB68DA">
      <w:pPr>
        <w:spacing w:after="0" w:line="240" w:lineRule="auto"/>
      </w:pPr>
      <w:r>
        <w:separator/>
      </w:r>
    </w:p>
  </w:endnote>
  <w:endnote w:type="continuationSeparator" w:id="0">
    <w:p w14:paraId="09C07D38" w14:textId="77777777" w:rsidR="00CB68DA" w:rsidRDefault="00CB68DA" w:rsidP="00CB6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07D35" w14:textId="77777777" w:rsidR="00CB68DA" w:rsidRDefault="00CB68DA" w:rsidP="00CB68DA">
      <w:pPr>
        <w:spacing w:after="0" w:line="240" w:lineRule="auto"/>
      </w:pPr>
      <w:r>
        <w:separator/>
      </w:r>
    </w:p>
  </w:footnote>
  <w:footnote w:type="continuationSeparator" w:id="0">
    <w:p w14:paraId="09C07D36" w14:textId="77777777" w:rsidR="00CB68DA" w:rsidRDefault="00CB68DA" w:rsidP="00CB6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07D39" w14:textId="77777777" w:rsidR="00A65581" w:rsidRDefault="00A65581">
    <w:pPr>
      <w:pStyle w:val="Header"/>
    </w:pPr>
  </w:p>
  <w:p w14:paraId="09C07D3A" w14:textId="77777777" w:rsidR="00382BB1" w:rsidRDefault="00382BB1">
    <w:pPr>
      <w:pStyle w:val="Header"/>
    </w:pPr>
  </w:p>
  <w:p w14:paraId="09C07D3B" w14:textId="77777777" w:rsidR="00382BB1" w:rsidRDefault="00382BB1">
    <w:pPr>
      <w:pStyle w:val="Header"/>
    </w:pPr>
  </w:p>
  <w:p w14:paraId="09C07D3C" w14:textId="77777777" w:rsidR="00CB68DA" w:rsidRDefault="00CB68DA">
    <w:pPr>
      <w:pStyle w:val="Header"/>
    </w:pPr>
  </w:p>
  <w:p w14:paraId="09C07D3D" w14:textId="77777777" w:rsidR="00CB68DA" w:rsidRDefault="00CB68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26C"/>
    <w:rsid w:val="00047DA0"/>
    <w:rsid w:val="00073337"/>
    <w:rsid w:val="000E364C"/>
    <w:rsid w:val="001D4758"/>
    <w:rsid w:val="003533F5"/>
    <w:rsid w:val="00382BB1"/>
    <w:rsid w:val="00392E59"/>
    <w:rsid w:val="003A56FF"/>
    <w:rsid w:val="003E65E8"/>
    <w:rsid w:val="00655750"/>
    <w:rsid w:val="006D4E72"/>
    <w:rsid w:val="0084776E"/>
    <w:rsid w:val="00891CEF"/>
    <w:rsid w:val="0095643B"/>
    <w:rsid w:val="00A65581"/>
    <w:rsid w:val="00AC3A8D"/>
    <w:rsid w:val="00B600AD"/>
    <w:rsid w:val="00C952F6"/>
    <w:rsid w:val="00CB68DA"/>
    <w:rsid w:val="00CC5B0D"/>
    <w:rsid w:val="00D7726C"/>
    <w:rsid w:val="00E77D48"/>
    <w:rsid w:val="00E93497"/>
    <w:rsid w:val="00EA2A01"/>
    <w:rsid w:val="00ED7534"/>
    <w:rsid w:val="00F3602C"/>
    <w:rsid w:val="00FA5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C07D18"/>
  <w15:docId w15:val="{08C6374F-F28A-4C86-9B78-CC3260BD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7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26C"/>
    <w:rPr>
      <w:rFonts w:ascii="Tahoma" w:hAnsi="Tahoma" w:cs="Tahoma"/>
      <w:sz w:val="16"/>
      <w:szCs w:val="16"/>
    </w:rPr>
  </w:style>
  <w:style w:type="character" w:styleId="Hyperlink">
    <w:name w:val="Hyperlink"/>
    <w:basedOn w:val="DefaultParagraphFont"/>
    <w:uiPriority w:val="99"/>
    <w:unhideWhenUsed/>
    <w:rsid w:val="00D7726C"/>
    <w:rPr>
      <w:color w:val="0000FF" w:themeColor="hyperlink"/>
      <w:u w:val="single"/>
    </w:rPr>
  </w:style>
  <w:style w:type="paragraph" w:styleId="Header">
    <w:name w:val="header"/>
    <w:basedOn w:val="Normal"/>
    <w:link w:val="HeaderChar"/>
    <w:uiPriority w:val="99"/>
    <w:unhideWhenUsed/>
    <w:rsid w:val="00CB68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8DA"/>
  </w:style>
  <w:style w:type="paragraph" w:styleId="Footer">
    <w:name w:val="footer"/>
    <w:basedOn w:val="Normal"/>
    <w:link w:val="FooterChar"/>
    <w:uiPriority w:val="99"/>
    <w:semiHidden/>
    <w:unhideWhenUsed/>
    <w:rsid w:val="00CB68D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68DA"/>
  </w:style>
  <w:style w:type="paragraph" w:styleId="CommentText">
    <w:name w:val="annotation text"/>
    <w:basedOn w:val="Normal"/>
    <w:link w:val="CommentTextChar"/>
    <w:uiPriority w:val="99"/>
    <w:semiHidden/>
    <w:unhideWhenUsed/>
    <w:rsid w:val="003533F5"/>
    <w:pPr>
      <w:spacing w:line="240" w:lineRule="auto"/>
    </w:pPr>
    <w:rPr>
      <w:sz w:val="20"/>
      <w:szCs w:val="20"/>
    </w:rPr>
  </w:style>
  <w:style w:type="character" w:customStyle="1" w:styleId="CommentTextChar">
    <w:name w:val="Comment Text Char"/>
    <w:basedOn w:val="DefaultParagraphFont"/>
    <w:link w:val="CommentText"/>
    <w:uiPriority w:val="99"/>
    <w:semiHidden/>
    <w:rsid w:val="003533F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41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gulatory@csilongwood.com" TargetMode="Externa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image" Target="cid:image002.jpg@01CE6CE7.B6FE7E2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Visibility xmlns="dc463f71-b30c-4ab2-9473-d307f9d35888" xsi:nil="tru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2011-02-17T08:00:00+00:00</OpenedDate>
    <Date1 xmlns="dc463f71-b30c-4ab2-9473-d307f9d35888">2017-03-31T07:00:00+00:00</Date1>
    <IsDocumentOrder xmlns="dc463f71-b30c-4ab2-9473-d307f9d35888" xsi:nil="true"/>
    <IsHighlyConfidential xmlns="dc463f71-b30c-4ab2-9473-d307f9d35888">false</IsHighlyConfidential>
    <CaseCompanyNames xmlns="dc463f71-b30c-4ab2-9473-d307f9d35888">Telrite Corporation</CaseCompanyNames>
    <Nickname xmlns="http://schemas.microsoft.com/sharepoint/v3" xsi:nil="true"/>
    <DocketNumber xmlns="dc463f71-b30c-4ab2-9473-d307f9d35888">110321</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77584C8D37CC449A4A3D5DCF60B6816" ma:contentTypeVersion="143" ma:contentTypeDescription="" ma:contentTypeScope="" ma:versionID="37479bcd6afcee9de7dcca6f4425175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2121375-49D4-42B6-817B-AAAF66B09DD5}">
  <ds:schemaRefs>
    <ds:schemaRef ds:uri="http://schemas.microsoft.com/office/2006/documentManagement/types"/>
    <ds:schemaRef ds:uri="http://www.w3.org/XML/1998/namespac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6a7bd91e-004b-490a-8704-e368d63d59a0"/>
    <ds:schemaRef ds:uri="http://purl.org/dc/dcmitype/"/>
  </ds:schemaRefs>
</ds:datastoreItem>
</file>

<file path=customXml/itemProps2.xml><?xml version="1.0" encoding="utf-8"?>
<ds:datastoreItem xmlns:ds="http://schemas.openxmlformats.org/officeDocument/2006/customXml" ds:itemID="{21BBB691-799A-4480-A727-ECD081EDD41D}">
  <ds:schemaRefs>
    <ds:schemaRef ds:uri="http://schemas.microsoft.com/sharepoint/v3/contenttype/forms"/>
  </ds:schemaRefs>
</ds:datastoreItem>
</file>

<file path=customXml/itemProps3.xml><?xml version="1.0" encoding="utf-8"?>
<ds:datastoreItem xmlns:ds="http://schemas.openxmlformats.org/officeDocument/2006/customXml" ds:itemID="{871F1F9F-2F2C-4BC2-905C-86AEC7B298AE}"/>
</file>

<file path=customXml/itemProps4.xml><?xml version="1.0" encoding="utf-8"?>
<ds:datastoreItem xmlns:ds="http://schemas.openxmlformats.org/officeDocument/2006/customXml" ds:itemID="{8FB2EC3E-EB57-4644-888B-983FF26C888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Jodie Grimshaw</dc:creator>
  <cp:lastModifiedBy>Kredel, Ashley (UTC)</cp:lastModifiedBy>
  <cp:revision>2</cp:revision>
  <cp:lastPrinted>2014-03-11T11:10:00Z</cp:lastPrinted>
  <dcterms:created xsi:type="dcterms:W3CDTF">2017-04-03T21:15:00Z</dcterms:created>
  <dcterms:modified xsi:type="dcterms:W3CDTF">2017-04-03T21:15:00Z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0x0101006E56B4D1795A2E4DB2F0B01679ED314A00D77584C8D37CC449A4A3D5DCF60B6816</vt:lpwstr>
  </property>
  <property fmtid="{D5CDD505-2E9C-101B-9397-08002B2CF9AE}" pid="3" name="_docset_NoMedatataSyncRequired">
    <vt:lpwstr>False</vt:lpwstr>
  </property>
  <property fmtid="{D5CDD505-2E9C-101B-9397-08002B2CF9AE}" pid="4" name="IsEFSEC">
    <vt:bool>false</vt:bool>
  </property>
</Properties>
</file>