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FA" w:rsidRPr="00184A40" w:rsidRDefault="00582EFA" w:rsidP="00582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A40">
        <w:rPr>
          <w:rFonts w:ascii="Times New Roman" w:hAnsi="Times New Roman" w:cs="Times New Roman"/>
          <w:b/>
          <w:bCs/>
          <w:sz w:val="24"/>
          <w:szCs w:val="24"/>
        </w:rPr>
        <w:t xml:space="preserve">Important Notice for </w:t>
      </w:r>
      <w:r w:rsidR="008A19C6" w:rsidRPr="00184A40">
        <w:rPr>
          <w:rFonts w:ascii="Times New Roman" w:hAnsi="Times New Roman" w:cs="Times New Roman"/>
          <w:b/>
          <w:bCs/>
          <w:sz w:val="24"/>
          <w:szCs w:val="24"/>
        </w:rPr>
        <w:t xml:space="preserve">Washington </w:t>
      </w:r>
      <w:r w:rsidRPr="00184A40">
        <w:rPr>
          <w:rFonts w:ascii="Times New Roman" w:hAnsi="Times New Roman" w:cs="Times New Roman"/>
          <w:b/>
          <w:bCs/>
          <w:sz w:val="24"/>
          <w:szCs w:val="24"/>
        </w:rPr>
        <w:t>Electric</w:t>
      </w:r>
      <w:r w:rsidR="008A19C6" w:rsidRPr="00184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A40">
        <w:rPr>
          <w:rFonts w:ascii="Times New Roman" w:hAnsi="Times New Roman" w:cs="Times New Roman"/>
          <w:b/>
          <w:bCs/>
          <w:sz w:val="24"/>
          <w:szCs w:val="24"/>
        </w:rPr>
        <w:t>Customers</w:t>
      </w:r>
    </w:p>
    <w:p w:rsidR="00582EFA" w:rsidRPr="00184A40" w:rsidRDefault="003B5BD6" w:rsidP="00582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A40">
        <w:rPr>
          <w:rFonts w:ascii="Times New Roman" w:hAnsi="Times New Roman" w:cs="Times New Roman"/>
          <w:b/>
          <w:bCs/>
          <w:sz w:val="24"/>
          <w:szCs w:val="24"/>
        </w:rPr>
        <w:t>June-July 2017</w:t>
      </w:r>
    </w:p>
    <w:p w:rsidR="00582EFA" w:rsidRPr="00184A40" w:rsidRDefault="00582EFA" w:rsidP="00582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FA" w:rsidRPr="00184A40" w:rsidRDefault="00582EFA" w:rsidP="00582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A40">
        <w:rPr>
          <w:rFonts w:ascii="Times New Roman" w:hAnsi="Times New Roman" w:cs="Times New Roman"/>
          <w:b/>
          <w:bCs/>
          <w:sz w:val="24"/>
          <w:szCs w:val="24"/>
        </w:rPr>
        <w:t xml:space="preserve">Proposed Rate Adjustment Filed to be Effective </w:t>
      </w:r>
      <w:r w:rsidR="003B5BD6" w:rsidRPr="00184A40">
        <w:rPr>
          <w:rFonts w:ascii="Times New Roman" w:hAnsi="Times New Roman" w:cs="Times New Roman"/>
          <w:b/>
          <w:bCs/>
          <w:sz w:val="24"/>
          <w:szCs w:val="24"/>
        </w:rPr>
        <w:t>Sep</w:t>
      </w:r>
      <w:r w:rsidR="008C077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021E2" w:rsidRPr="00184A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5F2D" w:rsidRPr="00184A40">
        <w:rPr>
          <w:rFonts w:ascii="Times New Roman" w:hAnsi="Times New Roman" w:cs="Times New Roman"/>
          <w:b/>
          <w:bCs/>
          <w:sz w:val="24"/>
          <w:szCs w:val="24"/>
        </w:rPr>
        <w:t xml:space="preserve"> 1, 2017</w:t>
      </w:r>
    </w:p>
    <w:p w:rsidR="006B7AB8" w:rsidRPr="00184A40" w:rsidRDefault="003B5BD6" w:rsidP="00A41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40">
        <w:rPr>
          <w:rFonts w:ascii="Times New Roman" w:hAnsi="Times New Roman" w:cs="Times New Roman"/>
          <w:sz w:val="24"/>
          <w:szCs w:val="24"/>
        </w:rPr>
        <w:t xml:space="preserve">On May 26, 2017, Avista filed a </w:t>
      </w:r>
      <w:r w:rsidR="009F5F2D" w:rsidRPr="00184A40">
        <w:rPr>
          <w:rFonts w:ascii="Times New Roman" w:hAnsi="Times New Roman" w:cs="Times New Roman"/>
          <w:sz w:val="24"/>
          <w:szCs w:val="24"/>
        </w:rPr>
        <w:t>Power Cost R</w:t>
      </w:r>
      <w:r w:rsidR="00582EFA" w:rsidRPr="00184A40">
        <w:rPr>
          <w:rFonts w:ascii="Times New Roman" w:hAnsi="Times New Roman" w:cs="Times New Roman"/>
          <w:sz w:val="24"/>
          <w:szCs w:val="24"/>
        </w:rPr>
        <w:t>ate</w:t>
      </w:r>
      <w:r w:rsidR="00B021E2" w:rsidRPr="00184A40">
        <w:rPr>
          <w:rFonts w:ascii="Times New Roman" w:hAnsi="Times New Roman" w:cs="Times New Roman"/>
          <w:sz w:val="24"/>
          <w:szCs w:val="24"/>
        </w:rPr>
        <w:t xml:space="preserve"> </w:t>
      </w:r>
      <w:r w:rsidR="009F5F2D" w:rsidRPr="00184A40">
        <w:rPr>
          <w:rFonts w:ascii="Times New Roman" w:hAnsi="Times New Roman" w:cs="Times New Roman"/>
          <w:sz w:val="24"/>
          <w:szCs w:val="24"/>
        </w:rPr>
        <w:t>A</w:t>
      </w:r>
      <w:r w:rsidR="00B021E2" w:rsidRPr="00184A40">
        <w:rPr>
          <w:rFonts w:ascii="Times New Roman" w:hAnsi="Times New Roman" w:cs="Times New Roman"/>
          <w:sz w:val="24"/>
          <w:szCs w:val="24"/>
        </w:rPr>
        <w:t>djustment</w:t>
      </w:r>
      <w:r w:rsidR="00582EFA" w:rsidRPr="00184A40">
        <w:rPr>
          <w:rFonts w:ascii="Times New Roman" w:hAnsi="Times New Roman" w:cs="Times New Roman"/>
          <w:sz w:val="24"/>
          <w:szCs w:val="24"/>
        </w:rPr>
        <w:t xml:space="preserve"> request with the </w:t>
      </w:r>
      <w:r w:rsidR="006B7AB8" w:rsidRPr="00184A40">
        <w:rPr>
          <w:rFonts w:ascii="Times New Roman" w:hAnsi="Times New Roman" w:cs="Times New Roman"/>
          <w:sz w:val="24"/>
          <w:szCs w:val="24"/>
        </w:rPr>
        <w:t>Washington Utilities and Transportation Commission (UTC or Commission)</w:t>
      </w:r>
      <w:r w:rsidR="00A41770">
        <w:rPr>
          <w:rFonts w:ascii="Times New Roman" w:hAnsi="Times New Roman" w:cs="Times New Roman"/>
          <w:sz w:val="24"/>
          <w:szCs w:val="24"/>
        </w:rPr>
        <w:t xml:space="preserve">.  </w:t>
      </w:r>
      <w:r w:rsidR="009F5F2D" w:rsidRPr="00184A40">
        <w:rPr>
          <w:rFonts w:ascii="Times New Roman" w:hAnsi="Times New Roman" w:cs="Times New Roman"/>
          <w:sz w:val="24"/>
          <w:szCs w:val="24"/>
        </w:rPr>
        <w:t>This filing is separate from the general rate request filed with the Commission also on May 26, 2017.</w:t>
      </w:r>
    </w:p>
    <w:p w:rsidR="00184A40" w:rsidRPr="00184A40" w:rsidRDefault="00184A40" w:rsidP="009F5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E6D" w:rsidRPr="00066207" w:rsidRDefault="00AE76B1" w:rsidP="00A41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207">
        <w:rPr>
          <w:rFonts w:ascii="Times New Roman" w:hAnsi="Times New Roman" w:cs="Times New Roman"/>
          <w:sz w:val="24"/>
          <w:szCs w:val="24"/>
        </w:rPr>
        <w:t xml:space="preserve">The purpose of the Power Cost Rate Adjustment is to </w:t>
      </w:r>
      <w:r w:rsidR="00E54E6D" w:rsidRPr="00066207">
        <w:rPr>
          <w:rFonts w:ascii="Times New Roman" w:hAnsi="Times New Roman" w:cs="Times New Roman"/>
          <w:sz w:val="24"/>
          <w:szCs w:val="24"/>
        </w:rPr>
        <w:t xml:space="preserve">update the base level of power supply costs included in customer’s electric rates. </w:t>
      </w:r>
      <w:r w:rsidR="000D1FCA">
        <w:rPr>
          <w:rFonts w:ascii="Times New Roman" w:hAnsi="Times New Roman" w:cs="Times New Roman"/>
          <w:sz w:val="24"/>
          <w:szCs w:val="24"/>
        </w:rPr>
        <w:t>This request is made in an effort to more closely align the base rates customers are paying with Avista’s costs to purchase and generate electricity for our customers.</w:t>
      </w:r>
      <w:r w:rsidR="00E54E6D" w:rsidRPr="00066207">
        <w:rPr>
          <w:rFonts w:ascii="Times New Roman" w:hAnsi="Times New Roman" w:cs="Times New Roman"/>
          <w:sz w:val="24"/>
          <w:szCs w:val="24"/>
        </w:rPr>
        <w:t xml:space="preserve"> Through this filing Avista</w:t>
      </w:r>
      <w:r w:rsidR="004D1D48">
        <w:rPr>
          <w:rFonts w:ascii="Times New Roman" w:hAnsi="Times New Roman" w:cs="Times New Roman"/>
          <w:sz w:val="24"/>
          <w:szCs w:val="24"/>
        </w:rPr>
        <w:t>:</w:t>
      </w:r>
      <w:r w:rsidR="00E54E6D" w:rsidRPr="00066207">
        <w:rPr>
          <w:rFonts w:ascii="Times New Roman" w:hAnsi="Times New Roman" w:cs="Times New Roman"/>
          <w:sz w:val="24"/>
          <w:szCs w:val="24"/>
        </w:rPr>
        <w:t xml:space="preserve"> </w:t>
      </w:r>
      <w:r w:rsidR="00E54E6D" w:rsidRPr="00066207">
        <w:rPr>
          <w:rFonts w:ascii="Times New Roman" w:hAnsi="Times New Roman"/>
          <w:sz w:val="24"/>
          <w:szCs w:val="24"/>
        </w:rPr>
        <w:t>1) update</w:t>
      </w:r>
      <w:r w:rsidR="003D1A81" w:rsidRPr="00066207">
        <w:rPr>
          <w:rFonts w:ascii="Times New Roman" w:hAnsi="Times New Roman"/>
          <w:sz w:val="24"/>
          <w:szCs w:val="24"/>
        </w:rPr>
        <w:t>d</w:t>
      </w:r>
      <w:r w:rsidR="00E54E6D" w:rsidRPr="00066207">
        <w:rPr>
          <w:rFonts w:ascii="Times New Roman" w:hAnsi="Times New Roman"/>
          <w:sz w:val="24"/>
          <w:szCs w:val="24"/>
        </w:rPr>
        <w:t xml:space="preserve"> the three-month average of forward natural gas and electricity market prices </w:t>
      </w:r>
      <w:r w:rsidR="003D1A81" w:rsidRPr="00066207">
        <w:rPr>
          <w:rFonts w:ascii="Times New Roman" w:hAnsi="Times New Roman"/>
          <w:sz w:val="24"/>
          <w:szCs w:val="24"/>
        </w:rPr>
        <w:t>effective Sep. 1, 2017</w:t>
      </w:r>
      <w:r w:rsidR="00E54E6D" w:rsidRPr="00066207">
        <w:rPr>
          <w:rFonts w:ascii="Times New Roman" w:hAnsi="Times New Roman"/>
          <w:sz w:val="24"/>
          <w:szCs w:val="24"/>
        </w:rPr>
        <w:t>; 2) include</w:t>
      </w:r>
      <w:r w:rsidR="003D1A81" w:rsidRPr="00066207">
        <w:rPr>
          <w:rFonts w:ascii="Times New Roman" w:hAnsi="Times New Roman"/>
          <w:sz w:val="24"/>
          <w:szCs w:val="24"/>
        </w:rPr>
        <w:t>d</w:t>
      </w:r>
      <w:r w:rsidR="00E54E6D" w:rsidRPr="00066207">
        <w:rPr>
          <w:rFonts w:ascii="Times New Roman" w:hAnsi="Times New Roman"/>
          <w:sz w:val="24"/>
          <w:szCs w:val="24"/>
        </w:rPr>
        <w:t xml:space="preserve"> new short-term contracts for</w:t>
      </w:r>
      <w:r w:rsidR="003D1A81" w:rsidRPr="00066207">
        <w:rPr>
          <w:rFonts w:ascii="Times New Roman" w:hAnsi="Times New Roman"/>
          <w:sz w:val="24"/>
          <w:szCs w:val="24"/>
        </w:rPr>
        <w:t xml:space="preserve"> wholesale</w:t>
      </w:r>
      <w:r w:rsidR="00E54E6D" w:rsidRPr="00066207">
        <w:rPr>
          <w:rFonts w:ascii="Times New Roman" w:hAnsi="Times New Roman"/>
          <w:sz w:val="24"/>
          <w:szCs w:val="24"/>
        </w:rPr>
        <w:t xml:space="preserve"> </w:t>
      </w:r>
      <w:r w:rsidR="00066207" w:rsidRPr="00066207">
        <w:rPr>
          <w:rFonts w:ascii="Times New Roman" w:hAnsi="Times New Roman"/>
          <w:sz w:val="24"/>
          <w:szCs w:val="24"/>
        </w:rPr>
        <w:t xml:space="preserve">electricity and </w:t>
      </w:r>
      <w:r w:rsidR="003D1A81" w:rsidRPr="00066207">
        <w:rPr>
          <w:rFonts w:ascii="Times New Roman" w:hAnsi="Times New Roman"/>
          <w:sz w:val="24"/>
          <w:szCs w:val="24"/>
        </w:rPr>
        <w:t xml:space="preserve">natural </w:t>
      </w:r>
      <w:r w:rsidR="00E54E6D" w:rsidRPr="00066207">
        <w:rPr>
          <w:rFonts w:ascii="Times New Roman" w:hAnsi="Times New Roman"/>
          <w:sz w:val="24"/>
          <w:szCs w:val="24"/>
        </w:rPr>
        <w:t xml:space="preserve">gas </w:t>
      </w:r>
      <w:r w:rsidR="00066207" w:rsidRPr="00066207">
        <w:rPr>
          <w:rFonts w:ascii="Times New Roman" w:hAnsi="Times New Roman"/>
          <w:sz w:val="24"/>
          <w:szCs w:val="24"/>
        </w:rPr>
        <w:t>purchases</w:t>
      </w:r>
      <w:r w:rsidR="00E54E6D" w:rsidRPr="00066207">
        <w:rPr>
          <w:rFonts w:ascii="Times New Roman" w:hAnsi="Times New Roman"/>
          <w:sz w:val="24"/>
          <w:szCs w:val="24"/>
        </w:rPr>
        <w:t>; and 3) update</w:t>
      </w:r>
      <w:r w:rsidR="00066207" w:rsidRPr="00066207">
        <w:rPr>
          <w:rFonts w:ascii="Times New Roman" w:hAnsi="Times New Roman"/>
          <w:sz w:val="24"/>
          <w:szCs w:val="24"/>
        </w:rPr>
        <w:t>d</w:t>
      </w:r>
      <w:r w:rsidR="00E54E6D" w:rsidRPr="00066207">
        <w:rPr>
          <w:rFonts w:ascii="Times New Roman" w:hAnsi="Times New Roman"/>
          <w:sz w:val="24"/>
          <w:szCs w:val="24"/>
        </w:rPr>
        <w:t xml:space="preserve"> power and transmission service contracts.  </w:t>
      </w:r>
    </w:p>
    <w:p w:rsidR="00E21DC5" w:rsidRDefault="00E21DC5" w:rsidP="00200C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F66" w:rsidRDefault="00721F66" w:rsidP="00753C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</w:t>
      </w:r>
      <w:r w:rsidRPr="00184A40">
        <w:rPr>
          <w:rFonts w:ascii="Times New Roman" w:hAnsi="Times New Roman" w:cs="Times New Roman"/>
          <w:sz w:val="24"/>
          <w:szCs w:val="24"/>
        </w:rPr>
        <w:t xml:space="preserve"> requested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Pr="00184A40">
        <w:rPr>
          <w:rFonts w:ascii="Times New Roman" w:hAnsi="Times New Roman" w:cs="Times New Roman"/>
          <w:sz w:val="24"/>
          <w:szCs w:val="24"/>
        </w:rPr>
        <w:t xml:space="preserve"> effective date of Sep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4A40">
        <w:rPr>
          <w:rFonts w:ascii="Times New Roman" w:hAnsi="Times New Roman" w:cs="Times New Roman"/>
          <w:sz w:val="24"/>
          <w:szCs w:val="24"/>
        </w:rPr>
        <w:t xml:space="preserve">. 1, 2017. </w:t>
      </w:r>
      <w:r>
        <w:rPr>
          <w:rFonts w:ascii="Times New Roman" w:hAnsi="Times New Roman" w:cs="Times New Roman"/>
          <w:sz w:val="24"/>
          <w:szCs w:val="24"/>
        </w:rPr>
        <w:t>If approved, annual revenues wou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ld increase by approximately $15.0 million or 2.92 percent</w:t>
      </w:r>
    </w:p>
    <w:p w:rsidR="00721F66" w:rsidRPr="00066207" w:rsidRDefault="00721F66" w:rsidP="00200C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257A" w:rsidRPr="00184A40" w:rsidRDefault="00582EFA" w:rsidP="00B938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A40">
        <w:rPr>
          <w:rFonts w:ascii="Times New Roman" w:hAnsi="Times New Roman" w:cs="Times New Roman"/>
          <w:b/>
          <w:bCs/>
          <w:sz w:val="24"/>
          <w:szCs w:val="24"/>
        </w:rPr>
        <w:t xml:space="preserve">Change in Rates </w:t>
      </w:r>
      <w:r w:rsidRPr="00184A40">
        <w:rPr>
          <w:rFonts w:ascii="Times New Roman" w:hAnsi="Times New Roman" w:cs="Times New Roman"/>
          <w:sz w:val="24"/>
          <w:szCs w:val="24"/>
        </w:rPr>
        <w:t xml:space="preserve">- </w:t>
      </w:r>
      <w:r w:rsidR="00184A40">
        <w:rPr>
          <w:rFonts w:ascii="Times New Roman" w:hAnsi="Times New Roman" w:cs="Times New Roman"/>
          <w:bCs/>
          <w:sz w:val="24"/>
          <w:szCs w:val="24"/>
        </w:rPr>
        <w:t>As a result of the filing</w:t>
      </w:r>
      <w:r w:rsidR="00335906" w:rsidRPr="00184A40">
        <w:rPr>
          <w:rFonts w:ascii="Times New Roman" w:hAnsi="Times New Roman" w:cs="Times New Roman"/>
          <w:bCs/>
          <w:sz w:val="24"/>
          <w:szCs w:val="24"/>
        </w:rPr>
        <w:t>, residential electric customers in Washington using an average of 9</w:t>
      </w:r>
      <w:r w:rsidR="00303EC9">
        <w:rPr>
          <w:rFonts w:ascii="Times New Roman" w:hAnsi="Times New Roman" w:cs="Times New Roman"/>
          <w:bCs/>
          <w:sz w:val="24"/>
          <w:szCs w:val="24"/>
        </w:rPr>
        <w:t>38</w:t>
      </w:r>
      <w:r w:rsidR="00335906" w:rsidRPr="00184A40">
        <w:rPr>
          <w:rFonts w:ascii="Times New Roman" w:hAnsi="Times New Roman" w:cs="Times New Roman"/>
          <w:bCs/>
          <w:sz w:val="24"/>
          <w:szCs w:val="24"/>
        </w:rPr>
        <w:t xml:space="preserve"> kilowatt hours per month would see their monthly bills change from $</w:t>
      </w:r>
      <w:r w:rsidR="00184A40">
        <w:rPr>
          <w:rFonts w:ascii="Times New Roman" w:hAnsi="Times New Roman" w:cs="Times New Roman"/>
          <w:bCs/>
          <w:sz w:val="24"/>
          <w:szCs w:val="24"/>
        </w:rPr>
        <w:t>84.51</w:t>
      </w:r>
      <w:r w:rsidR="00335906" w:rsidRPr="00184A40">
        <w:rPr>
          <w:rFonts w:ascii="Times New Roman" w:hAnsi="Times New Roman" w:cs="Times New Roman"/>
          <w:bCs/>
          <w:sz w:val="24"/>
          <w:szCs w:val="24"/>
        </w:rPr>
        <w:t xml:space="preserve"> to $</w:t>
      </w:r>
      <w:r w:rsidR="00184A40">
        <w:rPr>
          <w:rFonts w:ascii="Times New Roman" w:hAnsi="Times New Roman" w:cs="Times New Roman"/>
          <w:bCs/>
          <w:sz w:val="24"/>
          <w:szCs w:val="24"/>
        </w:rPr>
        <w:t>87.09</w:t>
      </w:r>
      <w:r w:rsidR="00335906" w:rsidRPr="00184A40">
        <w:rPr>
          <w:rFonts w:ascii="Times New Roman" w:hAnsi="Times New Roman" w:cs="Times New Roman"/>
          <w:bCs/>
          <w:sz w:val="24"/>
          <w:szCs w:val="24"/>
        </w:rPr>
        <w:t>, an increase of $2.</w:t>
      </w:r>
      <w:r w:rsidR="00184A40">
        <w:rPr>
          <w:rFonts w:ascii="Times New Roman" w:hAnsi="Times New Roman" w:cs="Times New Roman"/>
          <w:bCs/>
          <w:sz w:val="24"/>
          <w:szCs w:val="24"/>
        </w:rPr>
        <w:t>5</w:t>
      </w:r>
      <w:r w:rsidR="00335906" w:rsidRPr="00184A40">
        <w:rPr>
          <w:rFonts w:ascii="Times New Roman" w:hAnsi="Times New Roman" w:cs="Times New Roman"/>
          <w:bCs/>
          <w:sz w:val="24"/>
          <w:szCs w:val="24"/>
        </w:rPr>
        <w:t xml:space="preserve">8 per month, or approximately </w:t>
      </w:r>
      <w:r w:rsidR="00184A40">
        <w:rPr>
          <w:rFonts w:ascii="Times New Roman" w:hAnsi="Times New Roman" w:cs="Times New Roman"/>
          <w:bCs/>
          <w:sz w:val="24"/>
          <w:szCs w:val="24"/>
        </w:rPr>
        <w:t>3.1</w:t>
      </w:r>
      <w:r w:rsidR="00335906" w:rsidRPr="00184A40">
        <w:rPr>
          <w:rFonts w:ascii="Times New Roman" w:hAnsi="Times New Roman" w:cs="Times New Roman"/>
          <w:bCs/>
          <w:sz w:val="24"/>
          <w:szCs w:val="24"/>
        </w:rPr>
        <w:t xml:space="preserve"> percent. </w:t>
      </w:r>
      <w:r w:rsidR="00B9389C">
        <w:rPr>
          <w:rFonts w:ascii="Times New Roman" w:hAnsi="Times New Roman" w:cs="Times New Roman"/>
          <w:bCs/>
          <w:sz w:val="24"/>
          <w:szCs w:val="24"/>
        </w:rPr>
        <w:t>While t</w:t>
      </w:r>
      <w:r w:rsidR="00F6257A" w:rsidRPr="00184A40">
        <w:rPr>
          <w:rFonts w:ascii="Times New Roman" w:hAnsi="Times New Roman" w:cs="Times New Roman"/>
          <w:bCs/>
          <w:sz w:val="24"/>
          <w:szCs w:val="24"/>
        </w:rPr>
        <w:t xml:space="preserve">he percentage change for electric customers </w:t>
      </w:r>
      <w:r w:rsidR="00B9389C">
        <w:rPr>
          <w:rFonts w:ascii="Times New Roman" w:hAnsi="Times New Roman" w:cs="Times New Roman"/>
          <w:bCs/>
          <w:sz w:val="24"/>
          <w:szCs w:val="24"/>
        </w:rPr>
        <w:t>does not vary by rate</w:t>
      </w:r>
      <w:r w:rsidR="00F6257A" w:rsidRPr="00184A40">
        <w:rPr>
          <w:rFonts w:ascii="Times New Roman" w:hAnsi="Times New Roman" w:cs="Times New Roman"/>
          <w:bCs/>
          <w:sz w:val="24"/>
          <w:szCs w:val="24"/>
        </w:rPr>
        <w:t xml:space="preserve"> schedule</w:t>
      </w:r>
      <w:r w:rsidR="00B9389C">
        <w:rPr>
          <w:rFonts w:ascii="Times New Roman" w:hAnsi="Times New Roman" w:cs="Times New Roman"/>
          <w:bCs/>
          <w:sz w:val="24"/>
          <w:szCs w:val="24"/>
        </w:rPr>
        <w:t>, it will depend</w:t>
      </w:r>
      <w:r w:rsidR="00F6257A" w:rsidRPr="00184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89C">
        <w:rPr>
          <w:rFonts w:ascii="Times New Roman" w:hAnsi="Times New Roman" w:cs="Times New Roman"/>
          <w:bCs/>
          <w:sz w:val="24"/>
          <w:szCs w:val="24"/>
        </w:rPr>
        <w:t>up</w:t>
      </w:r>
      <w:r w:rsidR="00F6257A" w:rsidRPr="00184A40">
        <w:rPr>
          <w:rFonts w:ascii="Times New Roman" w:hAnsi="Times New Roman" w:cs="Times New Roman"/>
          <w:bCs/>
          <w:sz w:val="24"/>
          <w:szCs w:val="24"/>
        </w:rPr>
        <w:t>on how much energy a customer uses.</w:t>
      </w:r>
    </w:p>
    <w:p w:rsidR="00303EC9" w:rsidRDefault="00303EC9" w:rsidP="00F625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257A" w:rsidRPr="00184A40" w:rsidRDefault="00F6257A" w:rsidP="00F625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A40">
        <w:rPr>
          <w:rFonts w:ascii="Times New Roman" w:hAnsi="Times New Roman" w:cs="Times New Roman"/>
          <w:bCs/>
          <w:sz w:val="24"/>
          <w:szCs w:val="24"/>
        </w:rPr>
        <w:t>If approved, customers would see the following rate adjustments:</w:t>
      </w:r>
    </w:p>
    <w:p w:rsidR="00335906" w:rsidRPr="00184A40" w:rsidRDefault="00335906" w:rsidP="0033590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5906" w:rsidRPr="00184A40" w:rsidRDefault="00335906" w:rsidP="0033590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A40">
        <w:rPr>
          <w:rFonts w:ascii="Times New Roman" w:hAnsi="Times New Roman" w:cs="Times New Roman"/>
          <w:b/>
          <w:bCs/>
          <w:sz w:val="24"/>
          <w:szCs w:val="24"/>
        </w:rPr>
        <w:t>Electric</w:t>
      </w:r>
    </w:p>
    <w:p w:rsidR="00335906" w:rsidRPr="00184A40" w:rsidRDefault="00335906" w:rsidP="003359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  <w:t>Residential Service - Schedule</w:t>
      </w:r>
      <w:r w:rsidR="00184A40">
        <w:rPr>
          <w:rFonts w:ascii="Times New Roman" w:hAnsi="Times New Roman" w:cs="Times New Roman"/>
          <w:bCs/>
          <w:sz w:val="24"/>
          <w:szCs w:val="24"/>
        </w:rPr>
        <w:t>s</w:t>
      </w:r>
      <w:r w:rsidRPr="00184A40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184A40">
        <w:rPr>
          <w:rFonts w:ascii="Times New Roman" w:hAnsi="Times New Roman" w:cs="Times New Roman"/>
          <w:bCs/>
          <w:sz w:val="24"/>
          <w:szCs w:val="24"/>
        </w:rPr>
        <w:t xml:space="preserve"> &amp; 2</w:t>
      </w:r>
      <w:r w:rsidRPr="00184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="00184A40">
        <w:rPr>
          <w:rFonts w:ascii="Times New Roman" w:hAnsi="Times New Roman" w:cs="Times New Roman"/>
          <w:bCs/>
          <w:sz w:val="24"/>
          <w:szCs w:val="24"/>
        </w:rPr>
        <w:t>2.9</w:t>
      </w:r>
      <w:r w:rsidRPr="00184A40">
        <w:rPr>
          <w:rFonts w:ascii="Times New Roman" w:hAnsi="Times New Roman" w:cs="Times New Roman"/>
          <w:bCs/>
          <w:sz w:val="24"/>
          <w:szCs w:val="24"/>
        </w:rPr>
        <w:t>%</w:t>
      </w:r>
    </w:p>
    <w:p w:rsidR="00335906" w:rsidRPr="00184A40" w:rsidRDefault="00335906" w:rsidP="003359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  <w:t>General Service - Schedules 11 &amp; 12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="00184A40">
        <w:rPr>
          <w:rFonts w:ascii="Times New Roman" w:hAnsi="Times New Roman" w:cs="Times New Roman"/>
          <w:bCs/>
          <w:sz w:val="24"/>
          <w:szCs w:val="24"/>
        </w:rPr>
        <w:t>2.9</w:t>
      </w:r>
      <w:r w:rsidRPr="00184A40">
        <w:rPr>
          <w:rFonts w:ascii="Times New Roman" w:hAnsi="Times New Roman" w:cs="Times New Roman"/>
          <w:bCs/>
          <w:sz w:val="24"/>
          <w:szCs w:val="24"/>
        </w:rPr>
        <w:t>%</w:t>
      </w:r>
    </w:p>
    <w:p w:rsidR="00335906" w:rsidRPr="00184A40" w:rsidRDefault="00335906" w:rsidP="003359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  <w:t>Large General Service - Schedules 21 &amp; 22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="00184A40">
        <w:rPr>
          <w:rFonts w:ascii="Times New Roman" w:hAnsi="Times New Roman" w:cs="Times New Roman"/>
          <w:bCs/>
          <w:sz w:val="24"/>
          <w:szCs w:val="24"/>
        </w:rPr>
        <w:t>2.9</w:t>
      </w:r>
      <w:r w:rsidRPr="00184A40">
        <w:rPr>
          <w:rFonts w:ascii="Times New Roman" w:hAnsi="Times New Roman" w:cs="Times New Roman"/>
          <w:bCs/>
          <w:sz w:val="24"/>
          <w:szCs w:val="24"/>
        </w:rPr>
        <w:t>%</w:t>
      </w:r>
    </w:p>
    <w:p w:rsidR="00335906" w:rsidRPr="00184A40" w:rsidRDefault="00335906" w:rsidP="003359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  <w:t>Extra Large General Service - Schedule 25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="00184A40">
        <w:rPr>
          <w:rFonts w:ascii="Times New Roman" w:hAnsi="Times New Roman" w:cs="Times New Roman"/>
          <w:bCs/>
          <w:sz w:val="24"/>
          <w:szCs w:val="24"/>
        </w:rPr>
        <w:t>2.9</w:t>
      </w:r>
      <w:r w:rsidRPr="00184A40">
        <w:rPr>
          <w:rFonts w:ascii="Times New Roman" w:hAnsi="Times New Roman" w:cs="Times New Roman"/>
          <w:bCs/>
          <w:sz w:val="24"/>
          <w:szCs w:val="24"/>
        </w:rPr>
        <w:t>%</w:t>
      </w:r>
    </w:p>
    <w:p w:rsidR="00335906" w:rsidRPr="00184A40" w:rsidRDefault="00335906" w:rsidP="003359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  <w:t>Pumping Service - Schedules 31 &amp; 32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="00184A40">
        <w:rPr>
          <w:rFonts w:ascii="Times New Roman" w:hAnsi="Times New Roman" w:cs="Times New Roman"/>
          <w:bCs/>
          <w:sz w:val="24"/>
          <w:szCs w:val="24"/>
        </w:rPr>
        <w:t>2.9</w:t>
      </w:r>
      <w:r w:rsidRPr="00184A40">
        <w:rPr>
          <w:rFonts w:ascii="Times New Roman" w:hAnsi="Times New Roman" w:cs="Times New Roman"/>
          <w:bCs/>
          <w:sz w:val="24"/>
          <w:szCs w:val="24"/>
        </w:rPr>
        <w:t>%</w:t>
      </w:r>
    </w:p>
    <w:p w:rsidR="00335906" w:rsidRPr="00184A40" w:rsidRDefault="00335906" w:rsidP="003359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  <w:t>Street &amp; Area Lights - Schedules 41-48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184A40">
        <w:rPr>
          <w:rFonts w:ascii="Times New Roman" w:hAnsi="Times New Roman" w:cs="Times New Roman"/>
          <w:bCs/>
          <w:sz w:val="24"/>
          <w:szCs w:val="24"/>
        </w:rPr>
        <w:tab/>
      </w:r>
      <w:r w:rsidR="00184A40">
        <w:rPr>
          <w:rFonts w:ascii="Times New Roman" w:hAnsi="Times New Roman" w:cs="Times New Roman"/>
          <w:bCs/>
          <w:sz w:val="24"/>
          <w:szCs w:val="24"/>
        </w:rPr>
        <w:t>2.9</w:t>
      </w:r>
      <w:r w:rsidRPr="00184A40">
        <w:rPr>
          <w:rFonts w:ascii="Times New Roman" w:hAnsi="Times New Roman" w:cs="Times New Roman"/>
          <w:bCs/>
          <w:sz w:val="24"/>
          <w:szCs w:val="24"/>
        </w:rPr>
        <w:t>%</w:t>
      </w:r>
    </w:p>
    <w:p w:rsidR="00335906" w:rsidRPr="00184A40" w:rsidRDefault="00335906" w:rsidP="00184A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1742" w:rsidRPr="00184A40" w:rsidRDefault="00591742" w:rsidP="00B9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40">
        <w:rPr>
          <w:rFonts w:ascii="Times New Roman" w:hAnsi="Times New Roman" w:cs="Times New Roman"/>
          <w:sz w:val="24"/>
          <w:szCs w:val="24"/>
        </w:rPr>
        <w:t>Avista’s request</w:t>
      </w:r>
      <w:r w:rsidR="00303EC9">
        <w:rPr>
          <w:rFonts w:ascii="Times New Roman" w:hAnsi="Times New Roman" w:cs="Times New Roman"/>
          <w:sz w:val="24"/>
          <w:szCs w:val="24"/>
        </w:rPr>
        <w:t xml:space="preserve"> is a</w:t>
      </w:r>
      <w:r w:rsidRPr="00184A40">
        <w:rPr>
          <w:rFonts w:ascii="Times New Roman" w:hAnsi="Times New Roman" w:cs="Times New Roman"/>
          <w:sz w:val="24"/>
          <w:szCs w:val="24"/>
        </w:rPr>
        <w:t xml:space="preserve"> proposal, subject to public review and a Commission decision.  You may contact the UTC at the following address: UTC, 1300 S. Evergreen Park Drive S.W., P.O. Box 47250, Olympia, WA 98504-7250; or by e-mail at: </w:t>
      </w:r>
      <w:hyperlink r:id="rId4" w:history="1">
        <w:r w:rsidRPr="00184A40">
          <w:rPr>
            <w:rFonts w:ascii="Times New Roman" w:hAnsi="Times New Roman" w:cs="Times New Roman"/>
            <w:sz w:val="24"/>
            <w:szCs w:val="24"/>
          </w:rPr>
          <w:t>comments@utc.wa.gov</w:t>
        </w:r>
      </w:hyperlink>
      <w:r w:rsidRPr="00184A40">
        <w:rPr>
          <w:rFonts w:ascii="Times New Roman" w:hAnsi="Times New Roman" w:cs="Times New Roman"/>
          <w:sz w:val="24"/>
          <w:szCs w:val="24"/>
        </w:rPr>
        <w:t xml:space="preserve">.  Copies of the application are available for public review at the offices of the Commission and the Avista, as well as on our website at </w:t>
      </w:r>
      <w:hyperlink r:id="rId5" w:history="1">
        <w:r w:rsidRPr="00184A40">
          <w:rPr>
            <w:rFonts w:ascii="Times New Roman" w:hAnsi="Times New Roman" w:cs="Times New Roman"/>
            <w:sz w:val="24"/>
            <w:szCs w:val="24"/>
          </w:rPr>
          <w:t>www.avistautilities.com</w:t>
        </w:r>
      </w:hyperlink>
      <w:r w:rsidRPr="00184A40">
        <w:rPr>
          <w:rFonts w:ascii="Times New Roman" w:hAnsi="Times New Roman" w:cs="Times New Roman"/>
          <w:sz w:val="24"/>
          <w:szCs w:val="24"/>
        </w:rPr>
        <w:t>/rates.</w:t>
      </w:r>
    </w:p>
    <w:p w:rsidR="00582EFA" w:rsidRPr="00184A40" w:rsidRDefault="00582EFA" w:rsidP="00582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742" w:rsidRPr="00184A40" w:rsidRDefault="00591742" w:rsidP="00B9389C">
      <w:pPr>
        <w:pStyle w:val="BodyTex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84A40">
        <w:rPr>
          <w:rFonts w:ascii="Times New Roman" w:eastAsiaTheme="minorHAnsi" w:hAnsi="Times New Roman" w:cs="Times New Roman"/>
          <w:sz w:val="24"/>
          <w:szCs w:val="24"/>
        </w:rPr>
        <w:t xml:space="preserve">To help customers proactively manage their energy use, Avista offers a number of energy efficiency programs, energy-saving information, rebates and incentives. Avista also provides energy assistance programs and payment options for qualifying customers. Information about these customer programs and options is available at www.avistautilities.com. </w:t>
      </w:r>
    </w:p>
    <w:p w:rsidR="00582EFA" w:rsidRPr="00184A40" w:rsidRDefault="00582EFA" w:rsidP="00591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AA3" w:rsidRPr="00B9389C" w:rsidRDefault="00303EC9" w:rsidP="00591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89C">
        <w:rPr>
          <w:rFonts w:ascii="Times New Roman" w:hAnsi="Times New Roman" w:cs="Times New Roman"/>
          <w:sz w:val="24"/>
          <w:szCs w:val="24"/>
        </w:rPr>
        <w:lastRenderedPageBreak/>
        <w:t>AVA252i</w:t>
      </w:r>
      <w:r w:rsidR="00A34AA3" w:rsidRPr="00B9389C">
        <w:rPr>
          <w:rFonts w:ascii="Times New Roman" w:hAnsi="Times New Roman" w:cs="Times New Roman"/>
          <w:sz w:val="24"/>
          <w:szCs w:val="24"/>
        </w:rPr>
        <w:t xml:space="preserve">  </w:t>
      </w:r>
    </w:p>
    <w:sectPr w:rsidR="00A34AA3" w:rsidRPr="00B9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FA"/>
    <w:rsid w:val="00066207"/>
    <w:rsid w:val="000D1FCA"/>
    <w:rsid w:val="00184A40"/>
    <w:rsid w:val="00186B6B"/>
    <w:rsid w:val="00200C14"/>
    <w:rsid w:val="00235E5A"/>
    <w:rsid w:val="00245385"/>
    <w:rsid w:val="002C06F5"/>
    <w:rsid w:val="00303EC9"/>
    <w:rsid w:val="00335906"/>
    <w:rsid w:val="00356647"/>
    <w:rsid w:val="003B5BD6"/>
    <w:rsid w:val="003D1A81"/>
    <w:rsid w:val="00416514"/>
    <w:rsid w:val="00451AF9"/>
    <w:rsid w:val="00457705"/>
    <w:rsid w:val="004A032E"/>
    <w:rsid w:val="004B1CF4"/>
    <w:rsid w:val="004D1D48"/>
    <w:rsid w:val="00582ECB"/>
    <w:rsid w:val="00582EFA"/>
    <w:rsid w:val="00591742"/>
    <w:rsid w:val="00654F40"/>
    <w:rsid w:val="006B7AB8"/>
    <w:rsid w:val="006E06BA"/>
    <w:rsid w:val="00721F66"/>
    <w:rsid w:val="00753C68"/>
    <w:rsid w:val="00834927"/>
    <w:rsid w:val="008A19C6"/>
    <w:rsid w:val="008C077D"/>
    <w:rsid w:val="009F5F2D"/>
    <w:rsid w:val="00A34AA3"/>
    <w:rsid w:val="00A41770"/>
    <w:rsid w:val="00AE76B1"/>
    <w:rsid w:val="00B021E2"/>
    <w:rsid w:val="00B13732"/>
    <w:rsid w:val="00B9389C"/>
    <w:rsid w:val="00C575D4"/>
    <w:rsid w:val="00C71BE1"/>
    <w:rsid w:val="00C932A1"/>
    <w:rsid w:val="00CF4ECF"/>
    <w:rsid w:val="00DA407A"/>
    <w:rsid w:val="00E21DC5"/>
    <w:rsid w:val="00E54E6D"/>
    <w:rsid w:val="00E65A54"/>
    <w:rsid w:val="00F6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34660-FB57-4DB4-870B-2A9CAF52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E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2EF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91742"/>
    <w:pPr>
      <w:spacing w:after="12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59174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avistautilities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comments@utc.wa.gov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4802DAEBE82D4ABDDC49F880B0E345" ma:contentTypeVersion="104" ma:contentTypeDescription="" ma:contentTypeScope="" ma:versionID="313e250b0462f199431b4b67502c7f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7CC41B1-4136-486A-BB18-6857786B7796}"/>
</file>

<file path=customXml/itemProps2.xml><?xml version="1.0" encoding="utf-8"?>
<ds:datastoreItem xmlns:ds="http://schemas.openxmlformats.org/officeDocument/2006/customXml" ds:itemID="{3AF5C292-436F-41A8-A959-211F66BCBB97}"/>
</file>

<file path=customXml/itemProps3.xml><?xml version="1.0" encoding="utf-8"?>
<ds:datastoreItem xmlns:ds="http://schemas.openxmlformats.org/officeDocument/2006/customXml" ds:itemID="{470AF8C0-9E22-4D25-9C04-BC705F28E636}"/>
</file>

<file path=customXml/itemProps4.xml><?xml version="1.0" encoding="utf-8"?>
<ds:datastoreItem xmlns:ds="http://schemas.openxmlformats.org/officeDocument/2006/customXml" ds:itemID="{A6CED940-1FBA-4269-91FD-9FB541445F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Fielder, Casey</dc:creator>
  <cp:keywords/>
  <dc:description/>
  <cp:lastModifiedBy>Ehrbar, Pat</cp:lastModifiedBy>
  <cp:revision>3</cp:revision>
  <cp:lastPrinted>2017-05-04T22:52:00Z</cp:lastPrinted>
  <dcterms:created xsi:type="dcterms:W3CDTF">2017-05-12T21:38:00Z</dcterms:created>
  <dcterms:modified xsi:type="dcterms:W3CDTF">2017-05-17T18:07:00Z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0x0101006E56B4D1795A2E4DB2F0B01679ED314A00E54802DAEBE82D4ABDDC49F880B0E345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