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B660A" w14:textId="77777777" w:rsidR="00926321" w:rsidRDefault="00926321" w:rsidP="00926321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1CB663A" wp14:editId="51CB663B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B660B" w14:textId="77777777" w:rsidR="00926321" w:rsidRDefault="00926321" w:rsidP="0092632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1CB660C" w14:textId="77777777" w:rsidR="00926321" w:rsidRDefault="00926321" w:rsidP="0092632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1CB660D" w14:textId="77777777" w:rsidR="00926321" w:rsidRDefault="00926321" w:rsidP="0092632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1CB660E" w14:textId="77777777" w:rsidR="00926321" w:rsidRDefault="00926321" w:rsidP="0092632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1CB660F" w14:textId="77777777" w:rsidR="00926321" w:rsidRDefault="00926321" w:rsidP="0092632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2558DF6B" w14:textId="77777777" w:rsidR="00C35672" w:rsidRDefault="00C35672" w:rsidP="00C35672"/>
    <w:p w14:paraId="4B3DC189" w14:textId="75D86B9A" w:rsidR="00C35672" w:rsidRDefault="001C06AF" w:rsidP="00C35672">
      <w:r>
        <w:t>January 12, 2017</w:t>
      </w:r>
    </w:p>
    <w:p w14:paraId="1B367E76" w14:textId="77777777" w:rsidR="00C35672" w:rsidRDefault="00C35672" w:rsidP="00C35672"/>
    <w:p w14:paraId="1D2CBE9D" w14:textId="77777777" w:rsidR="00C35672" w:rsidRDefault="00C35672" w:rsidP="00C35672"/>
    <w:p w14:paraId="1522F43F" w14:textId="77777777" w:rsidR="00C35672" w:rsidRPr="000E0D20" w:rsidRDefault="00C35672" w:rsidP="00C35672">
      <w:r w:rsidRPr="000E0D20">
        <w:t>Margo Gillaspy, LHg</w:t>
      </w:r>
    </w:p>
    <w:p w14:paraId="7900C151" w14:textId="77777777" w:rsidR="00C35672" w:rsidRPr="000E0D20" w:rsidRDefault="00C35672" w:rsidP="00C35672">
      <w:r w:rsidRPr="000E0D20">
        <w:t>Skagit County Public Works</w:t>
      </w:r>
    </w:p>
    <w:p w14:paraId="2D05359D" w14:textId="77777777" w:rsidR="00C35672" w:rsidRPr="000E0D20" w:rsidRDefault="00C35672" w:rsidP="00C35672">
      <w:r w:rsidRPr="000E0D20">
        <w:t>1800 Continental Place</w:t>
      </w:r>
    </w:p>
    <w:p w14:paraId="3BE6A52C" w14:textId="37032675" w:rsidR="00C35672" w:rsidRPr="000E0D20" w:rsidRDefault="00C35672" w:rsidP="00C35672">
      <w:r w:rsidRPr="000E0D20">
        <w:t xml:space="preserve">Mount Vernon, WA </w:t>
      </w:r>
      <w:r>
        <w:t xml:space="preserve"> </w:t>
      </w:r>
      <w:r w:rsidRPr="000E0D20">
        <w:t>98273-5625</w:t>
      </w:r>
    </w:p>
    <w:p w14:paraId="3DA638F0" w14:textId="56C34B4D" w:rsidR="00C35672" w:rsidRDefault="00C35672" w:rsidP="00C35672">
      <w:pPr>
        <w:rPr>
          <w:b/>
        </w:rPr>
      </w:pPr>
    </w:p>
    <w:p w14:paraId="22649AD0" w14:textId="6420E360" w:rsidR="00C35672" w:rsidRPr="00C35672" w:rsidRDefault="00C35672" w:rsidP="009261B1">
      <w:pPr>
        <w:tabs>
          <w:tab w:val="left" w:pos="540"/>
        </w:tabs>
        <w:rPr>
          <w:b/>
        </w:rPr>
      </w:pPr>
      <w:r w:rsidRPr="00C35672">
        <w:rPr>
          <w:b/>
        </w:rPr>
        <w:t xml:space="preserve">RE: </w:t>
      </w:r>
      <w:r w:rsidRPr="00C35672">
        <w:rPr>
          <w:b/>
        </w:rPr>
        <w:tab/>
        <w:t>Skagit County Comprehensive Solid Waste Management Plan, TG-161256</w:t>
      </w:r>
    </w:p>
    <w:p w14:paraId="29CFDDEB" w14:textId="77777777" w:rsidR="00C35672" w:rsidRDefault="00C35672" w:rsidP="00C35672"/>
    <w:p w14:paraId="26814D66" w14:textId="7864F844" w:rsidR="00C35672" w:rsidRPr="00DF2AA8" w:rsidRDefault="00C35672" w:rsidP="00C35672">
      <w:r w:rsidRPr="00DF2AA8">
        <w:t xml:space="preserve">Dear </w:t>
      </w:r>
      <w:r>
        <w:t>Ms. Gillaspy</w:t>
      </w:r>
      <w:r w:rsidRPr="00DF2AA8">
        <w:t>:</w:t>
      </w:r>
    </w:p>
    <w:p w14:paraId="49831167" w14:textId="77777777" w:rsidR="00C35672" w:rsidRPr="00DF2AA8" w:rsidRDefault="00C35672" w:rsidP="00C35672"/>
    <w:p w14:paraId="443F83F8" w14:textId="6BC9D96C" w:rsidR="00C35672" w:rsidRPr="00DF2AA8" w:rsidRDefault="00C35672" w:rsidP="00C35672">
      <w:r w:rsidRPr="00DF2AA8">
        <w:t>The Utilities and Transportation Commission (</w:t>
      </w:r>
      <w:r w:rsidR="009261B1">
        <w:t>C</w:t>
      </w:r>
      <w:r w:rsidRPr="00DF2AA8">
        <w:t xml:space="preserve">ommission) has completed its review of the preliminary draft of the </w:t>
      </w:r>
      <w:r>
        <w:t>Skagit</w:t>
      </w:r>
      <w:r w:rsidRPr="00DF2AA8">
        <w:t xml:space="preserve"> County Comprehensive Solid Waste Management Plan Update (Plan).</w:t>
      </w:r>
    </w:p>
    <w:p w14:paraId="53B69BFB" w14:textId="77777777" w:rsidR="00C35672" w:rsidRPr="00DF2AA8" w:rsidRDefault="00C35672" w:rsidP="00C35672"/>
    <w:p w14:paraId="1F8AD2B0" w14:textId="77777777" w:rsidR="00C35672" w:rsidRDefault="00C35672" w:rsidP="00C35672">
      <w:r w:rsidRPr="00ED52B7">
        <w:t>The 201</w:t>
      </w:r>
      <w:r>
        <w:t>7</w:t>
      </w:r>
      <w:r w:rsidRPr="00ED52B7">
        <w:t>-20</w:t>
      </w:r>
      <w:r>
        <w:t>22</w:t>
      </w:r>
      <w:r w:rsidRPr="00ED52B7">
        <w:t xml:space="preserve"> Plan does not propose to increase the current tip fee of $</w:t>
      </w:r>
      <w:r>
        <w:t>89</w:t>
      </w:r>
      <w:r w:rsidRPr="00ED52B7">
        <w:t xml:space="preserve"> per ton. Therefore, staff finds no financial rate impact to ratepayers served by regulated solid waste collection companies in S</w:t>
      </w:r>
      <w:r>
        <w:t>kagit</w:t>
      </w:r>
      <w:r w:rsidRPr="00ED52B7">
        <w:t xml:space="preserve"> County.</w:t>
      </w:r>
    </w:p>
    <w:p w14:paraId="2BC16FFF" w14:textId="77777777" w:rsidR="00C35672" w:rsidRDefault="00C35672" w:rsidP="00C35672"/>
    <w:p w14:paraId="36F25D1C" w14:textId="77777777" w:rsidR="00C35672" w:rsidRPr="008653C7" w:rsidRDefault="00C35672" w:rsidP="00C35672">
      <w:pPr>
        <w:rPr>
          <w:color w:val="000000"/>
        </w:rPr>
      </w:pPr>
      <w:r>
        <w:t>Staff has no further comment on the Plan.</w:t>
      </w:r>
    </w:p>
    <w:p w14:paraId="0AEABBFD" w14:textId="77777777" w:rsidR="00C35672" w:rsidRDefault="00C35672" w:rsidP="00C35672">
      <w:pPr>
        <w:rPr>
          <w:color w:val="000000"/>
        </w:rPr>
      </w:pPr>
    </w:p>
    <w:p w14:paraId="6A3A90F4" w14:textId="6B8C28C6" w:rsidR="00C35672" w:rsidRDefault="00C35672" w:rsidP="00C35672">
      <w:pPr>
        <w:rPr>
          <w:color w:val="000000"/>
        </w:rPr>
      </w:pPr>
      <w:r w:rsidRPr="00B9018D">
        <w:rPr>
          <w:color w:val="000000"/>
        </w:rPr>
        <w:t>Please direct questions or comments about the commission’s plan revi</w:t>
      </w:r>
      <w:r w:rsidRPr="00DF2AA8">
        <w:rPr>
          <w:color w:val="000000"/>
        </w:rPr>
        <w:t xml:space="preserve">ew process to Penny </w:t>
      </w:r>
      <w:r>
        <w:rPr>
          <w:color w:val="000000"/>
        </w:rPr>
        <w:t>Ingram</w:t>
      </w:r>
      <w:r w:rsidRPr="00DF2AA8">
        <w:rPr>
          <w:color w:val="000000"/>
        </w:rPr>
        <w:t xml:space="preserve"> at (360) 664-1242 or </w:t>
      </w:r>
      <w:hyperlink r:id="rId12" w:history="1">
        <w:r w:rsidR="001D1055">
          <w:rPr>
            <w:rFonts w:ascii="ZWAdobeF" w:hAnsi="ZWAdobeF" w:cs="ZWAdobeF"/>
            <w:sz w:val="2"/>
            <w:szCs w:val="2"/>
          </w:rPr>
          <w:t>32TU</w:t>
        </w:r>
        <w:r w:rsidRPr="00BE23CB">
          <w:rPr>
            <w:rStyle w:val="Hyperlink"/>
          </w:rPr>
          <w:t>pingram@utc.wa.gov</w:t>
        </w:r>
      </w:hyperlink>
      <w:r w:rsidR="001D1055" w:rsidRPr="001D1055">
        <w:rPr>
          <w:rStyle w:val="Hyperlink"/>
          <w:rFonts w:ascii="ZWAdobeF" w:hAnsi="ZWAdobeF" w:cs="ZWAdobeF"/>
          <w:color w:val="auto"/>
          <w:sz w:val="2"/>
          <w:szCs w:val="2"/>
          <w:u w:val="none"/>
        </w:rPr>
        <w:t>U32T</w:t>
      </w:r>
      <w:r w:rsidRPr="00DF2AA8">
        <w:rPr>
          <w:color w:val="000000"/>
        </w:rPr>
        <w:t>.</w:t>
      </w:r>
    </w:p>
    <w:p w14:paraId="63D7DBBF" w14:textId="77777777" w:rsidR="00C35672" w:rsidRDefault="00C35672" w:rsidP="00C35672">
      <w:pPr>
        <w:rPr>
          <w:color w:val="000000"/>
        </w:rPr>
      </w:pPr>
    </w:p>
    <w:p w14:paraId="02D0121C" w14:textId="77777777" w:rsidR="00C35672" w:rsidRPr="00DF2AA8" w:rsidRDefault="00C35672" w:rsidP="00C35672">
      <w:r w:rsidRPr="00DF2AA8">
        <w:t>Sincerely,</w:t>
      </w:r>
    </w:p>
    <w:p w14:paraId="035371D3" w14:textId="77777777" w:rsidR="00C35672" w:rsidRDefault="00C35672" w:rsidP="00C35672"/>
    <w:p w14:paraId="58994741" w14:textId="77777777" w:rsidR="00C35672" w:rsidRDefault="00C35672" w:rsidP="00C35672"/>
    <w:p w14:paraId="0B4F67A0" w14:textId="77777777" w:rsidR="00C35672" w:rsidRDefault="00C35672" w:rsidP="00C35672"/>
    <w:p w14:paraId="46F17A03" w14:textId="77777777" w:rsidR="00C35672" w:rsidRPr="00DF2AA8" w:rsidRDefault="00C35672" w:rsidP="00C35672">
      <w:r>
        <w:t>Steven V. King</w:t>
      </w:r>
    </w:p>
    <w:p w14:paraId="38E2B0C3" w14:textId="77777777" w:rsidR="00C35672" w:rsidRDefault="00C35672" w:rsidP="00C35672">
      <w:r w:rsidRPr="00DF2AA8">
        <w:t>Executive</w:t>
      </w:r>
      <w:r>
        <w:t xml:space="preserve"> Director and</w:t>
      </w:r>
      <w:r w:rsidRPr="00DF2AA8">
        <w:t xml:space="preserve"> Secretary</w:t>
      </w:r>
    </w:p>
    <w:p w14:paraId="6BA4035A" w14:textId="77777777" w:rsidR="00C35672" w:rsidRDefault="00C35672" w:rsidP="00C35672"/>
    <w:p w14:paraId="35E0D695" w14:textId="4CF1E593" w:rsidR="00C35672" w:rsidRPr="000E0D20" w:rsidRDefault="00C35672" w:rsidP="009261B1">
      <w:pPr>
        <w:ind w:left="450" w:hanging="450"/>
      </w:pPr>
      <w:r w:rsidRPr="00397467">
        <w:t>cc:</w:t>
      </w:r>
      <w:r w:rsidRPr="00397467">
        <w:tab/>
      </w:r>
      <w:r>
        <w:t>Diana Wadley</w:t>
      </w:r>
    </w:p>
    <w:p w14:paraId="0D94EAB3" w14:textId="77777777" w:rsidR="00C35672" w:rsidRPr="000E0D20" w:rsidRDefault="00C35672" w:rsidP="009261B1">
      <w:pPr>
        <w:ind w:left="720" w:hanging="270"/>
      </w:pPr>
      <w:r w:rsidRPr="000E0D20">
        <w:t xml:space="preserve">Waste 2 Resources Program </w:t>
      </w:r>
    </w:p>
    <w:p w14:paraId="24FC7CF7" w14:textId="77777777" w:rsidR="00C35672" w:rsidRPr="000E0D20" w:rsidRDefault="00C35672" w:rsidP="009261B1">
      <w:pPr>
        <w:ind w:left="720" w:hanging="270"/>
      </w:pPr>
      <w:r w:rsidRPr="000E0D20">
        <w:t xml:space="preserve">Ecology NW Regional Office </w:t>
      </w:r>
    </w:p>
    <w:p w14:paraId="374A0634" w14:textId="1B7F2A7C" w:rsidR="0049150D" w:rsidRDefault="00C35672" w:rsidP="009261B1">
      <w:pPr>
        <w:ind w:left="720" w:hanging="270"/>
      </w:pPr>
      <w:r w:rsidRPr="000E0D20">
        <w:t>3190 160th Ave</w:t>
      </w:r>
      <w:r w:rsidR="001D1055">
        <w:t>.</w:t>
      </w:r>
      <w:r w:rsidRPr="000E0D20">
        <w:t xml:space="preserve"> S</w:t>
      </w:r>
      <w:r w:rsidR="001D1055">
        <w:t>.</w:t>
      </w:r>
      <w:r w:rsidRPr="000E0D20">
        <w:t>E</w:t>
      </w:r>
      <w:r w:rsidR="001D1055">
        <w:t>.</w:t>
      </w:r>
    </w:p>
    <w:p w14:paraId="62CC1B3C" w14:textId="39A6E86A" w:rsidR="00C35672" w:rsidRPr="00CE47D3" w:rsidRDefault="00C35672" w:rsidP="009261B1">
      <w:pPr>
        <w:ind w:left="720" w:hanging="270"/>
      </w:pPr>
      <w:r>
        <w:t>Bellevue</w:t>
      </w:r>
      <w:r w:rsidR="009261B1">
        <w:t>,</w:t>
      </w:r>
      <w:r>
        <w:t xml:space="preserve"> WA  98008</w:t>
      </w:r>
      <w:r w:rsidRPr="000E0D20">
        <w:t xml:space="preserve"> </w:t>
      </w:r>
    </w:p>
    <w:sectPr w:rsidR="00C35672" w:rsidRPr="00CE47D3" w:rsidSect="00C35672">
      <w:headerReference w:type="default" r:id="rId13"/>
      <w:headerReference w:type="first" r:id="rId14"/>
      <w:footerReference w:type="first" r:id="rId15"/>
      <w:pgSz w:w="12240" w:h="15840" w:code="1"/>
      <w:pgMar w:top="720" w:right="1440" w:bottom="1440" w:left="1800" w:header="720" w:footer="576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3679B" w14:textId="77777777" w:rsidR="00FB7C3C" w:rsidRDefault="00FB7C3C" w:rsidP="00E47331">
      <w:r>
        <w:separator/>
      </w:r>
    </w:p>
  </w:endnote>
  <w:endnote w:type="continuationSeparator" w:id="0">
    <w:p w14:paraId="4686558D" w14:textId="77777777" w:rsidR="00FB7C3C" w:rsidRDefault="00FB7C3C" w:rsidP="00E4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592E8" w14:textId="77777777" w:rsidR="00210ADC" w:rsidRPr="00417016" w:rsidRDefault="00210ADC" w:rsidP="00210ADC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  <w:p w14:paraId="7ABA42D6" w14:textId="77777777" w:rsidR="00210ADC" w:rsidRDefault="00210ADC" w:rsidP="00210AD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18034" w14:textId="77777777" w:rsidR="00FB7C3C" w:rsidRDefault="00FB7C3C" w:rsidP="00E47331">
      <w:r>
        <w:separator/>
      </w:r>
    </w:p>
  </w:footnote>
  <w:footnote w:type="continuationSeparator" w:id="0">
    <w:p w14:paraId="497A2DEF" w14:textId="77777777" w:rsidR="00FB7C3C" w:rsidRDefault="00FB7C3C" w:rsidP="00E47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B6640" w14:textId="77777777" w:rsidR="00EF756E" w:rsidRPr="004400BA" w:rsidRDefault="00EF756E">
    <w:pPr>
      <w:pStyle w:val="Header"/>
      <w:rPr>
        <w:b/>
        <w:sz w:val="20"/>
        <w:szCs w:val="20"/>
      </w:rPr>
    </w:pPr>
    <w:r w:rsidRPr="004400BA">
      <w:rPr>
        <w:b/>
        <w:sz w:val="20"/>
        <w:szCs w:val="20"/>
      </w:rPr>
      <w:t xml:space="preserve">DOCKET </w:t>
    </w:r>
    <w:r>
      <w:rPr>
        <w:b/>
        <w:sz w:val="20"/>
        <w:szCs w:val="20"/>
      </w:rPr>
      <w:t>A-130355</w:t>
    </w:r>
    <w:r w:rsidRPr="004400BA">
      <w:rPr>
        <w:b/>
        <w:sz w:val="20"/>
        <w:szCs w:val="20"/>
      </w:rPr>
      <w:tab/>
    </w:r>
    <w:r w:rsidRPr="004400BA">
      <w:rPr>
        <w:b/>
        <w:sz w:val="20"/>
        <w:szCs w:val="20"/>
      </w:rPr>
      <w:tab/>
      <w:t xml:space="preserve">PAGE </w:t>
    </w:r>
    <w:r w:rsidRPr="004400BA">
      <w:rPr>
        <w:b/>
        <w:sz w:val="20"/>
        <w:szCs w:val="20"/>
      </w:rPr>
      <w:fldChar w:fldCharType="begin"/>
    </w:r>
    <w:r w:rsidRPr="004400BA">
      <w:rPr>
        <w:b/>
        <w:sz w:val="20"/>
        <w:szCs w:val="20"/>
      </w:rPr>
      <w:instrText xml:space="preserve"> PAGE   \* MERGEFORMAT </w:instrText>
    </w:r>
    <w:r w:rsidRPr="004400BA">
      <w:rPr>
        <w:b/>
        <w:sz w:val="20"/>
        <w:szCs w:val="20"/>
      </w:rPr>
      <w:fldChar w:fldCharType="separate"/>
    </w:r>
    <w:r w:rsidR="00C35672">
      <w:rPr>
        <w:b/>
        <w:noProof/>
        <w:sz w:val="20"/>
        <w:szCs w:val="20"/>
      </w:rPr>
      <w:t>2</w:t>
    </w:r>
    <w:r w:rsidRPr="004400BA">
      <w:rPr>
        <w:b/>
        <w:sz w:val="20"/>
        <w:szCs w:val="20"/>
      </w:rPr>
      <w:fldChar w:fldCharType="end"/>
    </w:r>
  </w:p>
  <w:p w14:paraId="51CB6641" w14:textId="77777777" w:rsidR="00EF756E" w:rsidRPr="00E47331" w:rsidRDefault="00EF756E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B6642" w14:textId="4CD2233C" w:rsidR="00EF756E" w:rsidRPr="00C8725B" w:rsidRDefault="00EF756E" w:rsidP="00360373">
    <w:pPr>
      <w:pStyle w:val="Header"/>
      <w:tabs>
        <w:tab w:val="clear" w:pos="4680"/>
        <w:tab w:val="clear" w:pos="9360"/>
        <w:tab w:val="left" w:pos="5580"/>
      </w:tabs>
      <w:rPr>
        <w:b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3CA8C5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2E233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2E44F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8CC2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24A8A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6A67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BE1E6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1C9F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4AEA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EC0F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E2FB0"/>
    <w:multiLevelType w:val="hybridMultilevel"/>
    <w:tmpl w:val="486C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F4506"/>
    <w:multiLevelType w:val="hybridMultilevel"/>
    <w:tmpl w:val="A8D45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A27445"/>
    <w:multiLevelType w:val="hybridMultilevel"/>
    <w:tmpl w:val="7F72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56E39"/>
    <w:multiLevelType w:val="hybridMultilevel"/>
    <w:tmpl w:val="4FCCB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A1268"/>
    <w:multiLevelType w:val="hybridMultilevel"/>
    <w:tmpl w:val="C39E0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8D1C1D"/>
    <w:multiLevelType w:val="hybridMultilevel"/>
    <w:tmpl w:val="94B442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F947AA"/>
    <w:multiLevelType w:val="hybridMultilevel"/>
    <w:tmpl w:val="4DBA4D5E"/>
    <w:lvl w:ilvl="0" w:tplc="BFFE025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7043D8"/>
    <w:multiLevelType w:val="hybridMultilevel"/>
    <w:tmpl w:val="E3F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B56D2"/>
    <w:multiLevelType w:val="hybridMultilevel"/>
    <w:tmpl w:val="0A0A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18"/>
  </w:num>
  <w:num w:numId="5">
    <w:abstractNumId w:val="12"/>
  </w:num>
  <w:num w:numId="6">
    <w:abstractNumId w:val="15"/>
  </w:num>
  <w:num w:numId="7">
    <w:abstractNumId w:val="13"/>
  </w:num>
  <w:num w:numId="8">
    <w:abstractNumId w:val="10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31"/>
    <w:rsid w:val="000026CF"/>
    <w:rsid w:val="000237FC"/>
    <w:rsid w:val="00034DB4"/>
    <w:rsid w:val="00042E9C"/>
    <w:rsid w:val="00050E08"/>
    <w:rsid w:val="00066BD8"/>
    <w:rsid w:val="00070604"/>
    <w:rsid w:val="0007536A"/>
    <w:rsid w:val="0008035C"/>
    <w:rsid w:val="0008562F"/>
    <w:rsid w:val="00095678"/>
    <w:rsid w:val="000978C4"/>
    <w:rsid w:val="000B17DA"/>
    <w:rsid w:val="000C6F04"/>
    <w:rsid w:val="000D0A79"/>
    <w:rsid w:val="000D42A6"/>
    <w:rsid w:val="000E1E1E"/>
    <w:rsid w:val="000E6259"/>
    <w:rsid w:val="000E7F33"/>
    <w:rsid w:val="000F67FB"/>
    <w:rsid w:val="001316D8"/>
    <w:rsid w:val="00141AEC"/>
    <w:rsid w:val="00145B4D"/>
    <w:rsid w:val="00151FD0"/>
    <w:rsid w:val="001529EB"/>
    <w:rsid w:val="0019771A"/>
    <w:rsid w:val="001A1C13"/>
    <w:rsid w:val="001A7779"/>
    <w:rsid w:val="001B22B6"/>
    <w:rsid w:val="001B2509"/>
    <w:rsid w:val="001C06AF"/>
    <w:rsid w:val="001C0954"/>
    <w:rsid w:val="001C0DA4"/>
    <w:rsid w:val="001C5AB1"/>
    <w:rsid w:val="001D1055"/>
    <w:rsid w:val="001D62A8"/>
    <w:rsid w:val="002025C6"/>
    <w:rsid w:val="00210ADC"/>
    <w:rsid w:val="00214051"/>
    <w:rsid w:val="002217C5"/>
    <w:rsid w:val="00235A6A"/>
    <w:rsid w:val="002376BC"/>
    <w:rsid w:val="00252B46"/>
    <w:rsid w:val="00255A53"/>
    <w:rsid w:val="00284291"/>
    <w:rsid w:val="002A2361"/>
    <w:rsid w:val="002A261E"/>
    <w:rsid w:val="002B0614"/>
    <w:rsid w:val="002B0B9A"/>
    <w:rsid w:val="002C039A"/>
    <w:rsid w:val="002C50C2"/>
    <w:rsid w:val="002C7AF6"/>
    <w:rsid w:val="002F084A"/>
    <w:rsid w:val="00305A32"/>
    <w:rsid w:val="00340044"/>
    <w:rsid w:val="00341112"/>
    <w:rsid w:val="00342A7B"/>
    <w:rsid w:val="00360373"/>
    <w:rsid w:val="00361923"/>
    <w:rsid w:val="00361D5E"/>
    <w:rsid w:val="00365A64"/>
    <w:rsid w:val="003C64D7"/>
    <w:rsid w:val="003D0356"/>
    <w:rsid w:val="003F11BD"/>
    <w:rsid w:val="00400A29"/>
    <w:rsid w:val="004212BD"/>
    <w:rsid w:val="00431AEC"/>
    <w:rsid w:val="00433AE3"/>
    <w:rsid w:val="004400BA"/>
    <w:rsid w:val="0044329A"/>
    <w:rsid w:val="00463782"/>
    <w:rsid w:val="0048264B"/>
    <w:rsid w:val="0049150D"/>
    <w:rsid w:val="004939B9"/>
    <w:rsid w:val="004B76BE"/>
    <w:rsid w:val="004C2E3B"/>
    <w:rsid w:val="004C48F9"/>
    <w:rsid w:val="004E068E"/>
    <w:rsid w:val="00523DD9"/>
    <w:rsid w:val="00524BE7"/>
    <w:rsid w:val="00530AD0"/>
    <w:rsid w:val="00551184"/>
    <w:rsid w:val="0055422A"/>
    <w:rsid w:val="00554557"/>
    <w:rsid w:val="0055515C"/>
    <w:rsid w:val="00555C35"/>
    <w:rsid w:val="005728F8"/>
    <w:rsid w:val="00573B98"/>
    <w:rsid w:val="0058293D"/>
    <w:rsid w:val="00584DD1"/>
    <w:rsid w:val="0058550B"/>
    <w:rsid w:val="0058703D"/>
    <w:rsid w:val="00590BF6"/>
    <w:rsid w:val="005B46D2"/>
    <w:rsid w:val="005C3936"/>
    <w:rsid w:val="005C4A96"/>
    <w:rsid w:val="005C6712"/>
    <w:rsid w:val="0060711C"/>
    <w:rsid w:val="006269C8"/>
    <w:rsid w:val="00627947"/>
    <w:rsid w:val="00641E5A"/>
    <w:rsid w:val="00685FC5"/>
    <w:rsid w:val="006E2B3A"/>
    <w:rsid w:val="006E374B"/>
    <w:rsid w:val="006F21F3"/>
    <w:rsid w:val="006F7629"/>
    <w:rsid w:val="00702979"/>
    <w:rsid w:val="00706618"/>
    <w:rsid w:val="00706FAB"/>
    <w:rsid w:val="00715869"/>
    <w:rsid w:val="00717F76"/>
    <w:rsid w:val="00727E37"/>
    <w:rsid w:val="00740612"/>
    <w:rsid w:val="007446B0"/>
    <w:rsid w:val="00753FE9"/>
    <w:rsid w:val="00757EA0"/>
    <w:rsid w:val="0076301A"/>
    <w:rsid w:val="00770E44"/>
    <w:rsid w:val="00771042"/>
    <w:rsid w:val="00780694"/>
    <w:rsid w:val="007844B7"/>
    <w:rsid w:val="00794763"/>
    <w:rsid w:val="007A45D2"/>
    <w:rsid w:val="007B4715"/>
    <w:rsid w:val="007C3FF2"/>
    <w:rsid w:val="007D09D6"/>
    <w:rsid w:val="007E1C8A"/>
    <w:rsid w:val="007E1E39"/>
    <w:rsid w:val="007F1BFD"/>
    <w:rsid w:val="007F40C3"/>
    <w:rsid w:val="007F40E7"/>
    <w:rsid w:val="007F5A9F"/>
    <w:rsid w:val="00803F42"/>
    <w:rsid w:val="00805FAF"/>
    <w:rsid w:val="008335F0"/>
    <w:rsid w:val="00834926"/>
    <w:rsid w:val="0083772A"/>
    <w:rsid w:val="008627EB"/>
    <w:rsid w:val="00864528"/>
    <w:rsid w:val="00866796"/>
    <w:rsid w:val="0087184A"/>
    <w:rsid w:val="00877F50"/>
    <w:rsid w:val="00884169"/>
    <w:rsid w:val="008A2F56"/>
    <w:rsid w:val="008B12EA"/>
    <w:rsid w:val="008B3EA8"/>
    <w:rsid w:val="008C628B"/>
    <w:rsid w:val="008F1003"/>
    <w:rsid w:val="00911345"/>
    <w:rsid w:val="00920C72"/>
    <w:rsid w:val="00923956"/>
    <w:rsid w:val="009261B1"/>
    <w:rsid w:val="00926321"/>
    <w:rsid w:val="0092694A"/>
    <w:rsid w:val="00931DC3"/>
    <w:rsid w:val="00935AF3"/>
    <w:rsid w:val="00942899"/>
    <w:rsid w:val="0095291E"/>
    <w:rsid w:val="00954799"/>
    <w:rsid w:val="009666B4"/>
    <w:rsid w:val="00980C26"/>
    <w:rsid w:val="00984114"/>
    <w:rsid w:val="00990A7C"/>
    <w:rsid w:val="00995B1A"/>
    <w:rsid w:val="009A0C2B"/>
    <w:rsid w:val="009A20FF"/>
    <w:rsid w:val="009C5E2C"/>
    <w:rsid w:val="009E2A67"/>
    <w:rsid w:val="009E7811"/>
    <w:rsid w:val="009F70E1"/>
    <w:rsid w:val="00A00011"/>
    <w:rsid w:val="00A0205D"/>
    <w:rsid w:val="00A0233D"/>
    <w:rsid w:val="00A13EE2"/>
    <w:rsid w:val="00A243BD"/>
    <w:rsid w:val="00A43EAC"/>
    <w:rsid w:val="00A46766"/>
    <w:rsid w:val="00A53875"/>
    <w:rsid w:val="00A543A8"/>
    <w:rsid w:val="00A84C2A"/>
    <w:rsid w:val="00A950E2"/>
    <w:rsid w:val="00A95706"/>
    <w:rsid w:val="00AB0760"/>
    <w:rsid w:val="00AB7EC8"/>
    <w:rsid w:val="00AD78DA"/>
    <w:rsid w:val="00AE78C9"/>
    <w:rsid w:val="00AF0870"/>
    <w:rsid w:val="00B320D5"/>
    <w:rsid w:val="00B45F8A"/>
    <w:rsid w:val="00B55292"/>
    <w:rsid w:val="00B56852"/>
    <w:rsid w:val="00B670CF"/>
    <w:rsid w:val="00BD152B"/>
    <w:rsid w:val="00BF497A"/>
    <w:rsid w:val="00C02534"/>
    <w:rsid w:val="00C161A9"/>
    <w:rsid w:val="00C23E1C"/>
    <w:rsid w:val="00C2491F"/>
    <w:rsid w:val="00C35672"/>
    <w:rsid w:val="00C67871"/>
    <w:rsid w:val="00C73062"/>
    <w:rsid w:val="00C754FC"/>
    <w:rsid w:val="00C8725B"/>
    <w:rsid w:val="00C97256"/>
    <w:rsid w:val="00CA1F59"/>
    <w:rsid w:val="00CA5BDD"/>
    <w:rsid w:val="00CB06A5"/>
    <w:rsid w:val="00CB0F96"/>
    <w:rsid w:val="00CB3016"/>
    <w:rsid w:val="00CB3376"/>
    <w:rsid w:val="00CC3890"/>
    <w:rsid w:val="00CD123F"/>
    <w:rsid w:val="00CE47D3"/>
    <w:rsid w:val="00D02F83"/>
    <w:rsid w:val="00D05BBE"/>
    <w:rsid w:val="00D24C81"/>
    <w:rsid w:val="00D50919"/>
    <w:rsid w:val="00D569CC"/>
    <w:rsid w:val="00D61F17"/>
    <w:rsid w:val="00D8272E"/>
    <w:rsid w:val="00D87428"/>
    <w:rsid w:val="00DB3A38"/>
    <w:rsid w:val="00DD0E20"/>
    <w:rsid w:val="00DD2A47"/>
    <w:rsid w:val="00DD62A4"/>
    <w:rsid w:val="00DD62E4"/>
    <w:rsid w:val="00DD708B"/>
    <w:rsid w:val="00DE05CE"/>
    <w:rsid w:val="00E20C6C"/>
    <w:rsid w:val="00E22542"/>
    <w:rsid w:val="00E47331"/>
    <w:rsid w:val="00E63911"/>
    <w:rsid w:val="00E64CA8"/>
    <w:rsid w:val="00E71F9D"/>
    <w:rsid w:val="00E73328"/>
    <w:rsid w:val="00E92FB9"/>
    <w:rsid w:val="00E96521"/>
    <w:rsid w:val="00ED1E76"/>
    <w:rsid w:val="00ED45B0"/>
    <w:rsid w:val="00EF756E"/>
    <w:rsid w:val="00F35994"/>
    <w:rsid w:val="00F417EF"/>
    <w:rsid w:val="00F47FDD"/>
    <w:rsid w:val="00F52239"/>
    <w:rsid w:val="00F6543D"/>
    <w:rsid w:val="00F66B66"/>
    <w:rsid w:val="00F91D42"/>
    <w:rsid w:val="00FA5795"/>
    <w:rsid w:val="00FB1935"/>
    <w:rsid w:val="00FB26AA"/>
    <w:rsid w:val="00FB4A7D"/>
    <w:rsid w:val="00FB7C3C"/>
    <w:rsid w:val="00FC1615"/>
    <w:rsid w:val="00FC467A"/>
    <w:rsid w:val="00F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1CB6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33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0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0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0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05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05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05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05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05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Hyperlink">
    <w:name w:val="Hyperlink"/>
    <w:rsid w:val="00E4733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47331"/>
    <w:pPr>
      <w:autoSpaceDE w:val="0"/>
      <w:autoSpaceDN w:val="0"/>
      <w:adjustRightInd w:val="0"/>
      <w:spacing w:line="240" w:lineRule="atLeast"/>
      <w:ind w:left="360"/>
    </w:pPr>
    <w:rPr>
      <w:color w:val="000000"/>
      <w:sz w:val="20"/>
      <w:szCs w:val="20"/>
    </w:rPr>
  </w:style>
  <w:style w:type="character" w:customStyle="1" w:styleId="BodyTextIndent2Char">
    <w:name w:val="Body Text Indent 2 Char"/>
    <w:link w:val="BodyTextIndent2"/>
    <w:rsid w:val="00E4733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E473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B0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B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B0B9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B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0B9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B9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F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2F83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F83"/>
  </w:style>
  <w:style w:type="character" w:styleId="FootnoteReference">
    <w:name w:val="footnote reference"/>
    <w:uiPriority w:val="99"/>
    <w:semiHidden/>
    <w:unhideWhenUsed/>
    <w:rsid w:val="00D02F83"/>
    <w:rPr>
      <w:vertAlign w:val="superscript"/>
    </w:rPr>
  </w:style>
  <w:style w:type="paragraph" w:customStyle="1" w:styleId="Default">
    <w:name w:val="Default"/>
    <w:rsid w:val="005545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5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1055"/>
  </w:style>
  <w:style w:type="paragraph" w:styleId="BlockText">
    <w:name w:val="Block Text"/>
    <w:basedOn w:val="Normal"/>
    <w:uiPriority w:val="99"/>
    <w:semiHidden/>
    <w:unhideWhenUsed/>
    <w:rsid w:val="001D105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10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1055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105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1055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105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105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105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1055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105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1055"/>
    <w:rPr>
      <w:rFonts w:ascii="Times New Roman" w:eastAsia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105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1055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105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1055"/>
    <w:rPr>
      <w:rFonts w:ascii="Times New Roman" w:eastAsia="Times New Roman" w:hAnsi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1055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D105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1055"/>
    <w:rPr>
      <w:rFonts w:ascii="Times New Roman" w:eastAsia="Times New Roman" w:hAnsi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1055"/>
  </w:style>
  <w:style w:type="character" w:customStyle="1" w:styleId="DateChar">
    <w:name w:val="Date Char"/>
    <w:basedOn w:val="DefaultParagraphFont"/>
    <w:link w:val="Date"/>
    <w:uiPriority w:val="99"/>
    <w:semiHidden/>
    <w:rsid w:val="001D1055"/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105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1055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105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1055"/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105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1055"/>
    <w:rPr>
      <w:rFonts w:ascii="Times New Roman" w:eastAsia="Times New Roman" w:hAnsi="Times New Roman"/>
    </w:rPr>
  </w:style>
  <w:style w:type="paragraph" w:styleId="EnvelopeAddress">
    <w:name w:val="envelope address"/>
    <w:basedOn w:val="Normal"/>
    <w:uiPriority w:val="99"/>
    <w:semiHidden/>
    <w:unhideWhenUsed/>
    <w:rsid w:val="001D105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105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0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0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05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05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0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05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0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0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D105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1055"/>
    <w:rPr>
      <w:rFonts w:ascii="Times New Roman" w:eastAsia="Times New Roman" w:hAnsi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105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1055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1055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1055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1055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1055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1055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1055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1055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1055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1055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105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05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055"/>
    <w:rPr>
      <w:rFonts w:ascii="Times New Roman" w:eastAsia="Times New Roman" w:hAnsi="Times New Roman"/>
      <w:i/>
      <w:iCs/>
      <w:color w:val="4F81BD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1D105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105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105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105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105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1055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1055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1055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1055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1055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105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105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105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105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105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1055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1055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1055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1055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1055"/>
    <w:pPr>
      <w:numPr>
        <w:numId w:val="1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10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1055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10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105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D1055"/>
  </w:style>
  <w:style w:type="paragraph" w:styleId="NormalIndent">
    <w:name w:val="Normal Indent"/>
    <w:basedOn w:val="Normal"/>
    <w:uiPriority w:val="99"/>
    <w:semiHidden/>
    <w:unhideWhenUsed/>
    <w:rsid w:val="001D105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105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1055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105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1055"/>
    <w:rPr>
      <w:rFonts w:ascii="Consolas" w:eastAsia="Times New Roman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D105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1055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105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1055"/>
    <w:rPr>
      <w:rFonts w:ascii="Times New Roman" w:eastAsia="Times New Roman" w:hAnsi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105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1055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05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105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105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D1055"/>
  </w:style>
  <w:style w:type="paragraph" w:styleId="Title">
    <w:name w:val="Title"/>
    <w:basedOn w:val="Normal"/>
    <w:next w:val="Normal"/>
    <w:link w:val="TitleChar"/>
    <w:uiPriority w:val="10"/>
    <w:qFormat/>
    <w:rsid w:val="001D10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1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D105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D105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D105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D105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D105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1055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1055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1055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1055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1055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1055"/>
    <w:pPr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ingram@utc.w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Delegated Letter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227</IndustryCode>
    <CaseStatus xmlns="dc463f71-b30c-4ab2-9473-d307f9d35888">Closed</CaseStatus>
    <OpenedDate xmlns="dc463f71-b30c-4ab2-9473-d307f9d35888">2016-11-30T08:00:00+00:00</OpenedDate>
    <Date1 xmlns="dc463f71-b30c-4ab2-9473-d307f9d35888">2017-01-12T08:00:00+00:00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Skagit County</CaseCompanyNames>
    <Nickname xmlns="http://schemas.microsoft.com/sharepoint/v3" xsi:nil="true"/>
    <DocketNumber xmlns="dc463f71-b30c-4ab2-9473-d307f9d35888">161256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6E62E2B9A614988392685874AB9B3" ma:contentTypeVersion="104" ma:contentTypeDescription="" ma:contentTypeScope="" ma:versionID="e3ab04636c12eed06c091d6dae05c3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73672-376C-4226-A315-1AF478838AA3}"/>
</file>

<file path=customXml/itemProps2.xml><?xml version="1.0" encoding="utf-8"?>
<ds:datastoreItem xmlns:ds="http://schemas.openxmlformats.org/officeDocument/2006/customXml" ds:itemID="{8B46092F-5CAB-4DA9-A4AC-5A798AD7AD2B}">
  <ds:schemaRefs>
    <ds:schemaRef ds:uri="http://schemas.openxmlformats.org/package/2006/metadata/core-properties"/>
    <ds:schemaRef ds:uri="751276d0-61bc-4dad-b75c-21dfd12630ad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FB4432C9-1977-45FB-A59B-49916E9F01F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D2B1B5D-D380-4F01-AACC-A4C68E80A8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B8F6DA-2F7E-412D-A730-F5E272679EC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3D01B7B-B764-4C4C-A878-8D7ACEE180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1198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983160</vt:i4>
      </vt:variant>
      <vt:variant>
        <vt:i4>12</vt:i4>
      </vt:variant>
      <vt:variant>
        <vt:i4>0</vt:i4>
      </vt:variant>
      <vt:variant>
        <vt:i4>5</vt:i4>
      </vt:variant>
      <vt:variant>
        <vt:lpwstr>mailto:velliott@utc.wa.gov</vt:lpwstr>
      </vt:variant>
      <vt:variant>
        <vt:lpwstr/>
      </vt:variant>
      <vt:variant>
        <vt:i4>1179715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7209083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  <vt:variant>
        <vt:i4>1179715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2017-01-12T00:02:00Z</dcterms:created>
  <dcterms:modified xsi:type="dcterms:W3CDTF">2017-01-12T00:02:00Z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0x0101006E56B4D1795A2E4DB2F0B01679ED314A00B1E6E62E2B9A614988392685874AB9B3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