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>
      <w:bookmarkStart w:id="0" w:name="_GoBack"/>
      <w:bookmarkEnd w:id="0"/>
    </w:p>
    <w:tbl>
      <w:tblPr>
        <w:tblW w:w="9402" w:type="dxa"/>
        <w:tblInd w:w="-98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050"/>
        <w:gridCol w:w="5352"/>
      </w:tblGrid>
      <w:tr w:rsidR="00D8495A" w:rsidRPr="00D2094F" w14:paraId="2875AD0B" w14:textId="77777777" w:rsidTr="00FB22B6"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D30803E" w:rsidR="00D06108" w:rsidRPr="00401D3C" w:rsidRDefault="00BE47EB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SCENIC BOUND TOURS CO.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53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45744E2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0C3AAA">
              <w:t>TE-16072</w:t>
            </w:r>
            <w:r w:rsidR="00BE47EB">
              <w:t>6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0898780E" w:rsidR="00D06108" w:rsidRPr="00401D3C" w:rsidRDefault="00BE47EB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Scenic Bound Tours Co.</w:t>
      </w:r>
      <w:r w:rsidR="0067685E">
        <w:rPr>
          <w:bCs/>
        </w:rPr>
        <w:t xml:space="preserve"> (</w:t>
      </w:r>
      <w:r>
        <w:rPr>
          <w:bCs/>
        </w:rPr>
        <w:t>SBTC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 w:rsidR="000C3AAA">
        <w:rPr>
          <w:bCs/>
        </w:rPr>
        <w:t>2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SBTC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736EC9CA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0C3AAA">
        <w:t xml:space="preserve">July </w:t>
      </w:r>
      <w:r w:rsidR="00BE47EB">
        <w:t>11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BE47EB">
        <w:rPr>
          <w:bCs/>
        </w:rPr>
        <w:t>SBTC filed a complete annual report and paid the required regulatory fee. On July 12, SBTC</w:t>
      </w:r>
      <w:r w:rsidR="000C3AAA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9B4B34">
        <w:t>In its response, the Company states, “</w:t>
      </w:r>
      <w:r w:rsidR="00BE47EB">
        <w:t>I apologize for the delay in filing. I did not receive the notice due to lack of communication with the employee who checks our P.O. Box. The moment I found out about the late notice, I e-filed. On July 11, 2016,</w:t>
      </w:r>
      <w:r w:rsidR="00172C69">
        <w:t xml:space="preserve"> I reached out to Sean Bennett </w:t>
      </w:r>
      <w:r w:rsidR="00BE47EB">
        <w:t>to ensure I was doing diligence in changing our address so this won’t happen again. SBTC has been in business for 25 years and we work hard to ensure we are compliant.”</w:t>
      </w:r>
      <w:r w:rsidR="009B4B34">
        <w:t xml:space="preserve"> </w:t>
      </w:r>
    </w:p>
    <w:p w14:paraId="08424DE0" w14:textId="77777777" w:rsidR="00E6794F" w:rsidRDefault="00E6794F" w:rsidP="00E6794F">
      <w:pPr>
        <w:pStyle w:val="ListParagraph"/>
      </w:pPr>
    </w:p>
    <w:p w14:paraId="4F3B61C5" w14:textId="69D319E7" w:rsidR="0067685E" w:rsidRDefault="005C1DD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0C3AAA">
        <w:t>2</w:t>
      </w:r>
      <w:r w:rsidR="00BE47EB">
        <w:t>6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BE47EB">
        <w:t xml:space="preserve">been active since 2001 and 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</w:t>
      </w:r>
    </w:p>
    <w:p w14:paraId="5DF2C3D5" w14:textId="77777777" w:rsidR="009B4B34" w:rsidRDefault="009B4B34" w:rsidP="009B4B34">
      <w:pPr>
        <w:pStyle w:val="ListParagraph"/>
      </w:pPr>
    </w:p>
    <w:p w14:paraId="71E5E970" w14:textId="77777777" w:rsidR="00FB22B6" w:rsidRDefault="00FB22B6" w:rsidP="00FB22B6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63D2A939" w14:textId="77777777" w:rsidR="00FB22B6" w:rsidRDefault="00FB22B6" w:rsidP="00FB22B6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0A8E3A04" w14:textId="77777777" w:rsidR="00D06108" w:rsidRPr="00401D3C" w:rsidRDefault="00D06108" w:rsidP="00FB22B6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1A02FBA5" w:rsidR="00D06108" w:rsidRDefault="00E6794F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</w:t>
      </w:r>
      <w:r w:rsidR="00BF5D78">
        <w:t xml:space="preserve">not </w:t>
      </w:r>
      <w:r w:rsidR="00BE47EB">
        <w:t>rely on reminders from the Commission to ensure compliance</w:t>
      </w:r>
      <w:r w:rsidR="00FB22B6">
        <w:t>.</w:t>
      </w:r>
    </w:p>
    <w:p w14:paraId="730821BB" w14:textId="77777777" w:rsidR="00FB22B6" w:rsidRDefault="00FB22B6" w:rsidP="00FB22B6">
      <w:pPr>
        <w:tabs>
          <w:tab w:val="left" w:pos="0"/>
        </w:tabs>
        <w:spacing w:line="288" w:lineRule="auto"/>
      </w:pPr>
    </w:p>
    <w:p w14:paraId="733A85ED" w14:textId="76C9B253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BE47EB">
        <w:rPr>
          <w:bCs/>
        </w:rPr>
        <w:t>SBTC</w:t>
      </w:r>
      <w:r w:rsidR="00BE47EB">
        <w:t xml:space="preserve"> </w:t>
      </w:r>
      <w:r w:rsidR="009B4B34">
        <w:t xml:space="preserve">has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</w:t>
      </w:r>
      <w:r w:rsidR="001C2093">
        <w:rPr>
          <w:bCs/>
        </w:rPr>
        <w:t>ince it became regulated in 20</w:t>
      </w:r>
      <w:r w:rsidR="00BE47EB">
        <w:rPr>
          <w:bCs/>
        </w:rPr>
        <w:t>01</w:t>
      </w:r>
      <w:r w:rsidR="007177AB" w:rsidRPr="00A665DD">
        <w:t xml:space="preserve">. </w:t>
      </w:r>
      <w:r w:rsidR="00BE47EB">
        <w:t>Given the Company’s extensive history of compliance, the violations are unlikely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2730C245" w14:textId="77777777" w:rsidR="00D06108" w:rsidRPr="00401D3C" w:rsidRDefault="00D06108" w:rsidP="00FB22B6">
      <w:pPr>
        <w:tabs>
          <w:tab w:val="left" w:pos="0"/>
        </w:tabs>
        <w:spacing w:line="264" w:lineRule="auto"/>
      </w:pPr>
    </w:p>
    <w:p w14:paraId="14999D92" w14:textId="77777777" w:rsidR="00D06108" w:rsidRPr="00401D3C" w:rsidRDefault="00D06108" w:rsidP="00FB22B6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5704046B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BE47EB">
        <w:rPr>
          <w:bCs/>
        </w:rPr>
        <w:t>Scenic Bound Tours Co.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FB22B6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5162CC42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</w:t>
      </w:r>
      <w:r w:rsidR="00BE47EB">
        <w:t>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5D7A1ACB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9B4B34">
        <w:t>August 1</w:t>
      </w:r>
      <w:r w:rsidR="00BE47EB">
        <w:t>2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lastRenderedPageBreak/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26E96BA0" w:rsidR="00D06108" w:rsidRPr="00401D3C" w:rsidRDefault="00FB22B6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posted on the Co</w:t>
      </w:r>
      <w:r>
        <w:rPr>
          <w:b/>
          <w:bCs/>
        </w:rPr>
        <w:t>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FB22B6">
      <w:headerReference w:type="default" r:id="rId8"/>
      <w:headerReference w:type="first" r:id="rId9"/>
      <w:footerReference w:type="first" r:id="rId10"/>
      <w:pgSz w:w="12240" w:h="15840" w:code="1"/>
      <w:pgMar w:top="1028" w:right="1440" w:bottom="1440" w:left="2160" w:header="1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6243" w14:textId="77777777" w:rsidR="00EE2AFA" w:rsidRDefault="00EE2AFA" w:rsidP="00D8495A">
      <w:r>
        <w:separator/>
      </w:r>
    </w:p>
  </w:endnote>
  <w:endnote w:type="continuationSeparator" w:id="0">
    <w:p w14:paraId="6C35E0E8" w14:textId="77777777" w:rsidR="00EE2AFA" w:rsidRDefault="00EE2AFA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B475A" w14:textId="77777777" w:rsidR="00EE2AFA" w:rsidRDefault="00EE2AFA" w:rsidP="00D8495A">
      <w:r>
        <w:separator/>
      </w:r>
    </w:p>
  </w:footnote>
  <w:footnote w:type="continuationSeparator" w:id="0">
    <w:p w14:paraId="0E2E6F38" w14:textId="77777777" w:rsidR="00EE2AFA" w:rsidRDefault="00EE2AFA" w:rsidP="00D8495A">
      <w:r>
        <w:continuationSeparator/>
      </w:r>
    </w:p>
  </w:footnote>
  <w:footnote w:id="1">
    <w:p w14:paraId="235E762B" w14:textId="77777777" w:rsidR="00D06108" w:rsidRPr="00FB22B6" w:rsidRDefault="00D06108" w:rsidP="00D06108">
      <w:pPr>
        <w:pStyle w:val="FootnoteText"/>
        <w:rPr>
          <w:sz w:val="22"/>
          <w:szCs w:val="22"/>
        </w:rPr>
      </w:pPr>
      <w:r w:rsidRPr="00FB22B6">
        <w:rPr>
          <w:rStyle w:val="FootnoteReference"/>
          <w:sz w:val="22"/>
          <w:szCs w:val="22"/>
        </w:rPr>
        <w:footnoteRef/>
      </w:r>
      <w:r w:rsidRPr="00FB22B6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21F84E8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</w:t>
    </w:r>
    <w:r w:rsidR="000C3AAA">
      <w:rPr>
        <w:b/>
        <w:bCs/>
        <w:sz w:val="20"/>
      </w:rPr>
      <w:t>16072</w:t>
    </w:r>
    <w:r w:rsidR="00BE47EB">
      <w:rPr>
        <w:b/>
        <w:bCs/>
        <w:sz w:val="20"/>
      </w:rPr>
      <w:t>6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3C4F5238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02C08836" w:rsidR="00975152" w:rsidRPr="00FB22B6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FB22B6" w:rsidRPr="00FB22B6">
      <w:rPr>
        <w:sz w:val="22"/>
        <w:szCs w:val="22"/>
      </w:rPr>
      <w:t>Service Date: August 12,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A5CF4"/>
    <w:rsid w:val="000C3AAA"/>
    <w:rsid w:val="000C3D49"/>
    <w:rsid w:val="000E640C"/>
    <w:rsid w:val="000F0AF4"/>
    <w:rsid w:val="001431ED"/>
    <w:rsid w:val="00150C5A"/>
    <w:rsid w:val="00172C69"/>
    <w:rsid w:val="00184767"/>
    <w:rsid w:val="001C2093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B2E66"/>
    <w:rsid w:val="003E329D"/>
    <w:rsid w:val="003E5D6F"/>
    <w:rsid w:val="00413942"/>
    <w:rsid w:val="00443FE3"/>
    <w:rsid w:val="0047345E"/>
    <w:rsid w:val="0048646C"/>
    <w:rsid w:val="004A3890"/>
    <w:rsid w:val="004B22B7"/>
    <w:rsid w:val="004D163E"/>
    <w:rsid w:val="00512420"/>
    <w:rsid w:val="00552600"/>
    <w:rsid w:val="005A6C74"/>
    <w:rsid w:val="005B005C"/>
    <w:rsid w:val="005B0C0C"/>
    <w:rsid w:val="005C1DD7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05D0"/>
    <w:rsid w:val="00702042"/>
    <w:rsid w:val="007177AB"/>
    <w:rsid w:val="0072368A"/>
    <w:rsid w:val="00762332"/>
    <w:rsid w:val="007A1956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B4B34"/>
    <w:rsid w:val="009C5D62"/>
    <w:rsid w:val="00A46518"/>
    <w:rsid w:val="00A754BC"/>
    <w:rsid w:val="00A84C2A"/>
    <w:rsid w:val="00A939A9"/>
    <w:rsid w:val="00AC2D7C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BE47EB"/>
    <w:rsid w:val="00BF07F6"/>
    <w:rsid w:val="00BF5D78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98C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2AFA"/>
    <w:rsid w:val="00EE30D9"/>
    <w:rsid w:val="00EE39AB"/>
    <w:rsid w:val="00EF0ADE"/>
    <w:rsid w:val="00F006A1"/>
    <w:rsid w:val="00F21B68"/>
    <w:rsid w:val="00F522F7"/>
    <w:rsid w:val="00F70074"/>
    <w:rsid w:val="00F9296C"/>
    <w:rsid w:val="00FB22B6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B46B600E74984793393B1BB6A33964" ma:contentTypeVersion="104" ma:contentTypeDescription="" ma:contentTypeScope="" ma:versionID="195e38d70e77a3cb2de3385778cec6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Scenic Bound Tours Co.</CaseCompanyNames>
    <DocketNumber xmlns="dc463f71-b30c-4ab2-9473-d307f9d35888">160726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D2DA10-BA22-4FB3-8619-70AD3FD9DFFE}"/>
</file>

<file path=customXml/itemProps2.xml><?xml version="1.0" encoding="utf-8"?>
<ds:datastoreItem xmlns:ds="http://schemas.openxmlformats.org/officeDocument/2006/customXml" ds:itemID="{B879F629-6F38-4B66-A718-A5B9DB84BBE2}"/>
</file>

<file path=customXml/itemProps3.xml><?xml version="1.0" encoding="utf-8"?>
<ds:datastoreItem xmlns:ds="http://schemas.openxmlformats.org/officeDocument/2006/customXml" ds:itemID="{84468132-02FE-4718-A4B8-AC3C0DFFED56}"/>
</file>

<file path=customXml/itemProps4.xml><?xml version="1.0" encoding="utf-8"?>
<ds:datastoreItem xmlns:ds="http://schemas.openxmlformats.org/officeDocument/2006/customXml" ds:itemID="{421A570E-59CE-48FE-852C-8FD79E69F811}"/>
</file>

<file path=customXml/itemProps5.xml><?xml version="1.0" encoding="utf-8"?>
<ds:datastoreItem xmlns:ds="http://schemas.openxmlformats.org/officeDocument/2006/customXml" ds:itemID="{D62A0066-A27C-48C5-963A-A2FB2E534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2016-08-12T16:25:00Z</dcterms:created>
  <dcterms:modified xsi:type="dcterms:W3CDTF">2016-08-12T16:25:00Z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0x0101006E56B4D1795A2E4DB2F0B01679ED314A0011B46B600E74984793393B1BB6A33964</vt:lpwstr>
  </property>
  <property fmtid="{D5CDD505-2E9C-101B-9397-08002B2CF9AE}" pid="3" name="_docset_NoMedatataSyncRequired">
    <vt:lpwstr>False</vt:lpwstr>
  </property>
</Properties>
</file>