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D43F1A1" w:rsidR="00D06108" w:rsidRPr="00401D3C" w:rsidRDefault="00AE7E8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TOLY DIGITAL NETWORKS,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7AA15F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8248F">
              <w:t>UT-1605</w:t>
            </w:r>
            <w:r w:rsidR="00AE7E8A">
              <w:t>97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BD5238">
      <w:pPr>
        <w:pStyle w:val="Heading1"/>
      </w:pPr>
      <w:r w:rsidRPr="00BD5238">
        <w:t>BACKGROUND</w:t>
      </w:r>
    </w:p>
    <w:p w14:paraId="70A613C6" w14:textId="74245068" w:rsidR="00D06108" w:rsidRPr="00012344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35960A98" w14:textId="72065194" w:rsidR="0068248F" w:rsidRDefault="00AE7E8A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Toly</w:t>
      </w:r>
      <w:proofErr w:type="spellEnd"/>
      <w:r>
        <w:rPr>
          <w:bCs/>
        </w:rPr>
        <w:t xml:space="preserve"> Digital Networks, Inc. </w:t>
      </w:r>
      <w:r w:rsidR="0068248F" w:rsidRPr="0068248F">
        <w:rPr>
          <w:bCs/>
        </w:rPr>
        <w:t>(</w:t>
      </w:r>
      <w:r>
        <w:rPr>
          <w:bCs/>
        </w:rPr>
        <w:t>Toly</w:t>
      </w:r>
      <w:r w:rsidR="004C5FE7">
        <w:rPr>
          <w:bCs/>
        </w:rPr>
        <w:t xml:space="preserve"> or Company) filed an inco</w:t>
      </w:r>
      <w:r>
        <w:rPr>
          <w:bCs/>
        </w:rPr>
        <w:t>mplete annual report on May 2</w:t>
      </w:r>
      <w:r w:rsidR="004C5FE7">
        <w:rPr>
          <w:bCs/>
        </w:rPr>
        <w:t xml:space="preserve">, 2016, and had not made a complete </w:t>
      </w:r>
      <w:r w:rsidR="0068248F" w:rsidRPr="0068248F">
        <w:rPr>
          <w:bCs/>
        </w:rPr>
        <w:t>filing by May 16.</w:t>
      </w:r>
      <w:r w:rsidR="0068248F">
        <w:t xml:space="preserve"> </w:t>
      </w:r>
      <w:r w:rsidR="0068248F" w:rsidRPr="00401D3C">
        <w:rPr>
          <w:bCs/>
        </w:rPr>
        <w:t xml:space="preserve">On </w:t>
      </w:r>
      <w:r w:rsidR="0068248F">
        <w:rPr>
          <w:bCs/>
        </w:rPr>
        <w:t>June 1</w:t>
      </w:r>
      <w:r>
        <w:rPr>
          <w:bCs/>
        </w:rPr>
        <w:t>6</w:t>
      </w:r>
      <w:r w:rsidR="0068248F" w:rsidRPr="00401D3C">
        <w:rPr>
          <w:bCs/>
        </w:rPr>
        <w:t>, the Commission assessed a penalty of $</w:t>
      </w:r>
      <w:r w:rsidR="0068248F">
        <w:rPr>
          <w:bCs/>
        </w:rPr>
        <w:t>1,000</w:t>
      </w:r>
      <w:r>
        <w:rPr>
          <w:bCs/>
        </w:rPr>
        <w:t xml:space="preserve"> against Toly</w:t>
      </w:r>
      <w:r w:rsidR="0068248F">
        <w:rPr>
          <w:bCs/>
        </w:rPr>
        <w:t>,</w:t>
      </w:r>
      <w:r w:rsidR="0068248F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68248F">
        <w:rPr>
          <w:rStyle w:val="CommentReference"/>
          <w:sz w:val="24"/>
          <w:szCs w:val="24"/>
        </w:rPr>
        <w:t>2</w:t>
      </w:r>
      <w:r w:rsidR="0068248F" w:rsidRPr="00401D3C">
        <w:rPr>
          <w:rStyle w:val="CommentReference"/>
          <w:sz w:val="24"/>
          <w:szCs w:val="24"/>
        </w:rPr>
        <w:t xml:space="preserve"> to May 1</w:t>
      </w:r>
      <w:r w:rsidR="0068248F">
        <w:rPr>
          <w:rStyle w:val="CommentReference"/>
          <w:sz w:val="24"/>
          <w:szCs w:val="24"/>
        </w:rPr>
        <w:t>6</w:t>
      </w:r>
      <w:r w:rsidR="0068248F" w:rsidRPr="00401D3C">
        <w:rPr>
          <w:rStyle w:val="CommentReference"/>
          <w:sz w:val="24"/>
          <w:szCs w:val="24"/>
        </w:rPr>
        <w:t>.</w:t>
      </w:r>
    </w:p>
    <w:p w14:paraId="6B3A40A0" w14:textId="55F7C631" w:rsidR="004C5FE7" w:rsidRDefault="004C5FE7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June </w:t>
      </w:r>
      <w:r w:rsidR="00AE7E8A">
        <w:t>20</w:t>
      </w:r>
      <w:r>
        <w:t xml:space="preserve">, 2016, </w:t>
      </w:r>
      <w:r w:rsidR="00AE7E8A">
        <w:rPr>
          <w:bCs/>
        </w:rPr>
        <w:t>Toly filed a complete annual report.</w:t>
      </w:r>
    </w:p>
    <w:p w14:paraId="121ACD98" w14:textId="0EA2C940" w:rsidR="00D06108" w:rsidRPr="00401D3C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AE7E8A">
        <w:t>July 18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AE7E8A">
        <w:rPr>
          <w:bCs/>
        </w:rPr>
        <w:t>Toly</w:t>
      </w:r>
      <w:r w:rsidR="00AE7E8A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</w:t>
      </w:r>
      <w:r w:rsidR="00AE7E8A">
        <w:t>i</w:t>
      </w:r>
      <w:r w:rsidRPr="00401D3C">
        <w:t>nformation provided</w:t>
      </w:r>
      <w:r>
        <w:t xml:space="preserve">. </w:t>
      </w:r>
      <w:r w:rsidRPr="00401D3C">
        <w:t xml:space="preserve">The Company </w:t>
      </w:r>
      <w:r w:rsidR="00AE7E8A">
        <w:t>failed to provide a written explanation as required.</w:t>
      </w:r>
    </w:p>
    <w:p w14:paraId="3E6CB2E5" w14:textId="734FE58F" w:rsidR="00D06108" w:rsidRPr="00401D3C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AE7E8A">
        <w:t>July 27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>
        <w:t>25 per day, or $250,</w:t>
      </w:r>
      <w:r w:rsidRPr="00401D3C">
        <w:t xml:space="preserve"> </w:t>
      </w:r>
      <w:r w:rsidR="00AE7E8A" w:rsidRPr="00401D3C">
        <w:t>because the C</w:t>
      </w:r>
      <w:r w:rsidR="00AE7E8A">
        <w:t xml:space="preserve">ompany became regulated in 2015 and therefore has </w:t>
      </w:r>
      <w:r w:rsidR="00AE7E8A" w:rsidRPr="00401D3C">
        <w:t xml:space="preserve">no prior violations of </w:t>
      </w:r>
      <w:r w:rsidRPr="00401D3C">
        <w:t xml:space="preserve">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</w:p>
    <w:p w14:paraId="0A8E3A04" w14:textId="77777777" w:rsidR="00D06108" w:rsidRPr="00401D3C" w:rsidRDefault="00D06108" w:rsidP="00BD5238">
      <w:pPr>
        <w:pStyle w:val="Heading1"/>
      </w:pPr>
      <w:r w:rsidRPr="00401D3C">
        <w:t>DISCUSSION</w:t>
      </w:r>
    </w:p>
    <w:p w14:paraId="789124B7" w14:textId="41F1BAD6" w:rsidR="00D06108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</w:t>
      </w:r>
      <w:r w:rsidRPr="00BD5238">
        <w:rPr>
          <w:bCs/>
        </w:rPr>
        <w:t>regulatory</w:t>
      </w:r>
      <w:r w:rsidRPr="00401D3C">
        <w:t xml:space="preserve"> fees by May 1 of each year</w:t>
      </w:r>
      <w:r w:rsidR="008B386A">
        <w:t>, or the first business day thereafter</w:t>
      </w:r>
      <w:r w:rsidRPr="00401D3C">
        <w:t xml:space="preserve">. </w:t>
      </w:r>
      <w:r w:rsidRPr="00401D3C">
        <w:lastRenderedPageBreak/>
        <w:t>Companies are responsible for complying with their legal obligations, and the</w:t>
      </w:r>
      <w:r w:rsidR="0068248F">
        <w:t xml:space="preserve"> Company should have ensured</w:t>
      </w:r>
      <w:r w:rsidR="009B58E1">
        <w:t xml:space="preserve"> it</w:t>
      </w:r>
      <w:r w:rsidR="003817BD">
        <w:t>s annual report was complete when originally filed</w:t>
      </w:r>
      <w:r w:rsidR="009B58E1">
        <w:t>.</w:t>
      </w:r>
    </w:p>
    <w:p w14:paraId="733A85ED" w14:textId="360CD614" w:rsidR="00D06108" w:rsidRPr="00725A2B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68248F">
        <w:t xml:space="preserve">Here, </w:t>
      </w:r>
      <w:proofErr w:type="spellStart"/>
      <w:r w:rsidR="00AE7E8A">
        <w:rPr>
          <w:bCs/>
        </w:rPr>
        <w:t>Toly</w:t>
      </w:r>
      <w:proofErr w:type="spellEnd"/>
      <w:r w:rsidR="004C5FE7">
        <w:rPr>
          <w:bCs/>
        </w:rPr>
        <w:t xml:space="preserve"> </w:t>
      </w:r>
      <w:r w:rsidR="00903798">
        <w:rPr>
          <w:bCs/>
        </w:rPr>
        <w:t xml:space="preserve">has since </w:t>
      </w:r>
      <w:r w:rsidR="004C5FE7">
        <w:rPr>
          <w:bCs/>
        </w:rPr>
        <w:t>c</w:t>
      </w:r>
      <w:r w:rsidR="0068248F">
        <w:t>orre</w:t>
      </w:r>
      <w:r w:rsidR="004C5FE7">
        <w:t>cted the violation</w:t>
      </w:r>
      <w:r w:rsidR="0050777A">
        <w:t>s</w:t>
      </w:r>
      <w:r w:rsidR="004C5FE7">
        <w:t xml:space="preserve"> by filing a complete</w:t>
      </w:r>
      <w:r w:rsidR="0068248F">
        <w:t xml:space="preserve"> a</w:t>
      </w:r>
      <w:r w:rsidR="004C5FE7">
        <w:t>nnual report</w:t>
      </w:r>
      <w:r w:rsidR="0068248F">
        <w:t>.</w:t>
      </w:r>
      <w:r w:rsidR="0068248F" w:rsidRPr="007177AB">
        <w:t xml:space="preserve"> </w:t>
      </w:r>
      <w:r w:rsidR="009B58E1">
        <w:t xml:space="preserve">Although </w:t>
      </w:r>
      <w:r w:rsidR="003817BD">
        <w:rPr>
          <w:bCs/>
        </w:rPr>
        <w:t xml:space="preserve">the Company </w:t>
      </w:r>
      <w:r w:rsidR="009B58E1">
        <w:t xml:space="preserve">has </w:t>
      </w:r>
      <w:r w:rsidR="004C5FE7">
        <w:t>a relatively brief</w:t>
      </w:r>
      <w:r w:rsidR="009B58E1">
        <w:t xml:space="preserve"> history of compliance, </w:t>
      </w:r>
      <w:r w:rsidR="009B58E1" w:rsidRPr="00401D3C">
        <w:t>we have</w:t>
      </w:r>
      <w:r w:rsidR="009B58E1">
        <w:t xml:space="preserve"> routinely</w:t>
      </w:r>
      <w:r w:rsidR="009B58E1" w:rsidRPr="00401D3C">
        <w:t xml:space="preserve"> granted mitigation </w:t>
      </w:r>
      <w:r w:rsidR="004C5FE7">
        <w:t>for first-time violations</w:t>
      </w:r>
      <w:r w:rsidR="009B58E1">
        <w:t xml:space="preserve">. Accordingly, </w:t>
      </w:r>
      <w:r w:rsidR="009B58E1" w:rsidRPr="00401D3C">
        <w:t>the Commission will exercise its discretion to reduce the penalty to $2</w:t>
      </w:r>
      <w:r w:rsidR="009B58E1">
        <w:t>5</w:t>
      </w:r>
      <w:r w:rsidR="009B58E1" w:rsidRPr="00401D3C">
        <w:t>0</w:t>
      </w:r>
      <w:r w:rsidR="009B58E1">
        <w:t>.</w:t>
      </w:r>
    </w:p>
    <w:p w14:paraId="14999D92" w14:textId="77777777" w:rsidR="00D06108" w:rsidRPr="00401D3C" w:rsidRDefault="00D06108" w:rsidP="00BD5238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BD5238">
      <w:pPr>
        <w:spacing w:after="240" w:line="288" w:lineRule="auto"/>
      </w:pPr>
      <w:r w:rsidRPr="00401D3C">
        <w:t xml:space="preserve">THE COMMISSION ORDERS: </w:t>
      </w:r>
    </w:p>
    <w:p w14:paraId="3AB66E6C" w14:textId="2D810B16" w:rsidR="00D06108" w:rsidRPr="00401D3C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AE7E8A">
        <w:rPr>
          <w:bCs/>
        </w:rPr>
        <w:t>Toly</w:t>
      </w:r>
      <w:proofErr w:type="spellEnd"/>
      <w:r w:rsidR="00AE7E8A">
        <w:rPr>
          <w:bCs/>
        </w:rPr>
        <w:t xml:space="preserve"> Digital Networks,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06BCF64D" w:rsidR="00D06108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58E1">
        <w:t>August 2</w:t>
      </w:r>
      <w:r w:rsidR="00AE7E8A">
        <w:t>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BD523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6188215D" w:rsidR="00D06108" w:rsidRPr="00401D3C" w:rsidRDefault="00D06108" w:rsidP="00BD5238">
      <w:pPr>
        <w:spacing w:after="240" w:line="288" w:lineRule="auto"/>
      </w:pPr>
      <w:r w:rsidRPr="00401D3C">
        <w:t xml:space="preserve">DATED at Olympia, Washington, and effective </w:t>
      </w:r>
      <w:r w:rsidR="00AE7E8A">
        <w:t>August 12</w:t>
      </w:r>
      <w:r>
        <w:t>, 2016</w:t>
      </w:r>
      <w:r w:rsidRPr="00401D3C">
        <w:t>.</w:t>
      </w:r>
    </w:p>
    <w:p w14:paraId="5BD1665A" w14:textId="77777777" w:rsidR="00D06108" w:rsidRPr="00401D3C" w:rsidRDefault="00D06108" w:rsidP="00BD5238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7A08176E" w:rsidR="00D06108" w:rsidRPr="00401D3C" w:rsidRDefault="00D06108" w:rsidP="00BD5238">
      <w:pPr>
        <w:spacing w:line="288" w:lineRule="auto"/>
        <w:ind w:left="4320"/>
      </w:pPr>
      <w:r w:rsidRPr="00401D3C">
        <w:t>STEVEN V. KING</w:t>
      </w:r>
      <w:r w:rsidR="00BD5238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2875AD9A" w14:textId="160F4ED4" w:rsidR="002C039A" w:rsidRPr="00BD5238" w:rsidRDefault="00D06108" w:rsidP="00BD523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sectPr w:rsidR="002C039A" w:rsidRPr="00BD5238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C324" w14:textId="77777777" w:rsidR="00C753B9" w:rsidRDefault="00C753B9" w:rsidP="00D8495A">
      <w:r>
        <w:separator/>
      </w:r>
    </w:p>
  </w:endnote>
  <w:endnote w:type="continuationSeparator" w:id="0">
    <w:p w14:paraId="18FA16CB" w14:textId="77777777" w:rsidR="00C753B9" w:rsidRDefault="00C753B9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1FB06" w14:textId="77777777" w:rsidR="00BD5238" w:rsidRDefault="00BD5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55C19" w14:textId="77777777" w:rsidR="00BD5238" w:rsidRDefault="00BD5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7F99" w14:textId="77777777" w:rsidR="00C753B9" w:rsidRDefault="00C753B9" w:rsidP="00D8495A">
      <w:r>
        <w:separator/>
      </w:r>
    </w:p>
  </w:footnote>
  <w:footnote w:type="continuationSeparator" w:id="0">
    <w:p w14:paraId="4C55CAED" w14:textId="77777777" w:rsidR="00C753B9" w:rsidRDefault="00C753B9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E231F" w14:textId="77777777" w:rsidR="00BD5238" w:rsidRDefault="00BD5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AF869D6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AE7E8A">
      <w:rPr>
        <w:b/>
        <w:bCs/>
        <w:sz w:val="20"/>
      </w:rPr>
      <w:t>UT-160597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BD5238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BD5238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3AFB443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BD5238">
      <w:t>Service Date: August 12,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71E1"/>
    <w:rsid w:val="000218E0"/>
    <w:rsid w:val="00022571"/>
    <w:rsid w:val="000325AB"/>
    <w:rsid w:val="000342A8"/>
    <w:rsid w:val="00057874"/>
    <w:rsid w:val="00082958"/>
    <w:rsid w:val="000C3D49"/>
    <w:rsid w:val="000E640C"/>
    <w:rsid w:val="000F0AF4"/>
    <w:rsid w:val="000F76E3"/>
    <w:rsid w:val="00184767"/>
    <w:rsid w:val="001C4CA4"/>
    <w:rsid w:val="001C5AB1"/>
    <w:rsid w:val="001E1D7A"/>
    <w:rsid w:val="001F2A3C"/>
    <w:rsid w:val="00210837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817BD"/>
    <w:rsid w:val="00413942"/>
    <w:rsid w:val="00443FE3"/>
    <w:rsid w:val="0048646C"/>
    <w:rsid w:val="004A3890"/>
    <w:rsid w:val="004B22B7"/>
    <w:rsid w:val="004C5FE7"/>
    <w:rsid w:val="004D163E"/>
    <w:rsid w:val="0050777A"/>
    <w:rsid w:val="00512420"/>
    <w:rsid w:val="00552600"/>
    <w:rsid w:val="005A6C74"/>
    <w:rsid w:val="005B0C0C"/>
    <w:rsid w:val="005C70B9"/>
    <w:rsid w:val="005E1CC2"/>
    <w:rsid w:val="00606618"/>
    <w:rsid w:val="006216CC"/>
    <w:rsid w:val="00630179"/>
    <w:rsid w:val="006627E8"/>
    <w:rsid w:val="00672F7B"/>
    <w:rsid w:val="00680787"/>
    <w:rsid w:val="0068248F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A27"/>
    <w:rsid w:val="00762332"/>
    <w:rsid w:val="007B7AD2"/>
    <w:rsid w:val="007E5685"/>
    <w:rsid w:val="00870622"/>
    <w:rsid w:val="00874F82"/>
    <w:rsid w:val="008A0338"/>
    <w:rsid w:val="008B1CCC"/>
    <w:rsid w:val="008B386A"/>
    <w:rsid w:val="00903798"/>
    <w:rsid w:val="00912BB8"/>
    <w:rsid w:val="009776BD"/>
    <w:rsid w:val="009827D3"/>
    <w:rsid w:val="009A13D3"/>
    <w:rsid w:val="009B58E1"/>
    <w:rsid w:val="00A46518"/>
    <w:rsid w:val="00A754BC"/>
    <w:rsid w:val="00A84C2A"/>
    <w:rsid w:val="00A939A9"/>
    <w:rsid w:val="00AD3312"/>
    <w:rsid w:val="00AE273E"/>
    <w:rsid w:val="00AE7E8A"/>
    <w:rsid w:val="00B074C3"/>
    <w:rsid w:val="00B13041"/>
    <w:rsid w:val="00B53763"/>
    <w:rsid w:val="00B838B1"/>
    <w:rsid w:val="00B869E1"/>
    <w:rsid w:val="00BA67C5"/>
    <w:rsid w:val="00BC5753"/>
    <w:rsid w:val="00BD3238"/>
    <w:rsid w:val="00BD3A3E"/>
    <w:rsid w:val="00BD5238"/>
    <w:rsid w:val="00C528A4"/>
    <w:rsid w:val="00C530AF"/>
    <w:rsid w:val="00C6277B"/>
    <w:rsid w:val="00C753B9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6110"/>
    <w:rsid w:val="00DB4329"/>
    <w:rsid w:val="00DD2A47"/>
    <w:rsid w:val="00DE203F"/>
    <w:rsid w:val="00E11866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238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38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Toly Digital Networks, Inc.</CaseCompanyNames>
    <DocketNumber xmlns="dc463f71-b30c-4ab2-9473-d307f9d35888">160597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07B6BF81D7C4C9169284B7CA30016" ma:contentTypeVersion="104" ma:contentTypeDescription="" ma:contentTypeScope="" ma:versionID="591553d9b92f462cc577f0a48cd33d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F9F6-8420-408D-A10E-25B8903F61FE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81EC5603-58FD-41F2-9562-33253D06C816}"/>
</file>

<file path=customXml/itemProps5.xml><?xml version="1.0" encoding="utf-8"?>
<ds:datastoreItem xmlns:ds="http://schemas.openxmlformats.org/officeDocument/2006/customXml" ds:itemID="{90AE2365-9188-47F3-9E39-862624159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Twitchell, Jeremy (UTC)</dc:creator>
  <cp:keywords/>
  <dc:description/>
  <cp:lastModifiedBy>Doyle, Paige (UTC)</cp:lastModifiedBy>
  <cp:revision>2</cp:revision>
  <cp:lastPrinted>2016-08-12T17:38:00Z</cp:lastPrinted>
  <dcterms:created xsi:type="dcterms:W3CDTF">2016-08-12T17:39:00Z</dcterms:created>
  <dcterms:modified xsi:type="dcterms:W3CDTF">2016-08-12T17:39:00Z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0x0101006E56B4D1795A2E4DB2F0B01679ED314A0075907B6BF81D7C4C9169284B7CA30016</vt:lpwstr>
  </property>
  <property fmtid="{D5CDD505-2E9C-101B-9397-08002B2CF9AE}" pid="3" name="_docset_NoMedatataSyncRequired">
    <vt:lpwstr>False</vt:lpwstr>
  </property>
</Properties>
</file>