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58"/>
        <w:gridCol w:w="306"/>
        <w:gridCol w:w="306"/>
      </w:tblGrid>
      <w:tr w:rsidR="00B25CE2" w:rsidRPr="00770E9A" w:rsidTr="000617C2">
        <w:trPr>
          <w:cantSplit/>
          <w:trHeight w:hRule="exact"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3656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Default="00B25CE2" w:rsidP="003656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Default="00B25CE2" w:rsidP="003656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Default="00B25CE2" w:rsidP="00E760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CE2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25CE2" w:rsidRDefault="00B25CE2" w:rsidP="00DD0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CE2" w:rsidRPr="00770E9A" w:rsidRDefault="00B25C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79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3656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Pr="00770E9A" w:rsidRDefault="00B75F79" w:rsidP="00DD0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79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75F79" w:rsidRDefault="00DD0927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3656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Pr="00770E9A" w:rsidRDefault="00B75F79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79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75F79" w:rsidRDefault="00C26245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DD0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Pr="00770E9A" w:rsidRDefault="00B75F79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79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79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75F79" w:rsidRDefault="00B75F79" w:rsidP="00B75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CC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2822CC" w:rsidRDefault="00C26245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CC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CC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2822CC" w:rsidRDefault="0077230B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CC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2822CC" w:rsidRDefault="00DA18C0" w:rsidP="00DA18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CC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2822CC" w:rsidRDefault="00C26245" w:rsidP="00C26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</w:t>
            </w:r>
            <w:r w:rsidR="007723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CC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CC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CC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3656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CC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822CC" w:rsidRDefault="002822CC" w:rsidP="00282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30B" w:rsidRPr="00770E9A" w:rsidTr="000617C2">
        <w:trPr>
          <w:trHeight w:val="288"/>
        </w:trPr>
        <w:tc>
          <w:tcPr>
            <w:tcW w:w="358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7230B" w:rsidRDefault="0077230B" w:rsidP="007723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540789BD2084ADEABE3E495D8B2D66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25CE2" w:rsidP="00B25CE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C08FBC2FD021494393EE6B62D3551F6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D0927" w:rsidP="00B25CE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SALE OF</w:t>
                </w:r>
                <w:r w:rsidR="00B25CE2">
                  <w:rPr>
                    <w:rStyle w:val="Custom1"/>
                  </w:rPr>
                  <w:t xml:space="preserve"> ASSET TRACKER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B25CE2" w:rsidP="00B25CE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AVAILABILITY/ELIGIBILITY:</w:t>
      </w:r>
    </w:p>
    <w:p w:rsidR="00B25CE2" w:rsidRDefault="00B25CE2" w:rsidP="00B25CE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rate is applicable to all Customers of the Company and will be applied to all bills to Customers with Energy usage during a month when this schedule is effective.</w:t>
      </w:r>
    </w:p>
    <w:p w:rsidR="00B25CE2" w:rsidRDefault="00B25CE2" w:rsidP="00B25CE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25CE2" w:rsidRDefault="00B25CE2" w:rsidP="00B25CE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PURPOSE:</w:t>
      </w:r>
    </w:p>
    <w:p w:rsidR="00B25CE2" w:rsidRDefault="00B25CE2" w:rsidP="00B25CE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purpose of this rate is to</w:t>
      </w:r>
      <w:r w:rsidR="00DD0927">
        <w:rPr>
          <w:rFonts w:ascii="Arial" w:hAnsi="Arial" w:cs="Arial"/>
          <w:sz w:val="20"/>
          <w:szCs w:val="20"/>
        </w:rPr>
        <w:t xml:space="preserve"> pass through to Customers the regulatory liability created by the Commission’s order in Docket No. </w:t>
      </w:r>
      <w:proofErr w:type="gramStart"/>
      <w:r w:rsidR="00DD0927">
        <w:rPr>
          <w:rFonts w:ascii="Arial" w:hAnsi="Arial" w:cs="Arial"/>
          <w:sz w:val="20"/>
          <w:szCs w:val="20"/>
        </w:rPr>
        <w:t>UE-132027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DD092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ate</w:t>
      </w:r>
      <w:r w:rsidR="00DD092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will be applied on a per kWh basis as described in the Adjustment paragraph below.</w:t>
      </w:r>
    </w:p>
    <w:p w:rsidR="00B25CE2" w:rsidRDefault="00B25CE2" w:rsidP="00B25CE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25CE2" w:rsidRDefault="00B25CE2" w:rsidP="00B25CE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ADJUSTMENT:</w:t>
      </w:r>
    </w:p>
    <w:p w:rsidR="007A45E0" w:rsidRDefault="00B25CE2" w:rsidP="00E760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the rate specified in the otherwise applicable rate schedules the follow</w:t>
      </w:r>
      <w:r w:rsidR="00621954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rate</w:t>
      </w:r>
      <w:r w:rsidR="0062195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will apply from the effective date of this tariff sheet until </w:t>
      </w:r>
      <w:r w:rsidR="0077230B"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31, 201</w:t>
      </w:r>
      <w:r w:rsidR="00C26245">
        <w:rPr>
          <w:rFonts w:ascii="Arial" w:hAnsi="Arial" w:cs="Arial"/>
          <w:sz w:val="20"/>
          <w:szCs w:val="20"/>
        </w:rPr>
        <w:t>5</w:t>
      </w:r>
      <w:r w:rsidR="004E04A8">
        <w:rPr>
          <w:rFonts w:ascii="Arial" w:hAnsi="Arial" w:cs="Arial"/>
          <w:sz w:val="20"/>
          <w:szCs w:val="20"/>
        </w:rPr>
        <w:t>, at which ti</w:t>
      </w:r>
      <w:r w:rsidR="00621954">
        <w:rPr>
          <w:rFonts w:ascii="Arial" w:hAnsi="Arial" w:cs="Arial"/>
          <w:sz w:val="20"/>
          <w:szCs w:val="20"/>
        </w:rPr>
        <w:t xml:space="preserve">me </w:t>
      </w:r>
      <w:r w:rsidR="00D84A24">
        <w:rPr>
          <w:rFonts w:ascii="Arial" w:hAnsi="Arial" w:cs="Arial"/>
          <w:sz w:val="20"/>
          <w:szCs w:val="20"/>
        </w:rPr>
        <w:t>all the rates will become</w:t>
      </w:r>
      <w:r w:rsidR="004E04A8">
        <w:rPr>
          <w:rFonts w:ascii="Arial" w:hAnsi="Arial" w:cs="Arial"/>
          <w:sz w:val="20"/>
          <w:szCs w:val="20"/>
        </w:rPr>
        <w:t xml:space="preserve"> zero ($0.000000)</w:t>
      </w:r>
      <w:r>
        <w:rPr>
          <w:rFonts w:ascii="Arial" w:hAnsi="Arial" w:cs="Arial"/>
          <w:sz w:val="20"/>
          <w:szCs w:val="20"/>
        </w:rPr>
        <w:t>.</w:t>
      </w:r>
      <w:r w:rsidR="0077230B">
        <w:rPr>
          <w:rFonts w:ascii="Arial" w:hAnsi="Arial" w:cs="Arial"/>
          <w:sz w:val="20"/>
          <w:szCs w:val="20"/>
        </w:rPr>
        <w:t xml:space="preserve"> Following the October</w:t>
      </w:r>
      <w:r w:rsidR="00C26245">
        <w:rPr>
          <w:rFonts w:ascii="Arial" w:hAnsi="Arial" w:cs="Arial"/>
          <w:sz w:val="20"/>
          <w:szCs w:val="20"/>
        </w:rPr>
        <w:t xml:space="preserve"> 2015</w:t>
      </w:r>
      <w:r w:rsidR="00621954">
        <w:rPr>
          <w:rFonts w:ascii="Arial" w:hAnsi="Arial" w:cs="Arial"/>
          <w:sz w:val="20"/>
          <w:szCs w:val="20"/>
        </w:rPr>
        <w:t xml:space="preserve"> pass through, if the residual balance of the regulatory liability owed from or due to all Customers is less than $100,000, the Company shall write-off any residual balance of the regulatory liability owed from or due Custo</w:t>
      </w:r>
      <w:r w:rsidR="0077230B">
        <w:rPr>
          <w:rFonts w:ascii="Arial" w:hAnsi="Arial" w:cs="Arial"/>
          <w:sz w:val="20"/>
          <w:szCs w:val="20"/>
        </w:rPr>
        <w:t>mers.  Following the October</w:t>
      </w:r>
      <w:r w:rsidR="00C26245">
        <w:rPr>
          <w:rFonts w:ascii="Arial" w:hAnsi="Arial" w:cs="Arial"/>
          <w:sz w:val="20"/>
          <w:szCs w:val="20"/>
        </w:rPr>
        <w:t xml:space="preserve"> 2015</w:t>
      </w:r>
      <w:r w:rsidR="00621954">
        <w:rPr>
          <w:rFonts w:ascii="Arial" w:hAnsi="Arial" w:cs="Arial"/>
          <w:sz w:val="20"/>
          <w:szCs w:val="20"/>
        </w:rPr>
        <w:t xml:space="preserve"> pass through, if the residual balance of the regulatory liability owed from or due to all Customers is greater than $100,000, the Company shall sub</w:t>
      </w:r>
      <w:r w:rsidR="00C26245">
        <w:rPr>
          <w:rFonts w:ascii="Arial" w:hAnsi="Arial" w:cs="Arial"/>
          <w:sz w:val="20"/>
          <w:szCs w:val="20"/>
        </w:rPr>
        <w:t>m</w:t>
      </w:r>
      <w:r w:rsidR="0077230B">
        <w:rPr>
          <w:rFonts w:ascii="Arial" w:hAnsi="Arial" w:cs="Arial"/>
          <w:sz w:val="20"/>
          <w:szCs w:val="20"/>
        </w:rPr>
        <w:t>it a filing no later than January 31, 2016</w:t>
      </w:r>
      <w:r w:rsidR="00621954">
        <w:rPr>
          <w:rFonts w:ascii="Arial" w:hAnsi="Arial" w:cs="Arial"/>
          <w:sz w:val="20"/>
          <w:szCs w:val="20"/>
        </w:rPr>
        <w:t xml:space="preserve">, proposing to surcharge or credit Customers, the balance including additional interest, </w:t>
      </w:r>
      <w:r w:rsidR="0077230B">
        <w:rPr>
          <w:rFonts w:ascii="Arial" w:hAnsi="Arial" w:cs="Arial"/>
          <w:sz w:val="20"/>
          <w:szCs w:val="20"/>
        </w:rPr>
        <w:t>effective March 1, 2016, through March 31, 2016</w:t>
      </w:r>
      <w:r w:rsidR="002822CC">
        <w:rPr>
          <w:rFonts w:ascii="Arial" w:hAnsi="Arial" w:cs="Arial"/>
          <w:sz w:val="20"/>
          <w:szCs w:val="20"/>
        </w:rPr>
        <w:t>.  If the residual amount of the regulatory liability ex</w:t>
      </w:r>
      <w:r w:rsidR="00C26245">
        <w:rPr>
          <w:rFonts w:ascii="Arial" w:hAnsi="Arial" w:cs="Arial"/>
          <w:sz w:val="20"/>
          <w:szCs w:val="20"/>
        </w:rPr>
        <w:t>ceed</w:t>
      </w:r>
      <w:r w:rsidR="0077230B">
        <w:rPr>
          <w:rFonts w:ascii="Arial" w:hAnsi="Arial" w:cs="Arial"/>
          <w:sz w:val="20"/>
          <w:szCs w:val="20"/>
        </w:rPr>
        <w:t>s $100,000 following the March 2016</w:t>
      </w:r>
      <w:r w:rsidR="002822CC">
        <w:rPr>
          <w:rFonts w:ascii="Arial" w:hAnsi="Arial" w:cs="Arial"/>
          <w:sz w:val="20"/>
          <w:szCs w:val="20"/>
        </w:rPr>
        <w:t xml:space="preserve"> pass through, the filing and pass through process will be repeated until the balance of the regulatory liability falls below $100,000, at which time the Company shall write-off any residual balance owed from or due Customers.</w:t>
      </w:r>
    </w:p>
    <w:p w:rsidR="00B25CE2" w:rsidRDefault="00B25CE2" w:rsidP="00B25CE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25CE2" w:rsidRDefault="00B25CE2" w:rsidP="00E7609B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7A45E0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sz w:val="20"/>
          <w:szCs w:val="20"/>
        </w:rPr>
        <w:t xml:space="preserve"> </w:t>
      </w:r>
      <w:r w:rsidR="007A45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EFFECTIVE THROUGH </w:t>
      </w:r>
      <w:r w:rsidR="005D5863"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31, 201</w:t>
      </w:r>
      <w:r w:rsidR="00C2624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</w:p>
    <w:p w:rsidR="00B25CE2" w:rsidRDefault="00B25CE2" w:rsidP="00B25CE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0927">
        <w:rPr>
          <w:rFonts w:ascii="Arial" w:hAnsi="Arial" w:cs="Arial"/>
          <w:sz w:val="20"/>
          <w:szCs w:val="20"/>
        </w:rPr>
        <w:t>($</w:t>
      </w:r>
      <w:r w:rsidR="00CD1A55">
        <w:rPr>
          <w:rFonts w:ascii="Arial" w:hAnsi="Arial" w:cs="Arial"/>
          <w:sz w:val="20"/>
          <w:szCs w:val="20"/>
        </w:rPr>
        <w:t>0.000206</w:t>
      </w:r>
      <w:r w:rsidR="00DD0927">
        <w:rPr>
          <w:rFonts w:ascii="Arial" w:hAnsi="Arial" w:cs="Arial"/>
          <w:sz w:val="20"/>
          <w:szCs w:val="20"/>
        </w:rPr>
        <w:t>)</w:t>
      </w:r>
      <w:r w:rsidR="00E760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kWh</w:t>
      </w:r>
    </w:p>
    <w:p w:rsidR="00B25CE2" w:rsidRDefault="00B25CE2" w:rsidP="00B25CE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75F79" w:rsidRDefault="00B75F79" w:rsidP="00B75F7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75F79" w:rsidRDefault="00B75F79" w:rsidP="002822CC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75F79" w:rsidRDefault="00B75F79" w:rsidP="000617C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75F79" w:rsidRDefault="00DB3D30" w:rsidP="000617C2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B75F7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E2" w:rsidRDefault="00B25CE2" w:rsidP="00B963E0">
      <w:pPr>
        <w:spacing w:after="0" w:line="240" w:lineRule="auto"/>
      </w:pPr>
      <w:r>
        <w:separator/>
      </w:r>
    </w:p>
  </w:endnote>
  <w:endnote w:type="continuationSeparator" w:id="0">
    <w:p w:rsidR="00B25CE2" w:rsidRDefault="00B25CE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4A" w:rsidRDefault="007A1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A738B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BE353B" wp14:editId="7D0CFC4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D5863">
          <w:rPr>
            <w:rFonts w:ascii="Arial" w:hAnsi="Arial" w:cs="Arial"/>
            <w:sz w:val="20"/>
            <w:szCs w:val="20"/>
          </w:rPr>
          <w:t>August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D5863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6567A">
          <w:rPr>
            <w:rFonts w:ascii="Arial" w:hAnsi="Arial" w:cs="Arial"/>
            <w:sz w:val="20"/>
            <w:szCs w:val="20"/>
          </w:rPr>
          <w:t>2015</w:t>
        </w:r>
        <w:r w:rsidR="00F85C47">
          <w:rPr>
            <w:rFonts w:ascii="Arial" w:hAnsi="Arial" w:cs="Arial"/>
            <w:sz w:val="20"/>
            <w:szCs w:val="20"/>
          </w:rPr>
          <w:t>-</w:t>
        </w:r>
        <w:r w:rsidR="005D5863">
          <w:rPr>
            <w:rFonts w:ascii="Arial" w:hAnsi="Arial" w:cs="Arial"/>
            <w:sz w:val="20"/>
            <w:szCs w:val="20"/>
          </w:rPr>
          <w:t>21</w:t>
        </w:r>
      </w:sdtContent>
    </w:sdt>
  </w:p>
  <w:p w:rsidR="00B25CE2" w:rsidRPr="00DD0927" w:rsidRDefault="00B25CE2" w:rsidP="00DD0927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B75F79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80139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B75F7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A144A" w:rsidP="00B75F7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923926" cy="3512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29" cy="35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6660" w:type="dxa"/>
          <w:vAlign w:val="center"/>
        </w:tcPr>
        <w:p w:rsidR="006E75FB" w:rsidRPr="007D434A" w:rsidRDefault="00DD0927" w:rsidP="00B75F7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4A" w:rsidRDefault="007A1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E2" w:rsidRDefault="00B25CE2" w:rsidP="00B963E0">
      <w:pPr>
        <w:spacing w:after="0" w:line="240" w:lineRule="auto"/>
      </w:pPr>
      <w:r>
        <w:separator/>
      </w:r>
    </w:p>
  </w:footnote>
  <w:footnote w:type="continuationSeparator" w:id="0">
    <w:p w:rsidR="00B25CE2" w:rsidRDefault="00B25CE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4A" w:rsidRDefault="007A1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D5863" w:rsidP="00DD0927">
    <w:pPr>
      <w:pStyle w:val="NoSpacing"/>
      <w:ind w:left="2880" w:right="3600" w:firstLine="720"/>
      <w:jc w:val="center"/>
    </w:pPr>
    <w:r>
      <w:t xml:space="preserve">      6</w:t>
    </w:r>
    <w:r w:rsidR="00DD0927" w:rsidRPr="00DD0927">
      <w:rPr>
        <w:vertAlign w:val="superscript"/>
      </w:rPr>
      <w:t>th</w:t>
    </w:r>
    <w:r w:rsidR="00DD0927">
      <w:t xml:space="preserve"> </w:t>
    </w:r>
    <w:r w:rsidR="00B42E7C">
      <w:t xml:space="preserve">Revision of Sheet No. </w:t>
    </w:r>
    <w:sdt>
      <w:sdtPr>
        <w:id w:val="1297169"/>
        <w:placeholder>
          <w:docPart w:val="8E23046A7B36496685EE2B703C91EECE"/>
        </w:placeholder>
        <w:text/>
      </w:sdtPr>
      <w:sdtEndPr/>
      <w:sdtContent>
        <w:r w:rsidR="00B25CE2">
          <w:t>133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D5863">
      <w:t>5</w:t>
    </w:r>
    <w:r w:rsidR="0036567A" w:rsidRPr="0036567A">
      <w:rPr>
        <w:vertAlign w:val="superscript"/>
      </w:rPr>
      <w:t>th</w:t>
    </w:r>
    <w:r w:rsidR="0036567A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</w:t>
    </w:r>
    <w:r w:rsidR="00B25CE2">
      <w:rPr>
        <w:u w:val="single"/>
      </w:rPr>
      <w:t>__</w:t>
    </w:r>
    <w:r w:rsidR="00E61AEC" w:rsidRPr="00E61AEC">
      <w:rPr>
        <w:u w:val="single"/>
      </w:rPr>
      <w:t xml:space="preserve">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C0332F86CFCC40F0BE04113AC76A9BEB"/>
        </w:placeholder>
        <w:text/>
      </w:sdtPr>
      <w:sdtEndPr/>
      <w:sdtContent>
        <w:r w:rsidR="00B25CE2">
          <w:rPr>
            <w:u w:val="single"/>
          </w:rPr>
          <w:t>133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B75F79">
      <w:rPr>
        <w:rFonts w:ascii="Arial" w:hAnsi="Arial" w:cs="Arial"/>
        <w:b/>
        <w:sz w:val="20"/>
        <w:szCs w:val="20"/>
      </w:rPr>
      <w:t>, INC.</w:t>
    </w:r>
  </w:p>
  <w:p w:rsidR="00B963E0" w:rsidRPr="00B64632" w:rsidRDefault="00A738B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CBA5D5" wp14:editId="46A5C67A">
              <wp:simplePos x="0" y="0"/>
              <wp:positionH relativeFrom="column">
                <wp:posOffset>66675</wp:posOffset>
              </wp:positionH>
              <wp:positionV relativeFrom="paragraph">
                <wp:posOffset>162560</wp:posOffset>
              </wp:positionV>
              <wp:extent cx="61722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25pt;margin-top:12.8pt;width:48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42IQIAAD0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4A" w:rsidRDefault="007A1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7B29"/>
    <w:multiLevelType w:val="hybridMultilevel"/>
    <w:tmpl w:val="5976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B6"/>
    <w:rsid w:val="0003601D"/>
    <w:rsid w:val="00053192"/>
    <w:rsid w:val="00060533"/>
    <w:rsid w:val="000617C2"/>
    <w:rsid w:val="00080139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2CC"/>
    <w:rsid w:val="00282FCF"/>
    <w:rsid w:val="00284F0A"/>
    <w:rsid w:val="002A4238"/>
    <w:rsid w:val="002C09C5"/>
    <w:rsid w:val="002E7037"/>
    <w:rsid w:val="002F56BC"/>
    <w:rsid w:val="00350702"/>
    <w:rsid w:val="00350A9F"/>
    <w:rsid w:val="0036567A"/>
    <w:rsid w:val="0037256E"/>
    <w:rsid w:val="003930FE"/>
    <w:rsid w:val="003A5EFC"/>
    <w:rsid w:val="003D5068"/>
    <w:rsid w:val="003D6A10"/>
    <w:rsid w:val="003D6A6F"/>
    <w:rsid w:val="003F48BD"/>
    <w:rsid w:val="00401C8E"/>
    <w:rsid w:val="004465E2"/>
    <w:rsid w:val="00466466"/>
    <w:rsid w:val="00466546"/>
    <w:rsid w:val="00466A71"/>
    <w:rsid w:val="0047056F"/>
    <w:rsid w:val="004A7502"/>
    <w:rsid w:val="004E04A8"/>
    <w:rsid w:val="005141B1"/>
    <w:rsid w:val="005241EE"/>
    <w:rsid w:val="00543EA4"/>
    <w:rsid w:val="005743AB"/>
    <w:rsid w:val="005746B6"/>
    <w:rsid w:val="00596AA0"/>
    <w:rsid w:val="005D5863"/>
    <w:rsid w:val="005E09BA"/>
    <w:rsid w:val="00621954"/>
    <w:rsid w:val="006A72BD"/>
    <w:rsid w:val="006C27C7"/>
    <w:rsid w:val="006D2365"/>
    <w:rsid w:val="006E75FB"/>
    <w:rsid w:val="00703E53"/>
    <w:rsid w:val="00707DF4"/>
    <w:rsid w:val="00716A97"/>
    <w:rsid w:val="007265D8"/>
    <w:rsid w:val="00750357"/>
    <w:rsid w:val="00757C64"/>
    <w:rsid w:val="00770E9A"/>
    <w:rsid w:val="0077230B"/>
    <w:rsid w:val="00784841"/>
    <w:rsid w:val="00795847"/>
    <w:rsid w:val="007A144A"/>
    <w:rsid w:val="007A45E0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951E6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968B6"/>
    <w:rsid w:val="009B1D7A"/>
    <w:rsid w:val="009B25B5"/>
    <w:rsid w:val="00A0363D"/>
    <w:rsid w:val="00A1049A"/>
    <w:rsid w:val="00A42F11"/>
    <w:rsid w:val="00A55507"/>
    <w:rsid w:val="00A738BC"/>
    <w:rsid w:val="00A742E6"/>
    <w:rsid w:val="00A839AA"/>
    <w:rsid w:val="00AA55FC"/>
    <w:rsid w:val="00AB4028"/>
    <w:rsid w:val="00AB5920"/>
    <w:rsid w:val="00B0749D"/>
    <w:rsid w:val="00B248DC"/>
    <w:rsid w:val="00B25CE2"/>
    <w:rsid w:val="00B30E8E"/>
    <w:rsid w:val="00B42E7C"/>
    <w:rsid w:val="00B60AD9"/>
    <w:rsid w:val="00B64632"/>
    <w:rsid w:val="00B67F5D"/>
    <w:rsid w:val="00B70BA0"/>
    <w:rsid w:val="00B75F79"/>
    <w:rsid w:val="00B963E0"/>
    <w:rsid w:val="00BA1F04"/>
    <w:rsid w:val="00BC7E42"/>
    <w:rsid w:val="00BE428A"/>
    <w:rsid w:val="00C06D5B"/>
    <w:rsid w:val="00C070F6"/>
    <w:rsid w:val="00C07562"/>
    <w:rsid w:val="00C26245"/>
    <w:rsid w:val="00C27AA6"/>
    <w:rsid w:val="00C33152"/>
    <w:rsid w:val="00C42132"/>
    <w:rsid w:val="00C67B1F"/>
    <w:rsid w:val="00C701FF"/>
    <w:rsid w:val="00C850A3"/>
    <w:rsid w:val="00CB7B61"/>
    <w:rsid w:val="00CD1A55"/>
    <w:rsid w:val="00CE40EB"/>
    <w:rsid w:val="00CE71D5"/>
    <w:rsid w:val="00CF3A26"/>
    <w:rsid w:val="00D02C25"/>
    <w:rsid w:val="00D03EDB"/>
    <w:rsid w:val="00D075B2"/>
    <w:rsid w:val="00D11CE5"/>
    <w:rsid w:val="00D201CE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4A24"/>
    <w:rsid w:val="00DA18C0"/>
    <w:rsid w:val="00DB3D30"/>
    <w:rsid w:val="00DB60D7"/>
    <w:rsid w:val="00DC040E"/>
    <w:rsid w:val="00DC2AAE"/>
    <w:rsid w:val="00DD0927"/>
    <w:rsid w:val="00DF04B6"/>
    <w:rsid w:val="00E002F2"/>
    <w:rsid w:val="00E04292"/>
    <w:rsid w:val="00E07D30"/>
    <w:rsid w:val="00E12B4A"/>
    <w:rsid w:val="00E526ED"/>
    <w:rsid w:val="00E61AEC"/>
    <w:rsid w:val="00E74A20"/>
    <w:rsid w:val="00E7609B"/>
    <w:rsid w:val="00E84B31"/>
    <w:rsid w:val="00E9001F"/>
    <w:rsid w:val="00E92041"/>
    <w:rsid w:val="00E94710"/>
    <w:rsid w:val="00EC4414"/>
    <w:rsid w:val="00ED6D74"/>
    <w:rsid w:val="00EF663C"/>
    <w:rsid w:val="00F468B3"/>
    <w:rsid w:val="00F518C8"/>
    <w:rsid w:val="00F53FC2"/>
    <w:rsid w:val="00F57C21"/>
    <w:rsid w:val="00F85C47"/>
    <w:rsid w:val="00F86A24"/>
    <w:rsid w:val="00F9215F"/>
    <w:rsid w:val="00FA1B13"/>
    <w:rsid w:val="00FA759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25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2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40789BD2084ADEABE3E495D8B2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267A-5E52-488B-8B16-CF04FF62728E}"/>
      </w:docPartPr>
      <w:docPartBody>
        <w:p w:rsidR="007177D9" w:rsidRDefault="007177D9">
          <w:pPr>
            <w:pStyle w:val="A540789BD2084ADEABE3E495D8B2D66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08FBC2FD021494393EE6B62D355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E3AF-3D41-4AC7-8FF4-1F8368121228}"/>
      </w:docPartPr>
      <w:docPartBody>
        <w:p w:rsidR="007177D9" w:rsidRDefault="007177D9">
          <w:pPr>
            <w:pStyle w:val="C08FBC2FD021494393EE6B62D3551F66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8E23046A7B36496685EE2B703C91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DBF70-11E0-41DA-8CF4-9DF3D5906D97}"/>
      </w:docPartPr>
      <w:docPartBody>
        <w:p w:rsidR="007177D9" w:rsidRDefault="007177D9">
          <w:pPr>
            <w:pStyle w:val="8E23046A7B36496685EE2B703C91EECE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C0332F86CFCC40F0BE04113AC76A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3874-403A-412B-B018-9D82B2948FB9}"/>
      </w:docPartPr>
      <w:docPartBody>
        <w:p w:rsidR="007177D9" w:rsidRDefault="007177D9">
          <w:pPr>
            <w:pStyle w:val="C0332F86CFCC40F0BE04113AC76A9BEB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77D9"/>
    <w:rsid w:val="00247ED7"/>
    <w:rsid w:val="007177D9"/>
    <w:rsid w:val="00D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7D9"/>
    <w:rPr>
      <w:color w:val="808080"/>
    </w:rPr>
  </w:style>
  <w:style w:type="paragraph" w:customStyle="1" w:styleId="A540789BD2084ADEABE3E495D8B2D669">
    <w:name w:val="A540789BD2084ADEABE3E495D8B2D669"/>
    <w:rsid w:val="007177D9"/>
  </w:style>
  <w:style w:type="paragraph" w:customStyle="1" w:styleId="C08FBC2FD021494393EE6B62D3551F66">
    <w:name w:val="C08FBC2FD021494393EE6B62D3551F66"/>
    <w:rsid w:val="007177D9"/>
  </w:style>
  <w:style w:type="paragraph" w:customStyle="1" w:styleId="19158B7CB7844EA7B20C6199CF373EC2">
    <w:name w:val="19158B7CB7844EA7B20C6199CF373EC2"/>
    <w:rsid w:val="007177D9"/>
  </w:style>
  <w:style w:type="paragraph" w:customStyle="1" w:styleId="92C7B02527B04FADA38AD6459AE5E1CC">
    <w:name w:val="92C7B02527B04FADA38AD6459AE5E1CC"/>
    <w:rsid w:val="007177D9"/>
  </w:style>
  <w:style w:type="paragraph" w:customStyle="1" w:styleId="DCEF68FE88BB4D08803D403534482420">
    <w:name w:val="DCEF68FE88BB4D08803D403534482420"/>
    <w:rsid w:val="007177D9"/>
  </w:style>
  <w:style w:type="paragraph" w:customStyle="1" w:styleId="8E23046A7B36496685EE2B703C91EECE">
    <w:name w:val="8E23046A7B36496685EE2B703C91EECE"/>
    <w:rsid w:val="007177D9"/>
  </w:style>
  <w:style w:type="paragraph" w:customStyle="1" w:styleId="D850C79422A545B59DF83D681BAA9C14">
    <w:name w:val="D850C79422A545B59DF83D681BAA9C14"/>
    <w:rsid w:val="007177D9"/>
  </w:style>
  <w:style w:type="paragraph" w:customStyle="1" w:styleId="C0332F86CFCC40F0BE04113AC76A9BEB">
    <w:name w:val="C0332F86CFCC40F0BE04113AC76A9BEB"/>
    <w:rsid w:val="007177D9"/>
  </w:style>
  <w:style w:type="paragraph" w:customStyle="1" w:styleId="8889704ED7C8462DB2BA73D07717C220">
    <w:name w:val="8889704ED7C8462DB2BA73D07717C220"/>
    <w:rsid w:val="007177D9"/>
  </w:style>
  <w:style w:type="paragraph" w:customStyle="1" w:styleId="29E9305A5DAE4E639CB96BF3ECCD152C">
    <w:name w:val="29E9305A5DAE4E639CB96BF3ECCD152C"/>
    <w:rsid w:val="007177D9"/>
  </w:style>
  <w:style w:type="paragraph" w:customStyle="1" w:styleId="684EC1B7F8924347936EE2A657A59176">
    <w:name w:val="684EC1B7F8924347936EE2A657A59176"/>
    <w:rsid w:val="007177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F363C-1F18-429A-AA24-23A381899AA6}"/>
</file>

<file path=customXml/itemProps2.xml><?xml version="1.0" encoding="utf-8"?>
<ds:datastoreItem xmlns:ds="http://schemas.openxmlformats.org/officeDocument/2006/customXml" ds:itemID="{AD757054-1772-4F74-A80E-3A05E38A5316}"/>
</file>

<file path=customXml/itemProps3.xml><?xml version="1.0" encoding="utf-8"?>
<ds:datastoreItem xmlns:ds="http://schemas.openxmlformats.org/officeDocument/2006/customXml" ds:itemID="{406C6F66-6F65-4F04-ACC2-4BCF7661968B}"/>
</file>

<file path=customXml/itemProps4.xml><?xml version="1.0" encoding="utf-8"?>
<ds:datastoreItem xmlns:ds="http://schemas.openxmlformats.org/officeDocument/2006/customXml" ds:itemID="{320BD568-A9A8-4BFA-B885-1D0C38E92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2015-08-25T20:20:00Z</cp:lastPrinted>
  <dcterms:created xsi:type="dcterms:W3CDTF">2015-08-25T20:06:00Z</dcterms:created>
  <dcterms:modified xsi:type="dcterms:W3CDTF">2015-08-31T17:24:00Z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0x0101006E56B4D1795A2E4DB2F0B01679ED314A0034DC7EBFA9B4234EAD91174A79420E80</vt:lpwstr>
  </property>
  <property fmtid="{D5CDD505-2E9C-101B-9397-08002B2CF9AE}" pid="3" name="_docset_NoMedatataSyncRequired">
    <vt:lpwstr>False</vt:lpwstr>
  </property>
</Properties>
</file>