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11" w:rsidRPr="005D5D11" w:rsidRDefault="005D5D11"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June 23, 2015</w:t>
      </w:r>
    </w:p>
    <w:p w:rsidR="005D5D11" w:rsidRPr="005D5D11" w:rsidRDefault="005D5D11" w:rsidP="00E54DB5">
      <w:pPr>
        <w:spacing w:line="240" w:lineRule="auto"/>
        <w:contextualSpacing/>
        <w:rPr>
          <w:rFonts w:ascii="Times New Roman" w:hAnsi="Times New Roman" w:cs="Times New Roman"/>
          <w:sz w:val="24"/>
          <w:szCs w:val="24"/>
        </w:rPr>
      </w:pPr>
    </w:p>
    <w:p w:rsidR="005D5D11" w:rsidRPr="00F36057" w:rsidRDefault="005D5D11" w:rsidP="005D5D11">
      <w:pPr>
        <w:spacing w:line="240" w:lineRule="auto"/>
        <w:contextualSpacing/>
        <w:rPr>
          <w:rFonts w:ascii="Times New Roman" w:hAnsi="Times New Roman" w:cs="Times New Roman"/>
          <w:b/>
          <w:sz w:val="24"/>
          <w:szCs w:val="24"/>
        </w:rPr>
      </w:pPr>
      <w:proofErr w:type="gramStart"/>
      <w:r w:rsidRPr="005D5D11">
        <w:rPr>
          <w:rFonts w:ascii="Times New Roman" w:hAnsi="Times New Roman" w:cs="Times New Roman"/>
          <w:sz w:val="24"/>
          <w:szCs w:val="24"/>
        </w:rPr>
        <w:t>Mr. Steven V. King</w:t>
      </w:r>
      <w:r w:rsidR="00F36057">
        <w:rPr>
          <w:rFonts w:ascii="Times New Roman" w:hAnsi="Times New Roman" w:cs="Times New Roman"/>
          <w:sz w:val="24"/>
          <w:szCs w:val="24"/>
        </w:rPr>
        <w:tab/>
      </w:r>
      <w:r w:rsidR="00F36057">
        <w:rPr>
          <w:rFonts w:ascii="Times New Roman" w:hAnsi="Times New Roman" w:cs="Times New Roman"/>
          <w:sz w:val="24"/>
          <w:szCs w:val="24"/>
        </w:rPr>
        <w:tab/>
      </w:r>
      <w:r w:rsidR="00F36057">
        <w:rPr>
          <w:rFonts w:ascii="Times New Roman" w:hAnsi="Times New Roman" w:cs="Times New Roman"/>
          <w:sz w:val="24"/>
          <w:szCs w:val="24"/>
        </w:rPr>
        <w:tab/>
      </w:r>
      <w:r w:rsidR="00F36057">
        <w:rPr>
          <w:rFonts w:ascii="Times New Roman" w:hAnsi="Times New Roman" w:cs="Times New Roman"/>
          <w:sz w:val="24"/>
          <w:szCs w:val="24"/>
        </w:rPr>
        <w:tab/>
      </w:r>
      <w:r w:rsidR="00F36057">
        <w:rPr>
          <w:rFonts w:ascii="Times New Roman" w:hAnsi="Times New Roman" w:cs="Times New Roman"/>
          <w:sz w:val="24"/>
          <w:szCs w:val="24"/>
        </w:rPr>
        <w:tab/>
      </w:r>
      <w:r w:rsidR="00F36057">
        <w:rPr>
          <w:rFonts w:ascii="Times New Roman" w:hAnsi="Times New Roman" w:cs="Times New Roman"/>
          <w:sz w:val="24"/>
          <w:szCs w:val="24"/>
        </w:rPr>
        <w:tab/>
      </w:r>
      <w:bookmarkStart w:id="0" w:name="_GoBack"/>
      <w:bookmarkEnd w:id="0"/>
      <w:r w:rsidR="00F36057">
        <w:rPr>
          <w:rFonts w:ascii="Times New Roman" w:hAnsi="Times New Roman" w:cs="Times New Roman"/>
          <w:sz w:val="24"/>
          <w:szCs w:val="24"/>
        </w:rPr>
        <w:t>Advice No.</w:t>
      </w:r>
      <w:proofErr w:type="gramEnd"/>
      <w:r w:rsidR="00F36057">
        <w:rPr>
          <w:rFonts w:ascii="Times New Roman" w:hAnsi="Times New Roman" w:cs="Times New Roman"/>
          <w:sz w:val="24"/>
          <w:szCs w:val="24"/>
        </w:rPr>
        <w:t xml:space="preserve"> </w:t>
      </w:r>
      <w:r w:rsidR="00F36057" w:rsidRPr="00F36057">
        <w:rPr>
          <w:rFonts w:ascii="Times New Roman" w:hAnsi="Times New Roman" w:cs="Times New Roman"/>
          <w:b/>
          <w:sz w:val="24"/>
          <w:szCs w:val="24"/>
        </w:rPr>
        <w:t>CNG/W15-06-01</w:t>
      </w: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Executive Director and Secretary</w:t>
      </w: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Washington Utilities &amp; Transportation Commission</w:t>
      </w: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P.O. Box 47250</w:t>
      </w: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Olympia, WA  98504-7250</w:t>
      </w:r>
    </w:p>
    <w:p w:rsidR="005D5D11" w:rsidRPr="005D5D11" w:rsidRDefault="005D5D11" w:rsidP="00E54DB5">
      <w:pPr>
        <w:spacing w:line="240" w:lineRule="auto"/>
        <w:contextualSpacing/>
        <w:rPr>
          <w:rFonts w:ascii="Times New Roman" w:hAnsi="Times New Roman" w:cs="Times New Roman"/>
          <w:sz w:val="24"/>
          <w:szCs w:val="24"/>
        </w:rPr>
      </w:pPr>
    </w:p>
    <w:p w:rsidR="00D00A38" w:rsidRPr="005D5D11" w:rsidRDefault="00E54DB5"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Subject: Rate Increase</w:t>
      </w:r>
      <w:r w:rsidR="00227FF4" w:rsidRPr="005D5D11">
        <w:rPr>
          <w:rFonts w:ascii="Times New Roman" w:hAnsi="Times New Roman" w:cs="Times New Roman"/>
          <w:sz w:val="24"/>
          <w:szCs w:val="24"/>
        </w:rPr>
        <w:t xml:space="preserve"> Request of 1.5</w:t>
      </w:r>
      <w:r w:rsidR="00AA0206" w:rsidRPr="005D5D11">
        <w:rPr>
          <w:rFonts w:ascii="Times New Roman" w:hAnsi="Times New Roman" w:cs="Times New Roman"/>
          <w:sz w:val="24"/>
          <w:szCs w:val="24"/>
        </w:rPr>
        <w:t>9%</w:t>
      </w:r>
    </w:p>
    <w:p w:rsidR="00E54DB5" w:rsidRPr="005D5D11" w:rsidRDefault="00E54DB5" w:rsidP="00E54DB5">
      <w:pPr>
        <w:spacing w:line="240" w:lineRule="auto"/>
        <w:contextualSpacing/>
        <w:rPr>
          <w:rFonts w:ascii="Times New Roman" w:hAnsi="Times New Roman" w:cs="Times New Roman"/>
          <w:sz w:val="24"/>
          <w:szCs w:val="24"/>
        </w:rPr>
      </w:pPr>
    </w:p>
    <w:p w:rsidR="00E54DB5" w:rsidRPr="005D5D11" w:rsidRDefault="00E54DB5"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 xml:space="preserve">Enclosed for filing is a rate increase request of </w:t>
      </w:r>
      <w:r w:rsidR="00D53845" w:rsidRPr="005D5D11">
        <w:rPr>
          <w:rFonts w:ascii="Times New Roman" w:hAnsi="Times New Roman" w:cs="Times New Roman"/>
          <w:sz w:val="24"/>
          <w:szCs w:val="24"/>
        </w:rPr>
        <w:t>$</w:t>
      </w:r>
      <w:r w:rsidR="00227FF4" w:rsidRPr="005D5D11">
        <w:rPr>
          <w:rFonts w:ascii="Times New Roman" w:hAnsi="Times New Roman" w:cs="Times New Roman"/>
          <w:sz w:val="24"/>
          <w:szCs w:val="24"/>
        </w:rPr>
        <w:t>3.9</w:t>
      </w:r>
      <w:r w:rsidR="00D53845" w:rsidRPr="005D5D11">
        <w:rPr>
          <w:rFonts w:ascii="Times New Roman" w:hAnsi="Times New Roman" w:cs="Times New Roman"/>
          <w:sz w:val="24"/>
          <w:szCs w:val="24"/>
        </w:rPr>
        <w:t xml:space="preserve"> million or a </w:t>
      </w:r>
      <w:r w:rsidRPr="005D5D11">
        <w:rPr>
          <w:rFonts w:ascii="Times New Roman" w:hAnsi="Times New Roman" w:cs="Times New Roman"/>
          <w:sz w:val="24"/>
          <w:szCs w:val="24"/>
        </w:rPr>
        <w:t>1.</w:t>
      </w:r>
      <w:r w:rsidR="00227FF4" w:rsidRPr="005D5D11">
        <w:rPr>
          <w:rFonts w:ascii="Times New Roman" w:hAnsi="Times New Roman" w:cs="Times New Roman"/>
          <w:sz w:val="24"/>
          <w:szCs w:val="24"/>
        </w:rPr>
        <w:t>5</w:t>
      </w:r>
      <w:r w:rsidRPr="005D5D11">
        <w:rPr>
          <w:rFonts w:ascii="Times New Roman" w:hAnsi="Times New Roman" w:cs="Times New Roman"/>
          <w:sz w:val="24"/>
          <w:szCs w:val="24"/>
        </w:rPr>
        <w:t>9%</w:t>
      </w:r>
      <w:r w:rsidR="008709F9">
        <w:rPr>
          <w:rFonts w:ascii="Times New Roman" w:hAnsi="Times New Roman" w:cs="Times New Roman"/>
          <w:sz w:val="24"/>
          <w:szCs w:val="24"/>
        </w:rPr>
        <w:t xml:space="preserve"> increase</w:t>
      </w:r>
      <w:r w:rsidRPr="005D5D11">
        <w:rPr>
          <w:rFonts w:ascii="Times New Roman" w:hAnsi="Times New Roman" w:cs="Times New Roman"/>
          <w:sz w:val="24"/>
          <w:szCs w:val="24"/>
        </w:rPr>
        <w:t xml:space="preserve"> on overall revenues</w:t>
      </w:r>
      <w:r w:rsidR="00A21DF5" w:rsidRPr="005D5D11">
        <w:rPr>
          <w:rFonts w:ascii="Times New Roman" w:hAnsi="Times New Roman" w:cs="Times New Roman"/>
          <w:sz w:val="24"/>
          <w:szCs w:val="24"/>
        </w:rPr>
        <w:t xml:space="preserve"> with a proposed effective date of </w:t>
      </w:r>
      <w:r w:rsidR="00C12E6C" w:rsidRPr="005D5D11">
        <w:rPr>
          <w:rFonts w:ascii="Times New Roman" w:hAnsi="Times New Roman" w:cs="Times New Roman"/>
          <w:sz w:val="24"/>
          <w:szCs w:val="24"/>
        </w:rPr>
        <w:t>September</w:t>
      </w:r>
      <w:r w:rsidR="00A21DF5" w:rsidRPr="005D5D11">
        <w:rPr>
          <w:rFonts w:ascii="Times New Roman" w:hAnsi="Times New Roman" w:cs="Times New Roman"/>
          <w:sz w:val="24"/>
          <w:szCs w:val="24"/>
        </w:rPr>
        <w:t xml:space="preserve"> 1, 2015</w:t>
      </w:r>
      <w:r w:rsidRPr="005D5D11">
        <w:rPr>
          <w:rFonts w:ascii="Times New Roman" w:hAnsi="Times New Roman" w:cs="Times New Roman"/>
          <w:sz w:val="24"/>
          <w:szCs w:val="24"/>
        </w:rPr>
        <w:t>.</w:t>
      </w:r>
      <w:r w:rsidR="00AA0206" w:rsidRPr="005D5D11">
        <w:rPr>
          <w:rFonts w:ascii="Times New Roman" w:hAnsi="Times New Roman" w:cs="Times New Roman"/>
          <w:sz w:val="24"/>
          <w:szCs w:val="24"/>
        </w:rPr>
        <w:t xml:space="preserve">  This request is supported using Cascade’s recently </w:t>
      </w:r>
      <w:r w:rsidR="00495100" w:rsidRPr="005D5D11">
        <w:rPr>
          <w:rFonts w:ascii="Times New Roman" w:hAnsi="Times New Roman" w:cs="Times New Roman"/>
          <w:sz w:val="24"/>
          <w:szCs w:val="24"/>
        </w:rPr>
        <w:t>re</w:t>
      </w:r>
      <w:r w:rsidR="00AA0206" w:rsidRPr="005D5D11">
        <w:rPr>
          <w:rFonts w:ascii="Times New Roman" w:hAnsi="Times New Roman" w:cs="Times New Roman"/>
          <w:sz w:val="24"/>
          <w:szCs w:val="24"/>
        </w:rPr>
        <w:t xml:space="preserve">filed Commission Basis Report (CBR) as support for the increase.  </w:t>
      </w:r>
      <w:r w:rsidR="00495100" w:rsidRPr="005D5D11">
        <w:rPr>
          <w:rFonts w:ascii="Times New Roman" w:hAnsi="Times New Roman" w:cs="Times New Roman"/>
          <w:sz w:val="24"/>
          <w:szCs w:val="24"/>
        </w:rPr>
        <w:t xml:space="preserve">After discussion with staff regarding the specific language in WAC 480-90-257, Cascade modified and refiled the CBR on June 19, 2015.  </w:t>
      </w:r>
      <w:r w:rsidR="00AA0206" w:rsidRPr="005D5D11">
        <w:rPr>
          <w:rFonts w:ascii="Times New Roman" w:hAnsi="Times New Roman" w:cs="Times New Roman"/>
          <w:sz w:val="24"/>
          <w:szCs w:val="24"/>
        </w:rPr>
        <w:t>The CBR filed in Docket UG-150668 does not include pro forma adjustments.</w:t>
      </w:r>
    </w:p>
    <w:p w:rsidR="00851410" w:rsidRPr="005D5D11" w:rsidRDefault="00851410" w:rsidP="00E54DB5">
      <w:pPr>
        <w:spacing w:line="240" w:lineRule="auto"/>
        <w:contextualSpacing/>
        <w:rPr>
          <w:rFonts w:ascii="Times New Roman" w:hAnsi="Times New Roman" w:cs="Times New Roman"/>
          <w:sz w:val="24"/>
          <w:szCs w:val="24"/>
        </w:rPr>
      </w:pPr>
    </w:p>
    <w:p w:rsidR="00851410" w:rsidRPr="005D5D11" w:rsidRDefault="00851410"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The intent of the filing is to provide the Commission with an approach to adjust rates in an expeditious manner, supported by reports already on file with the Commission, reduce cost of litigation and review, reduce regulatory lag</w:t>
      </w:r>
      <w:r w:rsidR="006C6693" w:rsidRPr="005D5D11">
        <w:rPr>
          <w:rFonts w:ascii="Times New Roman" w:hAnsi="Times New Roman" w:cs="Times New Roman"/>
          <w:sz w:val="24"/>
          <w:szCs w:val="24"/>
        </w:rPr>
        <w:t>, and produce a result that is fair, just, and reasonable.</w:t>
      </w:r>
      <w:r w:rsidRPr="005D5D11">
        <w:rPr>
          <w:rFonts w:ascii="Times New Roman" w:hAnsi="Times New Roman" w:cs="Times New Roman"/>
          <w:sz w:val="24"/>
          <w:szCs w:val="24"/>
        </w:rPr>
        <w:t xml:space="preserve"> </w:t>
      </w:r>
    </w:p>
    <w:p w:rsidR="00A21DF5" w:rsidRPr="005D5D11" w:rsidRDefault="00A21DF5" w:rsidP="00E54DB5">
      <w:pPr>
        <w:spacing w:line="240" w:lineRule="auto"/>
        <w:contextualSpacing/>
        <w:rPr>
          <w:rFonts w:ascii="Times New Roman" w:hAnsi="Times New Roman" w:cs="Times New Roman"/>
          <w:sz w:val="24"/>
          <w:szCs w:val="24"/>
        </w:rPr>
      </w:pPr>
    </w:p>
    <w:p w:rsidR="00A21DF5" w:rsidRPr="005D5D11" w:rsidRDefault="00A21DF5"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 xml:space="preserve">Since the </w:t>
      </w:r>
      <w:r w:rsidR="00227FF4" w:rsidRPr="005D5D11">
        <w:rPr>
          <w:rFonts w:ascii="Times New Roman" w:hAnsi="Times New Roman" w:cs="Times New Roman"/>
          <w:sz w:val="24"/>
          <w:szCs w:val="24"/>
        </w:rPr>
        <w:t xml:space="preserve">initial </w:t>
      </w:r>
      <w:r w:rsidRPr="005D5D11">
        <w:rPr>
          <w:rFonts w:ascii="Times New Roman" w:hAnsi="Times New Roman" w:cs="Times New Roman"/>
          <w:sz w:val="24"/>
          <w:szCs w:val="24"/>
        </w:rPr>
        <w:t>filing of the CBR on April 24, 2015, Commission Staff has performed an extensive audit in anticipation of this filing.  The Company is providing every data request and response to all parties of its last general rate case in UG-060256 in order to expedite the review in this docket.  It is anticipated that based on the outcome of Staff’s review and the shar</w:t>
      </w:r>
      <w:r w:rsidR="00C12E6C" w:rsidRPr="005D5D11">
        <w:rPr>
          <w:rFonts w:ascii="Times New Roman" w:hAnsi="Times New Roman" w:cs="Times New Roman"/>
          <w:sz w:val="24"/>
          <w:szCs w:val="24"/>
        </w:rPr>
        <w:t>ing of all documentation that a</w:t>
      </w:r>
      <w:r w:rsidRPr="005D5D11">
        <w:rPr>
          <w:rFonts w:ascii="Times New Roman" w:hAnsi="Times New Roman" w:cs="Times New Roman"/>
          <w:sz w:val="24"/>
          <w:szCs w:val="24"/>
        </w:rPr>
        <w:t xml:space="preserve"> </w:t>
      </w:r>
      <w:r w:rsidR="00C12E6C" w:rsidRPr="005D5D11">
        <w:rPr>
          <w:rFonts w:ascii="Times New Roman" w:hAnsi="Times New Roman" w:cs="Times New Roman"/>
          <w:sz w:val="24"/>
          <w:szCs w:val="24"/>
        </w:rPr>
        <w:t>September</w:t>
      </w:r>
      <w:r w:rsidRPr="005D5D11">
        <w:rPr>
          <w:rFonts w:ascii="Times New Roman" w:hAnsi="Times New Roman" w:cs="Times New Roman"/>
          <w:sz w:val="24"/>
          <w:szCs w:val="24"/>
        </w:rPr>
        <w:t xml:space="preserve"> 1 effective date is reasonable</w:t>
      </w:r>
      <w:r w:rsidR="006C6693" w:rsidRPr="005D5D11">
        <w:rPr>
          <w:rFonts w:ascii="Times New Roman" w:hAnsi="Times New Roman" w:cs="Times New Roman"/>
          <w:sz w:val="24"/>
          <w:szCs w:val="24"/>
        </w:rPr>
        <w:t xml:space="preserve"> and allows </w:t>
      </w:r>
      <w:r w:rsidR="008709F9">
        <w:rPr>
          <w:rFonts w:ascii="Times New Roman" w:hAnsi="Times New Roman" w:cs="Times New Roman"/>
          <w:sz w:val="24"/>
          <w:szCs w:val="24"/>
        </w:rPr>
        <w:t xml:space="preserve">an </w:t>
      </w:r>
      <w:r w:rsidR="006C6693" w:rsidRPr="005D5D11">
        <w:rPr>
          <w:rFonts w:ascii="Times New Roman" w:hAnsi="Times New Roman" w:cs="Times New Roman"/>
          <w:sz w:val="24"/>
          <w:szCs w:val="24"/>
        </w:rPr>
        <w:t xml:space="preserve">adequate review </w:t>
      </w:r>
      <w:r w:rsidR="00586972" w:rsidRPr="005D5D11">
        <w:rPr>
          <w:rFonts w:ascii="Times New Roman" w:hAnsi="Times New Roman" w:cs="Times New Roman"/>
          <w:sz w:val="24"/>
          <w:szCs w:val="24"/>
        </w:rPr>
        <w:t>period</w:t>
      </w:r>
      <w:r w:rsidR="006C6693" w:rsidRPr="005D5D11">
        <w:rPr>
          <w:rFonts w:ascii="Times New Roman" w:hAnsi="Times New Roman" w:cs="Times New Roman"/>
          <w:sz w:val="24"/>
          <w:szCs w:val="24"/>
        </w:rPr>
        <w:t xml:space="preserve"> for all interested parties</w:t>
      </w:r>
      <w:r w:rsidRPr="005D5D11">
        <w:rPr>
          <w:rFonts w:ascii="Times New Roman" w:hAnsi="Times New Roman" w:cs="Times New Roman"/>
          <w:sz w:val="24"/>
          <w:szCs w:val="24"/>
        </w:rPr>
        <w:t>.</w:t>
      </w:r>
      <w:r w:rsidR="00C12E6C" w:rsidRPr="005D5D11">
        <w:rPr>
          <w:rFonts w:ascii="Times New Roman" w:hAnsi="Times New Roman" w:cs="Times New Roman"/>
          <w:sz w:val="24"/>
          <w:szCs w:val="24"/>
        </w:rPr>
        <w:t xml:space="preserve">  A September 1 effective date also </w:t>
      </w:r>
      <w:r w:rsidR="008709F9">
        <w:rPr>
          <w:rFonts w:ascii="Times New Roman" w:hAnsi="Times New Roman" w:cs="Times New Roman"/>
          <w:sz w:val="24"/>
          <w:szCs w:val="24"/>
        </w:rPr>
        <w:t>allows time</w:t>
      </w:r>
      <w:r w:rsidR="00C12E6C" w:rsidRPr="005D5D11">
        <w:rPr>
          <w:rFonts w:ascii="Times New Roman" w:hAnsi="Times New Roman" w:cs="Times New Roman"/>
          <w:sz w:val="24"/>
          <w:szCs w:val="24"/>
        </w:rPr>
        <w:t xml:space="preserve"> for Cascade to provide proper notice to customers via bill inserts during the month of July.</w:t>
      </w:r>
    </w:p>
    <w:p w:rsidR="00A21DF5" w:rsidRPr="005D5D11" w:rsidRDefault="00A21DF5" w:rsidP="00E54DB5">
      <w:pPr>
        <w:spacing w:line="240" w:lineRule="auto"/>
        <w:contextualSpacing/>
        <w:rPr>
          <w:rFonts w:ascii="Times New Roman" w:hAnsi="Times New Roman" w:cs="Times New Roman"/>
          <w:sz w:val="24"/>
          <w:szCs w:val="24"/>
        </w:rPr>
      </w:pPr>
    </w:p>
    <w:p w:rsidR="00A21DF5" w:rsidRPr="005D5D11" w:rsidRDefault="00A21DF5"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The Company met with Staff, Public Counsel, Northwest Industrial Gas Users, and the Energy Project on May 27, 2015, to provide the CBR filing and supporting documentation as well as discuss Cascade’s proposed approach.</w:t>
      </w:r>
      <w:r w:rsidR="006C6693" w:rsidRPr="005D5D11">
        <w:rPr>
          <w:rFonts w:ascii="Times New Roman" w:hAnsi="Times New Roman" w:cs="Times New Roman"/>
          <w:sz w:val="24"/>
          <w:szCs w:val="24"/>
        </w:rPr>
        <w:t xml:space="preserve">  Many issues were discussed by the parties including but not limited to</w:t>
      </w:r>
      <w:r w:rsidR="008709F9">
        <w:rPr>
          <w:rFonts w:ascii="Times New Roman" w:hAnsi="Times New Roman" w:cs="Times New Roman"/>
          <w:sz w:val="24"/>
          <w:szCs w:val="24"/>
        </w:rPr>
        <w:t>:</w:t>
      </w:r>
      <w:r w:rsidR="006C6693" w:rsidRPr="005D5D11">
        <w:rPr>
          <w:rFonts w:ascii="Times New Roman" w:hAnsi="Times New Roman" w:cs="Times New Roman"/>
          <w:sz w:val="24"/>
          <w:szCs w:val="24"/>
        </w:rPr>
        <w:t xml:space="preserve"> new form of filing, preferences towards traditional rate case filings, low-income impacts, impact to transportation customers, and level of review necessary.</w:t>
      </w:r>
    </w:p>
    <w:p w:rsidR="006C6693" w:rsidRPr="005D5D11" w:rsidRDefault="006C6693" w:rsidP="00E54DB5">
      <w:pPr>
        <w:spacing w:line="240" w:lineRule="auto"/>
        <w:contextualSpacing/>
        <w:rPr>
          <w:rFonts w:ascii="Times New Roman" w:hAnsi="Times New Roman" w:cs="Times New Roman"/>
          <w:sz w:val="24"/>
          <w:szCs w:val="24"/>
        </w:rPr>
      </w:pPr>
    </w:p>
    <w:p w:rsidR="00190A43" w:rsidRPr="005D5D11" w:rsidRDefault="006C6693"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Cascade, with this filing</w:t>
      </w:r>
      <w:r w:rsidR="00CA6232" w:rsidRPr="005D5D11">
        <w:rPr>
          <w:rFonts w:ascii="Times New Roman" w:hAnsi="Times New Roman" w:cs="Times New Roman"/>
          <w:sz w:val="24"/>
          <w:szCs w:val="24"/>
        </w:rPr>
        <w:t>,</w:t>
      </w:r>
      <w:r w:rsidRPr="005D5D11">
        <w:rPr>
          <w:rFonts w:ascii="Times New Roman" w:hAnsi="Times New Roman" w:cs="Times New Roman"/>
          <w:sz w:val="24"/>
          <w:szCs w:val="24"/>
        </w:rPr>
        <w:t xml:space="preserve"> is requesting a waiver of WAC 480-</w:t>
      </w:r>
      <w:r w:rsidR="00D84A45" w:rsidRPr="005D5D11">
        <w:rPr>
          <w:rFonts w:ascii="Times New Roman" w:hAnsi="Times New Roman" w:cs="Times New Roman"/>
          <w:sz w:val="24"/>
          <w:szCs w:val="24"/>
        </w:rPr>
        <w:t>07-505(1</w:t>
      </w:r>
      <w:proofErr w:type="gramStart"/>
      <w:r w:rsidR="00D84A45" w:rsidRPr="005D5D11">
        <w:rPr>
          <w:rFonts w:ascii="Times New Roman" w:hAnsi="Times New Roman" w:cs="Times New Roman"/>
          <w:sz w:val="24"/>
          <w:szCs w:val="24"/>
        </w:rPr>
        <w:t>)(</w:t>
      </w:r>
      <w:proofErr w:type="gramEnd"/>
      <w:r w:rsidR="00D84A45" w:rsidRPr="005D5D11">
        <w:rPr>
          <w:rFonts w:ascii="Times New Roman" w:hAnsi="Times New Roman" w:cs="Times New Roman"/>
          <w:sz w:val="24"/>
          <w:szCs w:val="24"/>
        </w:rPr>
        <w:t xml:space="preserve">c).  </w:t>
      </w:r>
      <w:r w:rsidR="00CA6232" w:rsidRPr="005D5D11">
        <w:rPr>
          <w:rFonts w:ascii="Times New Roman" w:hAnsi="Times New Roman" w:cs="Times New Roman"/>
          <w:sz w:val="24"/>
          <w:szCs w:val="24"/>
        </w:rPr>
        <w:t xml:space="preserve">Cascade is </w:t>
      </w:r>
      <w:r w:rsidR="008709F9">
        <w:rPr>
          <w:rFonts w:ascii="Times New Roman" w:hAnsi="Times New Roman" w:cs="Times New Roman"/>
          <w:sz w:val="24"/>
          <w:szCs w:val="24"/>
        </w:rPr>
        <w:t xml:space="preserve">seeking </w:t>
      </w:r>
      <w:r w:rsidR="00CA6232" w:rsidRPr="005D5D11">
        <w:rPr>
          <w:rFonts w:ascii="Times New Roman" w:hAnsi="Times New Roman" w:cs="Times New Roman"/>
          <w:sz w:val="24"/>
          <w:szCs w:val="24"/>
        </w:rPr>
        <w:t>a waiver to request a change in its authorized rate of return.  Cascade’s current authorized rate of return is 8.86%.  Cascade is requesting rates based on an overall rate of return of 7.5%.  This is a reduction in the authorized rate of return and thus is a change requiring a waiver of WAC 480-07-505(1</w:t>
      </w:r>
      <w:proofErr w:type="gramStart"/>
      <w:r w:rsidR="00CA6232" w:rsidRPr="005D5D11">
        <w:rPr>
          <w:rFonts w:ascii="Times New Roman" w:hAnsi="Times New Roman" w:cs="Times New Roman"/>
          <w:sz w:val="24"/>
          <w:szCs w:val="24"/>
        </w:rPr>
        <w:t>)(</w:t>
      </w:r>
      <w:proofErr w:type="gramEnd"/>
      <w:r w:rsidR="00CA6232" w:rsidRPr="005D5D11">
        <w:rPr>
          <w:rFonts w:ascii="Times New Roman" w:hAnsi="Times New Roman" w:cs="Times New Roman"/>
          <w:sz w:val="24"/>
          <w:szCs w:val="24"/>
        </w:rPr>
        <w:t>c).</w:t>
      </w:r>
    </w:p>
    <w:p w:rsidR="00190A43" w:rsidRPr="005D5D11" w:rsidRDefault="00190A43" w:rsidP="00E54DB5">
      <w:pPr>
        <w:spacing w:line="240" w:lineRule="auto"/>
        <w:contextualSpacing/>
        <w:rPr>
          <w:rFonts w:ascii="Times New Roman" w:hAnsi="Times New Roman" w:cs="Times New Roman"/>
          <w:sz w:val="24"/>
          <w:szCs w:val="24"/>
        </w:rPr>
      </w:pPr>
    </w:p>
    <w:p w:rsidR="006C6693" w:rsidRPr="005D5D11" w:rsidRDefault="00227FF4" w:rsidP="00E54DB5">
      <w:pPr>
        <w:spacing w:line="240" w:lineRule="auto"/>
        <w:contextualSpacing/>
        <w:rPr>
          <w:rFonts w:ascii="Times New Roman" w:hAnsi="Times New Roman" w:cs="Times New Roman"/>
          <w:sz w:val="24"/>
          <w:szCs w:val="24"/>
        </w:rPr>
      </w:pPr>
      <w:proofErr w:type="gramStart"/>
      <w:r w:rsidRPr="005D5D11">
        <w:rPr>
          <w:rFonts w:ascii="Times New Roman" w:hAnsi="Times New Roman" w:cs="Times New Roman"/>
          <w:sz w:val="24"/>
          <w:szCs w:val="24"/>
        </w:rPr>
        <w:lastRenderedPageBreak/>
        <w:t>Cascade</w:t>
      </w:r>
      <w:r w:rsidR="008709F9">
        <w:rPr>
          <w:rFonts w:ascii="Times New Roman" w:hAnsi="Times New Roman" w:cs="Times New Roman"/>
          <w:sz w:val="24"/>
          <w:szCs w:val="24"/>
        </w:rPr>
        <w:t xml:space="preserve"> </w:t>
      </w:r>
      <w:r w:rsidRPr="005D5D11">
        <w:rPr>
          <w:rFonts w:ascii="Times New Roman" w:hAnsi="Times New Roman" w:cs="Times New Roman"/>
          <w:sz w:val="24"/>
          <w:szCs w:val="24"/>
        </w:rPr>
        <w:t xml:space="preserve"> proposes</w:t>
      </w:r>
      <w:proofErr w:type="gramEnd"/>
      <w:r w:rsidRPr="005D5D11">
        <w:rPr>
          <w:rFonts w:ascii="Times New Roman" w:hAnsi="Times New Roman" w:cs="Times New Roman"/>
          <w:sz w:val="24"/>
          <w:szCs w:val="24"/>
        </w:rPr>
        <w:t xml:space="preserve"> that the 1.5</w:t>
      </w:r>
      <w:r w:rsidR="00D84A45" w:rsidRPr="005D5D11">
        <w:rPr>
          <w:rFonts w:ascii="Times New Roman" w:hAnsi="Times New Roman" w:cs="Times New Roman"/>
          <w:sz w:val="24"/>
          <w:szCs w:val="24"/>
        </w:rPr>
        <w:t xml:space="preserve">9% increase be applied to an equal percent of margin which would necessitate an increase of </w:t>
      </w:r>
      <w:r w:rsidR="009307E1" w:rsidRPr="005D5D11">
        <w:rPr>
          <w:rFonts w:ascii="Times New Roman" w:hAnsi="Times New Roman" w:cs="Times New Roman"/>
          <w:sz w:val="24"/>
          <w:szCs w:val="24"/>
        </w:rPr>
        <w:t>6</w:t>
      </w:r>
      <w:r w:rsidR="00D84A45" w:rsidRPr="005D5D11">
        <w:rPr>
          <w:rFonts w:ascii="Times New Roman" w:hAnsi="Times New Roman" w:cs="Times New Roman"/>
          <w:sz w:val="24"/>
          <w:szCs w:val="24"/>
        </w:rPr>
        <w:t>.</w:t>
      </w:r>
      <w:r w:rsidR="00EC59B6" w:rsidRPr="005D5D11">
        <w:rPr>
          <w:rFonts w:ascii="Times New Roman" w:hAnsi="Times New Roman" w:cs="Times New Roman"/>
          <w:sz w:val="24"/>
          <w:szCs w:val="24"/>
        </w:rPr>
        <w:t>28</w:t>
      </w:r>
      <w:r w:rsidR="00D84A45" w:rsidRPr="005D5D11">
        <w:rPr>
          <w:rFonts w:ascii="Times New Roman" w:hAnsi="Times New Roman" w:cs="Times New Roman"/>
          <w:sz w:val="24"/>
          <w:szCs w:val="24"/>
        </w:rPr>
        <w:t xml:space="preserve">% to the transportation customers talking service under rate schedules 663 and 664.  </w:t>
      </w:r>
      <w:r w:rsidR="00190A43" w:rsidRPr="005D5D11">
        <w:rPr>
          <w:rFonts w:ascii="Times New Roman" w:hAnsi="Times New Roman" w:cs="Times New Roman"/>
          <w:sz w:val="24"/>
          <w:szCs w:val="24"/>
        </w:rPr>
        <w:t xml:space="preserve">Since Cascade is not restructuring rates but rather applying the increase on an equal percent of margin a </w:t>
      </w:r>
      <w:r w:rsidR="009307E1" w:rsidRPr="005D5D11">
        <w:rPr>
          <w:rFonts w:ascii="Times New Roman" w:hAnsi="Times New Roman" w:cs="Times New Roman"/>
          <w:sz w:val="24"/>
          <w:szCs w:val="24"/>
        </w:rPr>
        <w:t>waiver of WAC 480-07-505</w:t>
      </w:r>
      <w:r w:rsidR="00495100" w:rsidRPr="005D5D11">
        <w:rPr>
          <w:rFonts w:ascii="Times New Roman" w:hAnsi="Times New Roman" w:cs="Times New Roman"/>
          <w:sz w:val="24"/>
          <w:szCs w:val="24"/>
        </w:rPr>
        <w:t xml:space="preserve"> (1</w:t>
      </w:r>
      <w:proofErr w:type="gramStart"/>
      <w:r w:rsidR="00495100" w:rsidRPr="005D5D11">
        <w:rPr>
          <w:rFonts w:ascii="Times New Roman" w:hAnsi="Times New Roman" w:cs="Times New Roman"/>
          <w:sz w:val="24"/>
          <w:szCs w:val="24"/>
        </w:rPr>
        <w:t>)(</w:t>
      </w:r>
      <w:proofErr w:type="gramEnd"/>
      <w:r w:rsidR="00495100" w:rsidRPr="005D5D11">
        <w:rPr>
          <w:rFonts w:ascii="Times New Roman" w:hAnsi="Times New Roman" w:cs="Times New Roman"/>
          <w:sz w:val="24"/>
          <w:szCs w:val="24"/>
        </w:rPr>
        <w:t>b)</w:t>
      </w:r>
      <w:r w:rsidR="00D84A45" w:rsidRPr="005D5D11">
        <w:rPr>
          <w:rFonts w:ascii="Times New Roman" w:hAnsi="Times New Roman" w:cs="Times New Roman"/>
          <w:sz w:val="24"/>
          <w:szCs w:val="24"/>
        </w:rPr>
        <w:t xml:space="preserve"> do</w:t>
      </w:r>
      <w:r w:rsidR="00495100" w:rsidRPr="005D5D11">
        <w:rPr>
          <w:rFonts w:ascii="Times New Roman" w:hAnsi="Times New Roman" w:cs="Times New Roman"/>
          <w:sz w:val="24"/>
          <w:szCs w:val="24"/>
        </w:rPr>
        <w:t>es</w:t>
      </w:r>
      <w:r w:rsidR="00D84A45" w:rsidRPr="005D5D11">
        <w:rPr>
          <w:rFonts w:ascii="Times New Roman" w:hAnsi="Times New Roman" w:cs="Times New Roman"/>
          <w:sz w:val="24"/>
          <w:szCs w:val="24"/>
        </w:rPr>
        <w:t xml:space="preserve"> not </w:t>
      </w:r>
      <w:r w:rsidR="00495100" w:rsidRPr="005D5D11">
        <w:rPr>
          <w:rFonts w:ascii="Times New Roman" w:hAnsi="Times New Roman" w:cs="Times New Roman"/>
          <w:sz w:val="24"/>
          <w:szCs w:val="24"/>
        </w:rPr>
        <w:t>appear necessary</w:t>
      </w:r>
      <w:r w:rsidR="00D84A45" w:rsidRPr="005D5D11">
        <w:rPr>
          <w:rFonts w:ascii="Times New Roman" w:hAnsi="Times New Roman" w:cs="Times New Roman"/>
          <w:sz w:val="24"/>
          <w:szCs w:val="24"/>
        </w:rPr>
        <w:t>.</w:t>
      </w:r>
    </w:p>
    <w:p w:rsidR="0089668D" w:rsidRPr="005D5D11" w:rsidRDefault="0089668D" w:rsidP="00E54DB5">
      <w:pPr>
        <w:spacing w:line="240" w:lineRule="auto"/>
        <w:contextualSpacing/>
        <w:rPr>
          <w:rFonts w:ascii="Times New Roman" w:hAnsi="Times New Roman" w:cs="Times New Roman"/>
          <w:sz w:val="24"/>
          <w:szCs w:val="24"/>
        </w:rPr>
      </w:pPr>
    </w:p>
    <w:p w:rsidR="00D84A45" w:rsidRPr="005D5D11" w:rsidRDefault="0089668D"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On May 29, 2015</w:t>
      </w:r>
      <w:r w:rsidR="00586972" w:rsidRPr="005D5D11">
        <w:rPr>
          <w:rFonts w:ascii="Times New Roman" w:hAnsi="Times New Roman" w:cs="Times New Roman"/>
          <w:sz w:val="24"/>
          <w:szCs w:val="24"/>
        </w:rPr>
        <w:t>,</w:t>
      </w:r>
      <w:r w:rsidRPr="005D5D11">
        <w:rPr>
          <w:rFonts w:ascii="Times New Roman" w:hAnsi="Times New Roman" w:cs="Times New Roman"/>
          <w:sz w:val="24"/>
          <w:szCs w:val="24"/>
        </w:rPr>
        <w:t xml:space="preserve"> </w:t>
      </w:r>
      <w:r w:rsidR="00586972" w:rsidRPr="005D5D11">
        <w:rPr>
          <w:rFonts w:ascii="Times New Roman" w:hAnsi="Times New Roman" w:cs="Times New Roman"/>
          <w:sz w:val="24"/>
          <w:szCs w:val="24"/>
        </w:rPr>
        <w:t>C</w:t>
      </w:r>
      <w:r w:rsidRPr="005D5D11">
        <w:rPr>
          <w:rFonts w:ascii="Times New Roman" w:hAnsi="Times New Roman" w:cs="Times New Roman"/>
          <w:sz w:val="24"/>
          <w:szCs w:val="24"/>
        </w:rPr>
        <w:t xml:space="preserve">ascade made its annual pipeline replacement cost recovery mechanism (CRM) filing in Docket UG-151155.  The CRM included proposed replacement costs for the period November 1, 2014, through October 31, 2015.  If this current filing is accepted Cascade will, with its scheduled update filing on September </w:t>
      </w:r>
      <w:r w:rsidR="00586972" w:rsidRPr="005D5D11">
        <w:rPr>
          <w:rFonts w:ascii="Times New Roman" w:hAnsi="Times New Roman" w:cs="Times New Roman"/>
          <w:sz w:val="24"/>
          <w:szCs w:val="24"/>
        </w:rPr>
        <w:t xml:space="preserve">30, 2015, remove the November and December 2015 actual investment as those costs are reflected in the actual 2014 per books results.  Cascade also proposes that the four year clock to file a rate case be restarted </w:t>
      </w:r>
      <w:r w:rsidR="00C12E6C" w:rsidRPr="005D5D11">
        <w:rPr>
          <w:rFonts w:ascii="Times New Roman" w:hAnsi="Times New Roman" w:cs="Times New Roman"/>
          <w:sz w:val="24"/>
          <w:szCs w:val="24"/>
        </w:rPr>
        <w:t xml:space="preserve">with </w:t>
      </w:r>
      <w:r w:rsidR="00495100" w:rsidRPr="005D5D11">
        <w:rPr>
          <w:rFonts w:ascii="Times New Roman" w:hAnsi="Times New Roman" w:cs="Times New Roman"/>
          <w:sz w:val="24"/>
          <w:szCs w:val="24"/>
        </w:rPr>
        <w:t>this current filing</w:t>
      </w:r>
      <w:r w:rsidR="00C12E6C" w:rsidRPr="005D5D11">
        <w:rPr>
          <w:rFonts w:ascii="Times New Roman" w:hAnsi="Times New Roman" w:cs="Times New Roman"/>
          <w:sz w:val="24"/>
          <w:szCs w:val="24"/>
        </w:rPr>
        <w:t xml:space="preserve">, </w:t>
      </w:r>
      <w:r w:rsidR="00586972" w:rsidRPr="005D5D11">
        <w:rPr>
          <w:rFonts w:ascii="Times New Roman" w:hAnsi="Times New Roman" w:cs="Times New Roman"/>
          <w:sz w:val="24"/>
          <w:szCs w:val="24"/>
        </w:rPr>
        <w:t>as all the costs and revenues from previous CRM filings are reflected in the actual per books results of operations.</w:t>
      </w:r>
    </w:p>
    <w:p w:rsidR="00C12E6C" w:rsidRPr="005D5D11" w:rsidRDefault="00C12E6C" w:rsidP="00E54DB5">
      <w:pPr>
        <w:spacing w:line="240" w:lineRule="auto"/>
        <w:contextualSpacing/>
        <w:rPr>
          <w:rFonts w:ascii="Times New Roman" w:hAnsi="Times New Roman" w:cs="Times New Roman"/>
          <w:sz w:val="24"/>
          <w:szCs w:val="24"/>
        </w:rPr>
      </w:pPr>
    </w:p>
    <w:p w:rsidR="00C12E6C" w:rsidRPr="005D5D11" w:rsidRDefault="00C12E6C"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 xml:space="preserve">Cascade contemplated </w:t>
      </w:r>
      <w:r w:rsidR="00495100" w:rsidRPr="005D5D11">
        <w:rPr>
          <w:rFonts w:ascii="Times New Roman" w:hAnsi="Times New Roman" w:cs="Times New Roman"/>
          <w:sz w:val="24"/>
          <w:szCs w:val="24"/>
        </w:rPr>
        <w:t xml:space="preserve">whether to </w:t>
      </w:r>
      <w:r w:rsidRPr="005D5D11">
        <w:rPr>
          <w:rFonts w:ascii="Times New Roman" w:hAnsi="Times New Roman" w:cs="Times New Roman"/>
          <w:sz w:val="24"/>
          <w:szCs w:val="24"/>
        </w:rPr>
        <w:t>fil</w:t>
      </w:r>
      <w:r w:rsidR="00495100" w:rsidRPr="005D5D11">
        <w:rPr>
          <w:rFonts w:ascii="Times New Roman" w:hAnsi="Times New Roman" w:cs="Times New Roman"/>
          <w:sz w:val="24"/>
          <w:szCs w:val="24"/>
        </w:rPr>
        <w:t>e</w:t>
      </w:r>
      <w:r w:rsidRPr="005D5D11">
        <w:rPr>
          <w:rFonts w:ascii="Times New Roman" w:hAnsi="Times New Roman" w:cs="Times New Roman"/>
          <w:sz w:val="24"/>
          <w:szCs w:val="24"/>
        </w:rPr>
        <w:t xml:space="preserve"> </w:t>
      </w:r>
      <w:r w:rsidR="00495100" w:rsidRPr="005D5D11">
        <w:rPr>
          <w:rFonts w:ascii="Times New Roman" w:hAnsi="Times New Roman" w:cs="Times New Roman"/>
          <w:sz w:val="24"/>
          <w:szCs w:val="24"/>
        </w:rPr>
        <w:t>adjustments to the current low income bill assistance program</w:t>
      </w:r>
      <w:r w:rsidRPr="005D5D11">
        <w:rPr>
          <w:rFonts w:ascii="Times New Roman" w:hAnsi="Times New Roman" w:cs="Times New Roman"/>
          <w:sz w:val="24"/>
          <w:szCs w:val="24"/>
        </w:rPr>
        <w:t xml:space="preserve"> in recognition of the Commission’s desire to </w:t>
      </w:r>
      <w:r w:rsidR="00495100" w:rsidRPr="005D5D11">
        <w:rPr>
          <w:rFonts w:ascii="Times New Roman" w:hAnsi="Times New Roman" w:cs="Times New Roman"/>
          <w:sz w:val="24"/>
          <w:szCs w:val="24"/>
        </w:rPr>
        <w:t>update programs</w:t>
      </w:r>
      <w:r w:rsidRPr="005D5D11">
        <w:rPr>
          <w:rFonts w:ascii="Times New Roman" w:hAnsi="Times New Roman" w:cs="Times New Roman"/>
          <w:sz w:val="24"/>
          <w:szCs w:val="24"/>
        </w:rPr>
        <w:t>.  However, since the inception of the low</w:t>
      </w:r>
      <w:r w:rsidR="00495100" w:rsidRPr="005D5D11">
        <w:rPr>
          <w:rFonts w:ascii="Times New Roman" w:hAnsi="Times New Roman" w:cs="Times New Roman"/>
          <w:sz w:val="24"/>
          <w:szCs w:val="24"/>
        </w:rPr>
        <w:t xml:space="preserve"> </w:t>
      </w:r>
      <w:r w:rsidRPr="005D5D11">
        <w:rPr>
          <w:rFonts w:ascii="Times New Roman" w:hAnsi="Times New Roman" w:cs="Times New Roman"/>
          <w:sz w:val="24"/>
          <w:szCs w:val="24"/>
        </w:rPr>
        <w:t>income bill assistance program</w:t>
      </w:r>
      <w:r w:rsidR="00495100" w:rsidRPr="005D5D11">
        <w:rPr>
          <w:rFonts w:ascii="Times New Roman" w:hAnsi="Times New Roman" w:cs="Times New Roman"/>
          <w:sz w:val="24"/>
          <w:szCs w:val="24"/>
        </w:rPr>
        <w:t>,</w:t>
      </w:r>
      <w:r w:rsidRPr="005D5D11">
        <w:rPr>
          <w:rFonts w:ascii="Times New Roman" w:hAnsi="Times New Roman" w:cs="Times New Roman"/>
          <w:sz w:val="24"/>
          <w:szCs w:val="24"/>
        </w:rPr>
        <w:t xml:space="preserve"> as a result of the last rate case in docket UG-060256, the community action agencies have only recently been able to spend the annual allotted $800,000 (2013 was close, 2014 was slightly more than $800,000).  Cascade believes some agencies are better than others at maximizing the available funds and would propose a working group to better align a program</w:t>
      </w:r>
      <w:r w:rsidR="00495100" w:rsidRPr="005D5D11">
        <w:rPr>
          <w:rFonts w:ascii="Times New Roman" w:hAnsi="Times New Roman" w:cs="Times New Roman"/>
          <w:sz w:val="24"/>
          <w:szCs w:val="24"/>
        </w:rPr>
        <w:t>,</w:t>
      </w:r>
      <w:r w:rsidRPr="005D5D11">
        <w:rPr>
          <w:rFonts w:ascii="Times New Roman" w:hAnsi="Times New Roman" w:cs="Times New Roman"/>
          <w:sz w:val="24"/>
          <w:szCs w:val="24"/>
        </w:rPr>
        <w:t xml:space="preserve"> adjusting benefits to the agencies better capable of maximizing the allotted pot of dollars.  Cascade would then propose adding a separate tariff to recover a greater amount than the current $800,000 which is embedded in general expenses.  Cascade currently provides about half the level of assistance of Northwest Natural and PSE (gas).</w:t>
      </w:r>
    </w:p>
    <w:p w:rsidR="00D53845" w:rsidRPr="005D5D11" w:rsidRDefault="00D53845" w:rsidP="00E54DB5">
      <w:pPr>
        <w:spacing w:line="240" w:lineRule="auto"/>
        <w:contextualSpacing/>
        <w:rPr>
          <w:rFonts w:ascii="Times New Roman" w:hAnsi="Times New Roman" w:cs="Times New Roman"/>
          <w:sz w:val="24"/>
          <w:szCs w:val="24"/>
        </w:rPr>
      </w:pPr>
    </w:p>
    <w:p w:rsidR="00D53845" w:rsidRPr="005D5D11" w:rsidRDefault="00D53845"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The avera</w:t>
      </w:r>
      <w:r w:rsidR="00EC59B6" w:rsidRPr="005D5D11">
        <w:rPr>
          <w:rFonts w:ascii="Times New Roman" w:hAnsi="Times New Roman" w:cs="Times New Roman"/>
          <w:sz w:val="24"/>
          <w:szCs w:val="24"/>
        </w:rPr>
        <w:t>ge residential customer using 53</w:t>
      </w:r>
      <w:r w:rsidRPr="005D5D11">
        <w:rPr>
          <w:rFonts w:ascii="Times New Roman" w:hAnsi="Times New Roman" w:cs="Times New Roman"/>
          <w:sz w:val="24"/>
          <w:szCs w:val="24"/>
        </w:rPr>
        <w:t xml:space="preserve"> </w:t>
      </w:r>
      <w:proofErr w:type="spellStart"/>
      <w:r w:rsidRPr="005D5D11">
        <w:rPr>
          <w:rFonts w:ascii="Times New Roman" w:hAnsi="Times New Roman" w:cs="Times New Roman"/>
          <w:sz w:val="24"/>
          <w:szCs w:val="24"/>
        </w:rPr>
        <w:t>therms</w:t>
      </w:r>
      <w:proofErr w:type="spellEnd"/>
      <w:r w:rsidRPr="005D5D11">
        <w:rPr>
          <w:rFonts w:ascii="Times New Roman" w:hAnsi="Times New Roman" w:cs="Times New Roman"/>
          <w:sz w:val="24"/>
          <w:szCs w:val="24"/>
        </w:rPr>
        <w:t xml:space="preserve"> a month will see their monthly bill </w:t>
      </w:r>
      <w:r w:rsidR="00305E70" w:rsidRPr="005D5D11">
        <w:rPr>
          <w:rFonts w:ascii="Times New Roman" w:hAnsi="Times New Roman" w:cs="Times New Roman"/>
          <w:sz w:val="24"/>
          <w:szCs w:val="24"/>
        </w:rPr>
        <w:t xml:space="preserve">increase </w:t>
      </w:r>
      <w:r w:rsidR="00711C5D" w:rsidRPr="005D5D11">
        <w:rPr>
          <w:rFonts w:ascii="Times New Roman" w:hAnsi="Times New Roman" w:cs="Times New Roman"/>
          <w:sz w:val="24"/>
          <w:szCs w:val="24"/>
        </w:rPr>
        <w:t>from $</w:t>
      </w:r>
      <w:r w:rsidR="00EC59B6" w:rsidRPr="005D5D11">
        <w:rPr>
          <w:rFonts w:ascii="Times New Roman" w:hAnsi="Times New Roman" w:cs="Times New Roman"/>
          <w:sz w:val="24"/>
          <w:szCs w:val="24"/>
        </w:rPr>
        <w:t>56.35</w:t>
      </w:r>
      <w:r w:rsidR="00711C5D" w:rsidRPr="005D5D11">
        <w:rPr>
          <w:rFonts w:ascii="Times New Roman" w:hAnsi="Times New Roman" w:cs="Times New Roman"/>
          <w:sz w:val="24"/>
          <w:szCs w:val="24"/>
        </w:rPr>
        <w:t xml:space="preserve"> to $</w:t>
      </w:r>
      <w:r w:rsidR="00EC59B6" w:rsidRPr="005D5D11">
        <w:rPr>
          <w:rFonts w:ascii="Times New Roman" w:hAnsi="Times New Roman" w:cs="Times New Roman"/>
          <w:sz w:val="24"/>
          <w:szCs w:val="24"/>
        </w:rPr>
        <w:t>57.30</w:t>
      </w:r>
      <w:r w:rsidR="00711C5D" w:rsidRPr="005D5D11">
        <w:rPr>
          <w:rFonts w:ascii="Times New Roman" w:hAnsi="Times New Roman" w:cs="Times New Roman"/>
          <w:sz w:val="24"/>
          <w:szCs w:val="24"/>
        </w:rPr>
        <w:t>, a $</w:t>
      </w:r>
      <w:r w:rsidR="00EC59B6" w:rsidRPr="005D5D11">
        <w:rPr>
          <w:rFonts w:ascii="Times New Roman" w:hAnsi="Times New Roman" w:cs="Times New Roman"/>
          <w:sz w:val="24"/>
          <w:szCs w:val="24"/>
        </w:rPr>
        <w:t>.9</w:t>
      </w:r>
      <w:r w:rsidR="008709F9">
        <w:rPr>
          <w:rFonts w:ascii="Times New Roman" w:hAnsi="Times New Roman" w:cs="Times New Roman"/>
          <w:sz w:val="24"/>
          <w:szCs w:val="24"/>
        </w:rPr>
        <w:t>5</w:t>
      </w:r>
      <w:r w:rsidR="004E6AF5" w:rsidRPr="005D5D11">
        <w:rPr>
          <w:rFonts w:ascii="Times New Roman" w:hAnsi="Times New Roman" w:cs="Times New Roman"/>
          <w:sz w:val="24"/>
          <w:szCs w:val="24"/>
        </w:rPr>
        <w:t xml:space="preserve"> increase (</w:t>
      </w:r>
      <w:r w:rsidR="00EC59B6" w:rsidRPr="005D5D11">
        <w:rPr>
          <w:rFonts w:ascii="Times New Roman" w:hAnsi="Times New Roman" w:cs="Times New Roman"/>
          <w:sz w:val="24"/>
          <w:szCs w:val="24"/>
        </w:rPr>
        <w:t>1.70</w:t>
      </w:r>
      <w:r w:rsidR="004E6AF5" w:rsidRPr="005D5D11">
        <w:rPr>
          <w:rFonts w:ascii="Times New Roman" w:hAnsi="Times New Roman" w:cs="Times New Roman"/>
          <w:sz w:val="24"/>
          <w:szCs w:val="24"/>
        </w:rPr>
        <w:t>%)</w:t>
      </w:r>
      <w:r w:rsidR="00CA6232" w:rsidRPr="005D5D11">
        <w:rPr>
          <w:rFonts w:ascii="Times New Roman" w:hAnsi="Times New Roman" w:cs="Times New Roman"/>
          <w:sz w:val="24"/>
          <w:szCs w:val="24"/>
        </w:rPr>
        <w:t>.</w:t>
      </w:r>
    </w:p>
    <w:p w:rsidR="00CA6232" w:rsidRPr="005D5D11" w:rsidRDefault="00CA6232" w:rsidP="00E54DB5">
      <w:pPr>
        <w:spacing w:line="240" w:lineRule="auto"/>
        <w:contextualSpacing/>
        <w:rPr>
          <w:rFonts w:ascii="Times New Roman" w:hAnsi="Times New Roman" w:cs="Times New Roman"/>
          <w:sz w:val="24"/>
          <w:szCs w:val="24"/>
        </w:rPr>
      </w:pPr>
    </w:p>
    <w:p w:rsidR="00CA6232" w:rsidRPr="005D5D11" w:rsidRDefault="00CA6232"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 xml:space="preserve">Cascade serves approximately </w:t>
      </w:r>
      <w:r w:rsidR="00EC59B6" w:rsidRPr="005D5D11">
        <w:rPr>
          <w:rFonts w:ascii="Times New Roman" w:hAnsi="Times New Roman" w:cs="Times New Roman"/>
          <w:sz w:val="24"/>
          <w:szCs w:val="24"/>
        </w:rPr>
        <w:t>200,000</w:t>
      </w:r>
      <w:r w:rsidRPr="005D5D11">
        <w:rPr>
          <w:rFonts w:ascii="Times New Roman" w:hAnsi="Times New Roman" w:cs="Times New Roman"/>
          <w:sz w:val="24"/>
          <w:szCs w:val="24"/>
        </w:rPr>
        <w:t xml:space="preserve"> customers in various locations in Washington including Bellingham, Mt Vernon, Bremerton, Longview, Yakima, Kennewick, and Walla Walla.</w:t>
      </w:r>
    </w:p>
    <w:p w:rsidR="00CA6232" w:rsidRPr="005D5D11" w:rsidRDefault="00CA6232" w:rsidP="00E54DB5">
      <w:pPr>
        <w:spacing w:line="240" w:lineRule="auto"/>
        <w:contextualSpacing/>
        <w:rPr>
          <w:rFonts w:ascii="Times New Roman" w:hAnsi="Times New Roman" w:cs="Times New Roman"/>
          <w:sz w:val="24"/>
          <w:szCs w:val="24"/>
        </w:rPr>
      </w:pPr>
    </w:p>
    <w:p w:rsidR="00CA6232" w:rsidRDefault="00CA6232" w:rsidP="00E54DB5">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Sincerely,</w:t>
      </w:r>
    </w:p>
    <w:p w:rsidR="005D5D11" w:rsidRDefault="005D5D11" w:rsidP="00E54DB5">
      <w:pPr>
        <w:spacing w:line="240" w:lineRule="auto"/>
        <w:contextualSpacing/>
        <w:rPr>
          <w:rFonts w:ascii="Times New Roman" w:hAnsi="Times New Roman" w:cs="Times New Roman"/>
          <w:sz w:val="24"/>
          <w:szCs w:val="24"/>
        </w:rPr>
      </w:pPr>
    </w:p>
    <w:p w:rsidR="005D5D11" w:rsidRDefault="005D5D11" w:rsidP="00E54DB5">
      <w:pPr>
        <w:spacing w:line="240" w:lineRule="auto"/>
        <w:contextualSpacing/>
        <w:rPr>
          <w:rFonts w:ascii="Times New Roman" w:hAnsi="Times New Roman" w:cs="Times New Roman"/>
          <w:sz w:val="24"/>
          <w:szCs w:val="24"/>
        </w:rPr>
      </w:pPr>
    </w:p>
    <w:p w:rsidR="005D5D11" w:rsidRDefault="005D5D11" w:rsidP="00E54DB5">
      <w:pPr>
        <w:spacing w:line="240" w:lineRule="auto"/>
        <w:contextualSpacing/>
        <w:rPr>
          <w:rFonts w:ascii="Times New Roman" w:hAnsi="Times New Roman" w:cs="Times New Roman"/>
          <w:sz w:val="24"/>
          <w:szCs w:val="24"/>
        </w:rPr>
      </w:pP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Michael Parvinen</w:t>
      </w: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 xml:space="preserve">Director, Regulatory Affairs </w:t>
      </w:r>
    </w:p>
    <w:p w:rsidR="005D5D11" w:rsidRPr="005D5D11" w:rsidRDefault="005D5D11" w:rsidP="005D5D11">
      <w:pPr>
        <w:spacing w:line="240" w:lineRule="auto"/>
        <w:contextualSpacing/>
        <w:rPr>
          <w:rFonts w:ascii="Times New Roman" w:hAnsi="Times New Roman" w:cs="Times New Roman"/>
          <w:sz w:val="24"/>
          <w:szCs w:val="24"/>
        </w:rPr>
      </w:pPr>
    </w:p>
    <w:p w:rsidR="005D5D11" w:rsidRPr="005D5D11" w:rsidRDefault="005D5D11" w:rsidP="005D5D11">
      <w:pPr>
        <w:spacing w:line="240" w:lineRule="auto"/>
        <w:contextualSpacing/>
        <w:rPr>
          <w:rFonts w:ascii="Times New Roman" w:hAnsi="Times New Roman" w:cs="Times New Roman"/>
          <w:sz w:val="24"/>
          <w:szCs w:val="24"/>
        </w:rPr>
      </w:pPr>
    </w:p>
    <w:p w:rsidR="005D5D11" w:rsidRPr="005D5D11" w:rsidRDefault="005D5D11" w:rsidP="005D5D11">
      <w:pPr>
        <w:spacing w:line="240" w:lineRule="auto"/>
        <w:contextualSpacing/>
        <w:rPr>
          <w:rFonts w:ascii="Times New Roman" w:hAnsi="Times New Roman" w:cs="Times New Roman"/>
          <w:sz w:val="24"/>
          <w:szCs w:val="24"/>
        </w:rPr>
      </w:pPr>
    </w:p>
    <w:p w:rsidR="005D5D11" w:rsidRPr="005D5D11" w:rsidRDefault="005D5D11" w:rsidP="005D5D11">
      <w:pPr>
        <w:spacing w:line="240" w:lineRule="auto"/>
        <w:contextualSpacing/>
        <w:rPr>
          <w:rFonts w:ascii="Times New Roman" w:hAnsi="Times New Roman" w:cs="Times New Roman"/>
          <w:sz w:val="24"/>
          <w:szCs w:val="24"/>
        </w:rPr>
      </w:pPr>
      <w:r w:rsidRPr="005D5D11">
        <w:rPr>
          <w:rFonts w:ascii="Times New Roman" w:hAnsi="Times New Roman" w:cs="Times New Roman"/>
          <w:sz w:val="24"/>
          <w:szCs w:val="24"/>
        </w:rPr>
        <w:t>Attachments</w:t>
      </w:r>
    </w:p>
    <w:p w:rsidR="00CA6232" w:rsidRPr="005D5D11" w:rsidRDefault="00CA6232" w:rsidP="00E54DB5">
      <w:pPr>
        <w:spacing w:line="240" w:lineRule="auto"/>
        <w:contextualSpacing/>
        <w:rPr>
          <w:rFonts w:ascii="Times New Roman" w:hAnsi="Times New Roman" w:cs="Times New Roman"/>
          <w:sz w:val="24"/>
          <w:szCs w:val="24"/>
        </w:rPr>
      </w:pPr>
    </w:p>
    <w:p w:rsidR="00CA6232" w:rsidRDefault="00CA6232" w:rsidP="00E54DB5">
      <w:pPr>
        <w:spacing w:line="240" w:lineRule="auto"/>
        <w:contextualSpacing/>
      </w:pPr>
    </w:p>
    <w:sectPr w:rsidR="00CA6232" w:rsidSect="005D5D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11" w:rsidRDefault="005D5D11" w:rsidP="005D5D11">
      <w:pPr>
        <w:spacing w:after="0" w:line="240" w:lineRule="auto"/>
      </w:pPr>
      <w:r>
        <w:separator/>
      </w:r>
    </w:p>
  </w:endnote>
  <w:endnote w:type="continuationSeparator" w:id="0">
    <w:p w:rsidR="005D5D11" w:rsidRDefault="005D5D11" w:rsidP="005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1F" w:rsidRDefault="00A7001F" w:rsidP="00A7001F">
    <w:pPr>
      <w:pStyle w:val="Footer"/>
      <w:jc w:val="center"/>
    </w:pPr>
    <w:r>
      <w:rPr>
        <w:noProof/>
      </w:rPr>
      <w:drawing>
        <wp:inline distT="0" distB="0" distL="0" distR="0" wp14:anchorId="6C209A60">
          <wp:extent cx="245110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559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11" w:rsidRDefault="005D5D11" w:rsidP="005D5D11">
      <w:pPr>
        <w:spacing w:after="0" w:line="240" w:lineRule="auto"/>
      </w:pPr>
      <w:r>
        <w:separator/>
      </w:r>
    </w:p>
  </w:footnote>
  <w:footnote w:type="continuationSeparator" w:id="0">
    <w:p w:rsidR="005D5D11" w:rsidRDefault="005D5D11" w:rsidP="005D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5D5D11" w:rsidTr="004774D2">
      <w:trPr>
        <w:cantSplit/>
        <w:trHeight w:hRule="exact" w:val="1982"/>
        <w:jc w:val="center"/>
      </w:trPr>
      <w:tc>
        <w:tcPr>
          <w:tcW w:w="5256" w:type="dxa"/>
        </w:tcPr>
        <w:p w:rsidR="005D5D11" w:rsidRDefault="005D5D11" w:rsidP="004774D2">
          <w:pPr>
            <w:pStyle w:val="Header"/>
            <w:ind w:left="-3"/>
            <w:rPr>
              <w:sz w:val="32"/>
            </w:rPr>
          </w:pPr>
          <w:r>
            <w:rPr>
              <w:noProof/>
              <w:sz w:val="32"/>
            </w:rPr>
            <w:drawing>
              <wp:anchor distT="0" distB="274320" distL="114300" distR="114300" simplePos="0" relativeHeight="251659264" behindDoc="0" locked="0" layoutInCell="1" allowOverlap="1" wp14:anchorId="7E439EC9" wp14:editId="032F81C7">
                <wp:simplePos x="0" y="0"/>
                <wp:positionH relativeFrom="column">
                  <wp:posOffset>302895</wp:posOffset>
                </wp:positionH>
                <wp:positionV relativeFrom="paragraph">
                  <wp:posOffset>104775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1"/>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5D5D11" w:rsidRDefault="005D5D11" w:rsidP="004774D2">
          <w:pPr>
            <w:pStyle w:val="Header"/>
            <w:spacing w:line="60" w:lineRule="exact"/>
            <w:jc w:val="center"/>
            <w:rPr>
              <w:rFonts w:ascii="Century Gothic" w:hAnsi="Century Gothic"/>
              <w:position w:val="-96"/>
              <w:sz w:val="12"/>
            </w:rPr>
          </w:pPr>
        </w:p>
        <w:p w:rsidR="005D5D11" w:rsidRDefault="005D5D11" w:rsidP="004774D2">
          <w:pPr>
            <w:pStyle w:val="Header"/>
            <w:spacing w:line="120" w:lineRule="exact"/>
            <w:jc w:val="center"/>
            <w:rPr>
              <w:rFonts w:ascii="Century Gothic" w:hAnsi="Century Gothic"/>
              <w:position w:val="-96"/>
              <w:sz w:val="12"/>
            </w:rPr>
          </w:pPr>
        </w:p>
        <w:p w:rsidR="005D5D11" w:rsidRDefault="005D5D11" w:rsidP="004774D2">
          <w:pPr>
            <w:pStyle w:val="Header"/>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5D5D11" w:rsidRDefault="005D5D11" w:rsidP="004774D2">
          <w:pPr>
            <w:pStyle w:val="Header"/>
            <w:ind w:right="806"/>
            <w:jc w:val="center"/>
            <w:rPr>
              <w:rFonts w:ascii="Century Gothic" w:hAnsi="Century Gothic"/>
              <w:position w:val="-80"/>
              <w:sz w:val="12"/>
            </w:rPr>
          </w:pPr>
          <w:r>
            <w:rPr>
              <w:rFonts w:ascii="Century Gothic" w:hAnsi="Century Gothic"/>
              <w:sz w:val="12"/>
            </w:rPr>
            <w:t>www.cngc.com</w:t>
          </w:r>
        </w:p>
      </w:tc>
    </w:tr>
  </w:tbl>
  <w:p w:rsidR="005D5D11" w:rsidRDefault="005D5D11" w:rsidP="005D5D1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B5"/>
    <w:rsid w:val="00190A43"/>
    <w:rsid w:val="00227FF4"/>
    <w:rsid w:val="00305E70"/>
    <w:rsid w:val="00495100"/>
    <w:rsid w:val="004E6AF5"/>
    <w:rsid w:val="00586972"/>
    <w:rsid w:val="005D5D11"/>
    <w:rsid w:val="006C6693"/>
    <w:rsid w:val="00711C5D"/>
    <w:rsid w:val="00851410"/>
    <w:rsid w:val="008709F9"/>
    <w:rsid w:val="0089668D"/>
    <w:rsid w:val="009307E1"/>
    <w:rsid w:val="00A21DF5"/>
    <w:rsid w:val="00A7001F"/>
    <w:rsid w:val="00AA0206"/>
    <w:rsid w:val="00BC2A80"/>
    <w:rsid w:val="00C12E6C"/>
    <w:rsid w:val="00CA6232"/>
    <w:rsid w:val="00D00A38"/>
    <w:rsid w:val="00D53845"/>
    <w:rsid w:val="00D84A45"/>
    <w:rsid w:val="00E54DB5"/>
    <w:rsid w:val="00EC59B6"/>
    <w:rsid w:val="00F3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D11"/>
  </w:style>
  <w:style w:type="paragraph" w:styleId="Footer">
    <w:name w:val="footer"/>
    <w:basedOn w:val="Normal"/>
    <w:link w:val="FooterChar"/>
    <w:uiPriority w:val="99"/>
    <w:unhideWhenUsed/>
    <w:rsid w:val="005D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D11"/>
  </w:style>
  <w:style w:type="paragraph" w:styleId="BalloonText">
    <w:name w:val="Balloon Text"/>
    <w:basedOn w:val="Normal"/>
    <w:link w:val="BalloonTextChar"/>
    <w:uiPriority w:val="99"/>
    <w:semiHidden/>
    <w:unhideWhenUsed/>
    <w:rsid w:val="005D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D11"/>
  </w:style>
  <w:style w:type="paragraph" w:styleId="Footer">
    <w:name w:val="footer"/>
    <w:basedOn w:val="Normal"/>
    <w:link w:val="FooterChar"/>
    <w:uiPriority w:val="99"/>
    <w:unhideWhenUsed/>
    <w:rsid w:val="005D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D11"/>
  </w:style>
  <w:style w:type="paragraph" w:styleId="BalloonText">
    <w:name w:val="Balloon Text"/>
    <w:basedOn w:val="Normal"/>
    <w:link w:val="BalloonTextChar"/>
    <w:uiPriority w:val="99"/>
    <w:semiHidden/>
    <w:unhideWhenUsed/>
    <w:rsid w:val="005D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2015-06-23T07:00:00+00:00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332D9C-2F94-4C69-A7C5-2CE5D6E12F5D}"/>
</file>

<file path=customXml/itemProps2.xml><?xml version="1.0" encoding="utf-8"?>
<ds:datastoreItem xmlns:ds="http://schemas.openxmlformats.org/officeDocument/2006/customXml" ds:itemID="{3F2716BC-DCB0-41B2-A08A-E575595137CB}"/>
</file>

<file path=customXml/itemProps3.xml><?xml version="1.0" encoding="utf-8"?>
<ds:datastoreItem xmlns:ds="http://schemas.openxmlformats.org/officeDocument/2006/customXml" ds:itemID="{4568B4AD-91AA-467A-B39F-27B665F4FB38}"/>
</file>

<file path=customXml/itemProps4.xml><?xml version="1.0" encoding="utf-8"?>
<ds:datastoreItem xmlns:ds="http://schemas.openxmlformats.org/officeDocument/2006/customXml" ds:itemID="{E8CB6EFD-1B1F-4104-B943-24B3C3AAFC41}"/>
</file>

<file path=docProps/app.xml><?xml version="1.0" encoding="utf-8"?>
<Properties xmlns="http://schemas.openxmlformats.org/officeDocument/2006/extended-properties" xmlns:vt="http://schemas.openxmlformats.org/officeDocument/2006/docPropsVTypes">
  <Template>Normal.dotm</Template>
  <TotalTime>14</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MDU</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Cascade Natural Gas</dc:creator>
  <cp:lastModifiedBy>Cascade Natural Gas</cp:lastModifiedBy>
  <cp:revision>5</cp:revision>
  <cp:lastPrinted>2015-06-23T21:12:00Z</cp:lastPrinted>
  <dcterms:created xsi:type="dcterms:W3CDTF">2015-06-23T21:10:00Z</dcterms:created>
  <dcterms:modified xsi:type="dcterms:W3CDTF">2015-06-23T22:08:00Z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