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3D09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4E0D446E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6E0718B5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14:paraId="124AE69F" w14:textId="77777777" w:rsidTr="00E17611">
        <w:trPr>
          <w:trHeight w:val="2610"/>
        </w:trPr>
        <w:tc>
          <w:tcPr>
            <w:tcW w:w="4372" w:type="dxa"/>
          </w:tcPr>
          <w:p w14:paraId="214BD569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7546E825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3C44CCD3" w14:textId="77777777" w:rsidR="003C64BA" w:rsidRPr="003C64BA" w:rsidRDefault="000845A1" w:rsidP="003C64BA">
            <w:pPr>
              <w:spacing w:line="264" w:lineRule="auto"/>
            </w:pPr>
            <w:r>
              <w:t>2C CAPTAINS, INC.</w:t>
            </w:r>
          </w:p>
          <w:p w14:paraId="36729E62" w14:textId="77777777" w:rsidR="00F13566" w:rsidRPr="007F5EDF" w:rsidRDefault="00F13566" w:rsidP="00347054">
            <w:pPr>
              <w:spacing w:line="288" w:lineRule="auto"/>
              <w:rPr>
                <w:bCs/>
              </w:rPr>
            </w:pPr>
          </w:p>
          <w:p w14:paraId="6632E65F" w14:textId="77777777" w:rsidR="00595581" w:rsidRDefault="00A01D98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49BCC35F" w14:textId="77777777" w:rsidR="004A7E86" w:rsidRPr="007F5EDF" w:rsidRDefault="004A7E86" w:rsidP="00347054">
            <w:pPr>
              <w:spacing w:line="288" w:lineRule="auto"/>
            </w:pPr>
          </w:p>
          <w:p w14:paraId="699FECD3" w14:textId="77777777" w:rsidR="00C011AB" w:rsidRPr="00AB3A61" w:rsidRDefault="00C011AB" w:rsidP="006E4069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6E4069">
              <w:t xml:space="preserve">. . </w:t>
            </w:r>
          </w:p>
        </w:tc>
        <w:tc>
          <w:tcPr>
            <w:tcW w:w="236" w:type="dxa"/>
          </w:tcPr>
          <w:p w14:paraId="374D4846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2ADA754E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9D2FCF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4E3E6797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4B18F4FB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77B14F5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7DFB153" w14:textId="77777777" w:rsidR="000E4BC7" w:rsidRDefault="000E4BC7" w:rsidP="00347054">
            <w:pPr>
              <w:spacing w:line="288" w:lineRule="auto"/>
            </w:pPr>
            <w:r w:rsidRPr="007F5EDF">
              <w:t>)</w:t>
            </w:r>
          </w:p>
          <w:p w14:paraId="0BA2B172" w14:textId="77777777" w:rsidR="006C5AA6" w:rsidRPr="007F5EDF" w:rsidRDefault="004A7E86" w:rsidP="006E4069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7B7E124A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</w:t>
            </w:r>
            <w:r w:rsidR="000845A1">
              <w:rPr>
                <w:bCs/>
              </w:rPr>
              <w:t>E</w:t>
            </w:r>
            <w:r w:rsidR="008450D5">
              <w:rPr>
                <w:bCs/>
              </w:rPr>
              <w:t>-1509</w:t>
            </w:r>
            <w:r w:rsidR="000845A1">
              <w:rPr>
                <w:bCs/>
              </w:rPr>
              <w:t>91</w:t>
            </w:r>
          </w:p>
          <w:p w14:paraId="2E90A3B6" w14:textId="77777777" w:rsidR="00C011AB" w:rsidRPr="007F5EDF" w:rsidRDefault="00C011AB" w:rsidP="00347054">
            <w:pPr>
              <w:spacing w:line="288" w:lineRule="auto"/>
            </w:pPr>
          </w:p>
          <w:p w14:paraId="7DE53649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5D607F0F" w14:textId="77777777" w:rsidR="00C011AB" w:rsidRPr="007F5EDF" w:rsidRDefault="00C011AB" w:rsidP="00347054">
            <w:pPr>
              <w:spacing w:line="288" w:lineRule="auto"/>
            </w:pPr>
          </w:p>
          <w:p w14:paraId="59F75C0E" w14:textId="77777777" w:rsidR="000E4BC7" w:rsidRPr="007F5EDF" w:rsidRDefault="00F13566" w:rsidP="00347054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>DENYING REQUEST FOR HEARING;</w:t>
            </w:r>
            <w:r w:rsidR="004A7E86">
              <w:t xml:space="preserve"> </w:t>
            </w:r>
            <w:r w:rsidR="003C64BA">
              <w:t>GRANTING</w:t>
            </w:r>
            <w:r w:rsidR="00595581">
              <w:t xml:space="preserve">  MITIGATION</w:t>
            </w:r>
            <w:r w:rsidR="00F0357E" w:rsidRPr="007F5EDF">
              <w:t xml:space="preserve"> </w:t>
            </w:r>
            <w:r w:rsidR="003C64BA">
              <w:t>TO $250</w:t>
            </w:r>
          </w:p>
          <w:p w14:paraId="01937DBA" w14:textId="77777777" w:rsidR="00A84893" w:rsidRPr="007F5EDF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5E7E0F05" w14:textId="77777777" w:rsidR="006E4069" w:rsidRDefault="006E4069" w:rsidP="00E05C1C">
      <w:pPr>
        <w:spacing w:line="264" w:lineRule="auto"/>
        <w:jc w:val="center"/>
        <w:rPr>
          <w:b/>
        </w:rPr>
      </w:pPr>
    </w:p>
    <w:p w14:paraId="25130D12" w14:textId="77777777" w:rsidR="002E3C80" w:rsidRPr="007F5EDF" w:rsidRDefault="00F32856" w:rsidP="00E05C1C">
      <w:pPr>
        <w:spacing w:line="264" w:lineRule="auto"/>
        <w:jc w:val="center"/>
        <w:rPr>
          <w:b/>
        </w:rPr>
      </w:pPr>
      <w:r w:rsidRPr="007F5EDF">
        <w:rPr>
          <w:b/>
        </w:rPr>
        <w:t>BACKGROUND</w:t>
      </w:r>
    </w:p>
    <w:p w14:paraId="66E92A07" w14:textId="77777777" w:rsidR="00841996" w:rsidRPr="007F5EDF" w:rsidRDefault="00841996" w:rsidP="00E05C1C">
      <w:pPr>
        <w:spacing w:line="264" w:lineRule="auto"/>
      </w:pPr>
    </w:p>
    <w:p w14:paraId="19FE3B1E" w14:textId="77777777" w:rsidR="00595581" w:rsidRPr="00401D3C" w:rsidRDefault="00595581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0845A1">
        <w:rPr>
          <w:bCs/>
        </w:rPr>
        <w:t>charter and excursion carriers</w:t>
      </w:r>
      <w:r w:rsidR="008450D5"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0845A1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492EA8F1" w14:textId="77777777" w:rsidR="005F24F9" w:rsidRPr="007F5EDF" w:rsidRDefault="005F24F9" w:rsidP="00E05C1C">
      <w:pPr>
        <w:tabs>
          <w:tab w:val="left" w:pos="720"/>
        </w:tabs>
        <w:spacing w:line="264" w:lineRule="auto"/>
        <w:ind w:left="720"/>
      </w:pPr>
    </w:p>
    <w:p w14:paraId="1E14047D" w14:textId="77777777" w:rsidR="004F5E53" w:rsidRDefault="000845A1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t>2C Captains, Inc. (2C Captains</w:t>
      </w:r>
      <w:r w:rsidR="003C64BA" w:rsidRPr="003C64BA">
        <w:t xml:space="preserve"> or </w:t>
      </w:r>
      <w:r w:rsidR="00CF3FEB" w:rsidRPr="003C64BA">
        <w:rPr>
          <w:bCs/>
        </w:rPr>
        <w:t xml:space="preserve">Company) </w:t>
      </w:r>
      <w:r w:rsidR="003C64BA" w:rsidRPr="003C64BA">
        <w:rPr>
          <w:bCs/>
        </w:rPr>
        <w:t xml:space="preserve">did not file its annual report </w:t>
      </w:r>
      <w:r w:rsidR="00C1520A">
        <w:rPr>
          <w:bCs/>
        </w:rPr>
        <w:t>by</w:t>
      </w:r>
      <w:r w:rsidR="003C64BA" w:rsidRPr="003C64BA">
        <w:rPr>
          <w:bCs/>
        </w:rPr>
        <w:t xml:space="preserve"> May 1, 2015</w:t>
      </w:r>
      <w:r w:rsidR="005E1EA6" w:rsidRPr="003C64BA">
        <w:rPr>
          <w:bCs/>
        </w:rPr>
        <w:t>,</w:t>
      </w:r>
      <w:r w:rsidR="003C64BA" w:rsidRPr="003C64BA">
        <w:rPr>
          <w:bCs/>
        </w:rPr>
        <w:t xml:space="preserve"> and had not made that filing by May 15</w:t>
      </w:r>
      <w:r w:rsidR="005E1EA6" w:rsidRPr="003C64BA">
        <w:rPr>
          <w:bCs/>
        </w:rPr>
        <w:t>.</w:t>
      </w:r>
      <w:r w:rsidR="005B36DC" w:rsidRPr="003C64BA">
        <w:rPr>
          <w:bCs/>
        </w:rPr>
        <w:t xml:space="preserve"> </w:t>
      </w:r>
      <w:r w:rsidR="000164A8" w:rsidRPr="003C64BA">
        <w:rPr>
          <w:bCs/>
        </w:rPr>
        <w:t xml:space="preserve">On </w:t>
      </w:r>
      <w:r>
        <w:rPr>
          <w:bCs/>
        </w:rPr>
        <w:t>June 8</w:t>
      </w:r>
      <w:r w:rsidR="005E1EA6" w:rsidRPr="003C64BA">
        <w:rPr>
          <w:bCs/>
        </w:rPr>
        <w:t>,</w:t>
      </w:r>
      <w:r w:rsidR="000164A8" w:rsidRPr="003C64BA">
        <w:rPr>
          <w:bCs/>
        </w:rPr>
        <w:t xml:space="preserve"> the Comm</w:t>
      </w:r>
      <w:r w:rsidR="008A54E8" w:rsidRPr="003C64BA">
        <w:rPr>
          <w:bCs/>
        </w:rPr>
        <w:t>ission assessed a penalty of $</w:t>
      </w:r>
      <w:r w:rsidR="00595581" w:rsidRPr="003C64BA">
        <w:rPr>
          <w:bCs/>
        </w:rPr>
        <w:t>1,000</w:t>
      </w:r>
      <w:r w:rsidR="000164A8" w:rsidRPr="003C64BA">
        <w:rPr>
          <w:bCs/>
        </w:rPr>
        <w:t xml:space="preserve"> against </w:t>
      </w:r>
      <w:r>
        <w:t>2C Captains</w:t>
      </w:r>
      <w:r w:rsidR="000164A8" w:rsidRPr="003C64BA">
        <w:rPr>
          <w:rStyle w:val="CommentReference"/>
          <w:sz w:val="24"/>
          <w:szCs w:val="24"/>
        </w:rPr>
        <w:t>,</w:t>
      </w:r>
      <w:r w:rsidR="001D765C" w:rsidRPr="003C64BA">
        <w:rPr>
          <w:rStyle w:val="CommentReference"/>
          <w:sz w:val="24"/>
          <w:szCs w:val="24"/>
        </w:rPr>
        <w:t xml:space="preserve"> </w:t>
      </w:r>
      <w:r w:rsidR="000164A8" w:rsidRPr="003C64BA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 w:rsidRPr="003C64BA">
        <w:rPr>
          <w:rStyle w:val="CommentReference"/>
          <w:sz w:val="24"/>
          <w:szCs w:val="24"/>
        </w:rPr>
        <w:t>1</w:t>
      </w:r>
      <w:r w:rsidR="00CF3FEB" w:rsidRPr="003C64BA">
        <w:rPr>
          <w:rStyle w:val="CommentReference"/>
          <w:sz w:val="24"/>
          <w:szCs w:val="24"/>
        </w:rPr>
        <w:t>5</w:t>
      </w:r>
      <w:r w:rsidR="001D765C" w:rsidRPr="003C64BA">
        <w:rPr>
          <w:rStyle w:val="CommentReference"/>
          <w:sz w:val="24"/>
          <w:szCs w:val="24"/>
        </w:rPr>
        <w:t>.</w:t>
      </w:r>
      <w:r w:rsidR="005B36DC" w:rsidRPr="003C64BA">
        <w:rPr>
          <w:rStyle w:val="CommentReference"/>
          <w:sz w:val="24"/>
          <w:szCs w:val="24"/>
        </w:rPr>
        <w:t xml:space="preserve"> </w:t>
      </w:r>
    </w:p>
    <w:p w14:paraId="00FCE836" w14:textId="77777777" w:rsidR="006E4069" w:rsidRPr="007F5EDF" w:rsidRDefault="006E4069" w:rsidP="00E05C1C">
      <w:pPr>
        <w:tabs>
          <w:tab w:val="left" w:pos="0"/>
        </w:tabs>
        <w:spacing w:line="264" w:lineRule="auto"/>
      </w:pPr>
    </w:p>
    <w:p w14:paraId="016506F5" w14:textId="77777777" w:rsidR="004E7EEE" w:rsidRDefault="00264C0F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0845A1">
        <w:t>10</w:t>
      </w:r>
      <w:r w:rsidR="00CF3FEB" w:rsidRPr="007F5EDF">
        <w:t>, 2015</w:t>
      </w:r>
      <w:r w:rsidR="005B60F9" w:rsidRPr="007F5EDF">
        <w:t xml:space="preserve">, </w:t>
      </w:r>
      <w:r w:rsidR="000845A1">
        <w:t>2C Captains</w:t>
      </w:r>
      <w:r w:rsidR="000845A1" w:rsidRPr="007F5EDF">
        <w:t xml:space="preserve">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C1520A">
        <w:t xml:space="preserve">. The Company </w:t>
      </w:r>
      <w:r w:rsidR="000845A1">
        <w:t xml:space="preserve">contested the violations and </w:t>
      </w:r>
      <w:r w:rsidR="00304560" w:rsidRPr="007F5EDF">
        <w:t>request</w:t>
      </w:r>
      <w:r w:rsidR="003C64BA">
        <w:t xml:space="preserve">ed </w:t>
      </w:r>
      <w:r w:rsidR="00CF3FEB" w:rsidRPr="007F5EDF">
        <w:t>a hearing</w:t>
      </w:r>
      <w:r w:rsidR="00B77835" w:rsidRPr="007F5EDF">
        <w:t xml:space="preserve">. </w:t>
      </w:r>
      <w:r w:rsidR="00C1520A">
        <w:t>In its request, t</w:t>
      </w:r>
      <w:r w:rsidR="008754A9" w:rsidRPr="007F5EDF">
        <w:t xml:space="preserve">he Company </w:t>
      </w:r>
      <w:r w:rsidR="003C64BA">
        <w:t xml:space="preserve">explained that it </w:t>
      </w:r>
      <w:r w:rsidR="000845A1">
        <w:t>never received an annual report form from the Commission</w:t>
      </w:r>
      <w:r w:rsidR="003C64BA">
        <w:t xml:space="preserve">. </w:t>
      </w:r>
      <w:r w:rsidR="000845A1">
        <w:t>The Company also noted that it changed its mailing address and began using a post office box due to mail theft.</w:t>
      </w:r>
    </w:p>
    <w:p w14:paraId="1BC8A658" w14:textId="77777777" w:rsidR="004E7EEE" w:rsidRDefault="004E7EEE" w:rsidP="00E05C1C">
      <w:pPr>
        <w:tabs>
          <w:tab w:val="left" w:pos="0"/>
        </w:tabs>
        <w:spacing w:line="264" w:lineRule="auto"/>
      </w:pPr>
    </w:p>
    <w:p w14:paraId="7BA24BED" w14:textId="77777777" w:rsidR="00595581" w:rsidRDefault="004E7EEE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0D2CC6">
        <w:t xml:space="preserve">On June </w:t>
      </w:r>
      <w:r w:rsidR="000D2CC6" w:rsidRPr="000D2CC6">
        <w:t>30,</w:t>
      </w:r>
      <w:r w:rsidRPr="000D2CC6">
        <w:t xml:space="preserve"> 2015, 2C Captains filed its annual report. The Company timely paid its regulatory fee on December 16, 2014.</w:t>
      </w:r>
    </w:p>
    <w:p w14:paraId="1C47BF5E" w14:textId="77777777" w:rsidR="006E4069" w:rsidRDefault="006E4069" w:rsidP="00E05C1C">
      <w:pPr>
        <w:tabs>
          <w:tab w:val="left" w:pos="0"/>
        </w:tabs>
        <w:spacing w:line="264" w:lineRule="auto"/>
      </w:pPr>
    </w:p>
    <w:p w14:paraId="0785498D" w14:textId="77777777" w:rsidR="00595581" w:rsidRDefault="000845A1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On June 25, 2015, Commission staff (Staff) filed a response recommending the Commission a reduced penalty of $25 per day,</w:t>
      </w:r>
      <w:r w:rsidR="007330F0">
        <w:t xml:space="preserve"> or $250,</w:t>
      </w:r>
      <w:r>
        <w:t xml:space="preserve"> because the Company has no prior violations of WAC 480-30-071.</w:t>
      </w:r>
    </w:p>
    <w:p w14:paraId="1F6355E1" w14:textId="77777777" w:rsidR="004E7EEE" w:rsidRDefault="004E7EEE" w:rsidP="00E05C1C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40E2604C" w14:textId="77777777" w:rsidR="00841996" w:rsidRPr="007F5EDF" w:rsidRDefault="00F32856" w:rsidP="00E05C1C">
      <w:pPr>
        <w:spacing w:line="264" w:lineRule="auto"/>
        <w:jc w:val="center"/>
        <w:rPr>
          <w:b/>
        </w:rPr>
      </w:pPr>
      <w:r w:rsidRPr="007F5EDF">
        <w:rPr>
          <w:b/>
        </w:rPr>
        <w:lastRenderedPageBreak/>
        <w:t>DISCUSSION</w:t>
      </w:r>
    </w:p>
    <w:p w14:paraId="479508FE" w14:textId="77777777" w:rsidR="001A220D" w:rsidRPr="007F5EDF" w:rsidRDefault="001A220D" w:rsidP="00E05C1C">
      <w:pPr>
        <w:spacing w:line="264" w:lineRule="auto"/>
      </w:pPr>
    </w:p>
    <w:p w14:paraId="3B86D9C1" w14:textId="77777777" w:rsidR="00BB2383" w:rsidRDefault="00804BD8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 w:rsidR="000845A1">
        <w:rPr>
          <w:bCs/>
        </w:rPr>
        <w:t>charter and excursion carriers</w:t>
      </w:r>
      <w:r w:rsidR="00E87DB9" w:rsidRPr="0068300F">
        <w:t xml:space="preserve"> to file annual reports and pay regulatory fees by May 1 of each year. Companies are responsible for complying with their legal obligations, and the Company should </w:t>
      </w:r>
      <w:r w:rsidR="003C64BA">
        <w:t>not rely on reminders from the Commission</w:t>
      </w:r>
      <w:r w:rsidR="00F11488">
        <w:t xml:space="preserve"> to ensure compliance</w:t>
      </w:r>
      <w:r w:rsidR="00E87DB9" w:rsidRPr="0068300F">
        <w:t xml:space="preserve">. Moreover, </w:t>
      </w:r>
      <w:r w:rsidR="003C64BA">
        <w:t xml:space="preserve">it is the </w:t>
      </w:r>
      <w:r w:rsidR="00E87DB9" w:rsidRPr="0068300F">
        <w:t>Company</w:t>
      </w:r>
      <w:r w:rsidR="003C64BA">
        <w:t>’s responsibility to</w:t>
      </w:r>
      <w:r w:rsidR="00E87DB9" w:rsidRPr="0068300F">
        <w:t xml:space="preserve"> </w:t>
      </w:r>
      <w:r w:rsidR="003C64BA">
        <w:t xml:space="preserve">advise the Commission </w:t>
      </w:r>
      <w:r w:rsidR="0023772F">
        <w:t>of a change in address</w:t>
      </w:r>
      <w:r w:rsidR="00E87DB9" w:rsidRPr="0068300F">
        <w:t>.</w:t>
      </w:r>
    </w:p>
    <w:p w14:paraId="3F5CA704" w14:textId="77777777" w:rsidR="006E4069" w:rsidRPr="007F5EDF" w:rsidRDefault="006E4069" w:rsidP="00E05C1C">
      <w:pPr>
        <w:tabs>
          <w:tab w:val="left" w:pos="0"/>
        </w:tabs>
        <w:spacing w:line="264" w:lineRule="auto"/>
      </w:pPr>
    </w:p>
    <w:p w14:paraId="60801F7D" w14:textId="77777777" w:rsidR="00B11F6F" w:rsidRDefault="00F709FB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</w:t>
      </w:r>
      <w:r w:rsidR="00FC4C30">
        <w:t>The Commission mails annual report packets as a courtesy; whether the Company received the packet</w:t>
      </w:r>
      <w:r w:rsidR="007A1794">
        <w:t xml:space="preserve"> has no bearing on </w:t>
      </w:r>
      <w:r w:rsidR="005E1E7E">
        <w:t>its</w:t>
      </w:r>
      <w:r w:rsidR="007A1794">
        <w:t xml:space="preserve"> requirement to file </w:t>
      </w:r>
      <w:r w:rsidR="005E1E7E">
        <w:t xml:space="preserve">a </w:t>
      </w:r>
      <w:r w:rsidR="007A1794">
        <w:t>report by May 1</w:t>
      </w:r>
      <w:r w:rsidR="00FC4C30">
        <w:t>. Moreover, t</w:t>
      </w:r>
      <w:r w:rsidR="00BE471C" w:rsidRPr="007F5EDF">
        <w:t>he Company admit</w:t>
      </w:r>
      <w:r w:rsidR="005E1E7E">
        <w:t>ted</w:t>
      </w:r>
      <w:r w:rsidR="00BE471C" w:rsidRPr="007F5EDF">
        <w:t xml:space="preserve"> </w:t>
      </w:r>
      <w:r w:rsidR="005E1E7E">
        <w:t xml:space="preserve">in its response </w:t>
      </w:r>
      <w:r w:rsidR="003C64BA">
        <w:t>that it ha</w:t>
      </w:r>
      <w:r w:rsidR="005E1E7E">
        <w:t>d</w:t>
      </w:r>
      <w:r w:rsidR="003C64BA">
        <w:t xml:space="preserve"> not yet filed its annual report</w:t>
      </w:r>
      <w:r w:rsidR="0037213D" w:rsidRPr="007F5EDF">
        <w:t xml:space="preserve">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2E44F2DA" w14:textId="77777777" w:rsidR="00B11F6F" w:rsidRDefault="00B11F6F" w:rsidP="00E05C1C">
      <w:pPr>
        <w:tabs>
          <w:tab w:val="left" w:pos="0"/>
        </w:tabs>
        <w:spacing w:line="264" w:lineRule="auto"/>
      </w:pPr>
    </w:p>
    <w:p w14:paraId="26255303" w14:textId="77777777" w:rsidR="00347054" w:rsidRDefault="00124A6E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We</w:t>
      </w:r>
      <w:r w:rsidR="00D928D7">
        <w:t xml:space="preserve"> will</w:t>
      </w:r>
      <w:r w:rsidR="00F11488">
        <w:t xml:space="preserve">, however, construe the Company’s submission as a request for mitigation and </w:t>
      </w:r>
      <w:r>
        <w:t>assess a reduced</w:t>
      </w:r>
      <w:r w:rsidR="00DC75D2">
        <w:t xml:space="preserve"> penalty. </w:t>
      </w:r>
      <w:r w:rsidR="005E1EA6" w:rsidRPr="007F5EDF">
        <w:t xml:space="preserve">The Commission may consider a number of factors when entertaining </w:t>
      </w:r>
      <w:r>
        <w:t xml:space="preserve">a request for </w:t>
      </w:r>
      <w:r w:rsidR="005E1EA6" w:rsidRPr="007F5EDF">
        <w:t xml:space="preserve">mitigation, </w:t>
      </w:r>
      <w:r w:rsidR="00D928D7" w:rsidRPr="00401D3C">
        <w:t>including whether the violation was promptly corrected and the likelihood the violation will recur</w:t>
      </w:r>
      <w:r w:rsidR="005E1EA6" w:rsidRPr="007F5EDF">
        <w:t>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4E7EEE">
        <w:t xml:space="preserve">This is 2C Captains’ first violation of </w:t>
      </w:r>
      <w:r w:rsidR="004E7EEE" w:rsidRPr="00725A2B">
        <w:t>WAC 480-3</w:t>
      </w:r>
      <w:r w:rsidR="004E7EEE">
        <w:t>0-071, and the Company</w:t>
      </w:r>
      <w:r w:rsidR="000D2CC6">
        <w:t xml:space="preserve"> timely paid its regulatory fee and</w:t>
      </w:r>
      <w:r w:rsidR="004E7EEE">
        <w:t xml:space="preserve"> has si</w:t>
      </w:r>
      <w:r w:rsidR="000D2CC6">
        <w:t xml:space="preserve">nce filed its annual report. </w:t>
      </w:r>
      <w:r w:rsidR="004E7EEE">
        <w:t>In addition, the Company has been regulated since</w:t>
      </w:r>
      <w:r w:rsidR="00FC4C30">
        <w:t xml:space="preserve"> 2007;</w:t>
      </w:r>
      <w:r w:rsidR="004E7EEE">
        <w:t xml:space="preserve"> given its history of compliance, the violation is not likely to recur.</w:t>
      </w:r>
      <w:r w:rsidR="004E7EEE" w:rsidRPr="00725A2B">
        <w:t xml:space="preserve"> In light of these factors, the Commission will exercise its discretion to reduce the penalty to $</w:t>
      </w:r>
      <w:r w:rsidR="004E7EEE">
        <w:t>250</w:t>
      </w:r>
      <w:r w:rsidR="004E7EEE" w:rsidRPr="00725A2B">
        <w:t xml:space="preserve">. </w:t>
      </w:r>
    </w:p>
    <w:p w14:paraId="00EE6E50" w14:textId="77777777" w:rsidR="006E4069" w:rsidRPr="007F5EDF" w:rsidRDefault="006E4069" w:rsidP="00E05C1C">
      <w:pPr>
        <w:tabs>
          <w:tab w:val="left" w:pos="0"/>
        </w:tabs>
        <w:spacing w:line="264" w:lineRule="auto"/>
      </w:pPr>
    </w:p>
    <w:p w14:paraId="560AACD5" w14:textId="77777777" w:rsidR="00F32856" w:rsidRPr="007F5EDF" w:rsidRDefault="00F32856" w:rsidP="00E05C1C">
      <w:pPr>
        <w:spacing w:line="264" w:lineRule="auto"/>
        <w:jc w:val="center"/>
        <w:rPr>
          <w:b/>
        </w:rPr>
      </w:pPr>
      <w:r w:rsidRPr="007F5EDF">
        <w:rPr>
          <w:b/>
        </w:rPr>
        <w:t>ORDER</w:t>
      </w:r>
    </w:p>
    <w:p w14:paraId="729542F1" w14:textId="77777777" w:rsidR="00892232" w:rsidRPr="007F5EDF" w:rsidRDefault="00892232" w:rsidP="00E05C1C">
      <w:pPr>
        <w:pStyle w:val="ListParagraph"/>
        <w:spacing w:line="264" w:lineRule="auto"/>
        <w:ind w:left="0"/>
      </w:pPr>
    </w:p>
    <w:p w14:paraId="6335FB81" w14:textId="77777777" w:rsidR="00F32856" w:rsidRPr="007F5EDF" w:rsidRDefault="00F32856" w:rsidP="00E05C1C">
      <w:pPr>
        <w:spacing w:line="264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28FE69B1" w14:textId="77777777" w:rsidR="00F32856" w:rsidRPr="007F5EDF" w:rsidRDefault="00F32856" w:rsidP="00E05C1C">
      <w:pPr>
        <w:spacing w:line="264" w:lineRule="auto"/>
        <w:ind w:left="720"/>
      </w:pPr>
    </w:p>
    <w:p w14:paraId="43297F5F" w14:textId="77777777" w:rsidR="005E3095" w:rsidRDefault="005E3095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(1)</w:t>
      </w:r>
      <w:r w:rsidRPr="007F5EDF">
        <w:tab/>
      </w:r>
      <w:r w:rsidR="000845A1">
        <w:t>2C Captains, Inc.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6E4069">
        <w:t xml:space="preserve">. </w:t>
      </w:r>
    </w:p>
    <w:p w14:paraId="2A0831B6" w14:textId="77777777" w:rsidR="006E4069" w:rsidRDefault="006E4069" w:rsidP="00E05C1C">
      <w:pPr>
        <w:tabs>
          <w:tab w:val="left" w:pos="0"/>
        </w:tabs>
        <w:spacing w:line="264" w:lineRule="auto"/>
        <w:ind w:left="720"/>
      </w:pPr>
    </w:p>
    <w:p w14:paraId="1767D090" w14:textId="77777777" w:rsidR="00071884" w:rsidRPr="007F5EDF" w:rsidRDefault="00071884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>
        <w:t xml:space="preserve">(2) </w:t>
      </w:r>
      <w:r>
        <w:tab/>
        <w:t>2C Captains, Inc.</w:t>
      </w:r>
      <w:r w:rsidRPr="007F5EDF">
        <w:rPr>
          <w:bCs/>
        </w:rPr>
        <w:t xml:space="preserve">’s </w:t>
      </w:r>
      <w:r>
        <w:t>contest of the violations is DENIED.</w:t>
      </w:r>
    </w:p>
    <w:p w14:paraId="04B8D5B2" w14:textId="77777777" w:rsidR="005E3095" w:rsidRPr="007F5EDF" w:rsidRDefault="005E3095" w:rsidP="00E05C1C">
      <w:pPr>
        <w:spacing w:line="264" w:lineRule="auto"/>
        <w:ind w:left="720"/>
      </w:pPr>
    </w:p>
    <w:p w14:paraId="41EAB5AD" w14:textId="77777777" w:rsidR="00B11F6F" w:rsidRDefault="005E3095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(2)</w:t>
      </w:r>
      <w:r w:rsidRPr="007F5EDF">
        <w:tab/>
      </w:r>
      <w:r w:rsidR="000845A1">
        <w:t>2C Captains, Inc.</w:t>
      </w:r>
      <w:r w:rsidR="000845A1" w:rsidRPr="007F5EDF">
        <w:rPr>
          <w:bCs/>
        </w:rPr>
        <w:t xml:space="preserve">’s </w:t>
      </w:r>
      <w:r w:rsidR="00124A6E">
        <w:t xml:space="preserve">request for </w:t>
      </w:r>
      <w:r w:rsidR="00124A6E" w:rsidRPr="007F5EDF">
        <w:t xml:space="preserve">mitigation is </w:t>
      </w:r>
      <w:r w:rsidR="00124A6E">
        <w:t>GRANTED, in part, and</w:t>
      </w:r>
      <w:r w:rsidR="000845A1">
        <w:t xml:space="preserve"> the penalty is reduced to $250.</w:t>
      </w:r>
    </w:p>
    <w:p w14:paraId="64488789" w14:textId="77777777" w:rsidR="006E4069" w:rsidRDefault="006E4069" w:rsidP="00E05C1C">
      <w:pPr>
        <w:tabs>
          <w:tab w:val="left" w:pos="0"/>
        </w:tabs>
        <w:spacing w:line="264" w:lineRule="auto"/>
      </w:pPr>
    </w:p>
    <w:p w14:paraId="4D847CDE" w14:textId="260FF354" w:rsidR="00D10DF0" w:rsidRPr="007F5EDF" w:rsidRDefault="00B11F6F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lastRenderedPageBreak/>
        <w:t>(3)</w:t>
      </w:r>
      <w:r>
        <w:tab/>
      </w:r>
      <w:r w:rsidR="00097E38" w:rsidRPr="007F5EDF">
        <w:t>The $</w:t>
      </w:r>
      <w:r w:rsidR="00097E38">
        <w:t>250</w:t>
      </w:r>
      <w:r w:rsidR="00097E38" w:rsidRPr="007F5EDF">
        <w:t xml:space="preserve"> penalty is due and payable no later than </w:t>
      </w:r>
      <w:r w:rsidR="00FC4C30">
        <w:t xml:space="preserve">July </w:t>
      </w:r>
      <w:r w:rsidR="00071884">
        <w:t>1</w:t>
      </w:r>
      <w:r w:rsidR="00DF2CF9">
        <w:t>3</w:t>
      </w:r>
      <w:bookmarkStart w:id="0" w:name="_GoBack"/>
      <w:bookmarkEnd w:id="0"/>
      <w:r w:rsidR="00FC4C30">
        <w:t>,</w:t>
      </w:r>
      <w:r w:rsidR="00097E38" w:rsidRPr="007F5EDF">
        <w:t xml:space="preserve"> 2015.</w:t>
      </w:r>
    </w:p>
    <w:p w14:paraId="6EB73247" w14:textId="77777777" w:rsidR="00AA6988" w:rsidRPr="007F5EDF" w:rsidRDefault="00AA6988" w:rsidP="00E05C1C">
      <w:pPr>
        <w:spacing w:line="264" w:lineRule="auto"/>
      </w:pPr>
    </w:p>
    <w:p w14:paraId="0510C1A3" w14:textId="77777777" w:rsidR="006F2E4D" w:rsidRPr="007F5EDF" w:rsidRDefault="00860038" w:rsidP="00E05C1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6EE136CB" w14:textId="77777777" w:rsidR="00860038" w:rsidRPr="007F5EDF" w:rsidRDefault="00860038" w:rsidP="00E05C1C">
      <w:pPr>
        <w:spacing w:line="264" w:lineRule="auto"/>
      </w:pPr>
    </w:p>
    <w:p w14:paraId="51000CDF" w14:textId="1E51F204" w:rsidR="00C011AB" w:rsidRPr="007F5EDF" w:rsidRDefault="00BD11E4" w:rsidP="00E05C1C">
      <w:pPr>
        <w:spacing w:line="264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033BD2">
        <w:t>July 2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09FA9C0F" w14:textId="77777777" w:rsidR="00C011AB" w:rsidRPr="007F5EDF" w:rsidRDefault="00C011AB" w:rsidP="00E05C1C">
      <w:pPr>
        <w:pStyle w:val="Header"/>
        <w:tabs>
          <w:tab w:val="clear" w:pos="4320"/>
          <w:tab w:val="clear" w:pos="8640"/>
        </w:tabs>
        <w:spacing w:line="264" w:lineRule="auto"/>
      </w:pPr>
    </w:p>
    <w:p w14:paraId="6E41A524" w14:textId="77777777" w:rsidR="00C011AB" w:rsidRPr="007F5EDF" w:rsidRDefault="00C011AB" w:rsidP="00E05C1C">
      <w:pPr>
        <w:spacing w:line="264" w:lineRule="auto"/>
        <w:jc w:val="center"/>
      </w:pPr>
      <w:r w:rsidRPr="007F5EDF">
        <w:t>WASHINGTON UTILITIES AND TRANSPORTATION COMMISSION</w:t>
      </w:r>
    </w:p>
    <w:p w14:paraId="67695109" w14:textId="77777777" w:rsidR="00981531" w:rsidRPr="007F5EDF" w:rsidRDefault="00981531" w:rsidP="00E05C1C">
      <w:pPr>
        <w:pStyle w:val="Header"/>
        <w:tabs>
          <w:tab w:val="clear" w:pos="4320"/>
          <w:tab w:val="clear" w:pos="8640"/>
        </w:tabs>
        <w:spacing w:line="264" w:lineRule="auto"/>
      </w:pPr>
    </w:p>
    <w:p w14:paraId="4E56A2F5" w14:textId="77777777" w:rsidR="00293EC2" w:rsidRPr="007F5EDF" w:rsidRDefault="00293EC2" w:rsidP="00E05C1C">
      <w:pPr>
        <w:spacing w:line="264" w:lineRule="auto"/>
        <w:ind w:left="2880" w:firstLine="720"/>
        <w:jc w:val="center"/>
      </w:pPr>
    </w:p>
    <w:p w14:paraId="6CB65EED" w14:textId="77777777" w:rsidR="00293EC2" w:rsidRPr="007F5EDF" w:rsidRDefault="00293EC2" w:rsidP="00E05C1C">
      <w:pPr>
        <w:spacing w:line="264" w:lineRule="auto"/>
        <w:ind w:left="2880" w:firstLine="720"/>
        <w:jc w:val="center"/>
      </w:pPr>
    </w:p>
    <w:p w14:paraId="2B64A6B4" w14:textId="77777777" w:rsidR="00C011AB" w:rsidRPr="007F5EDF" w:rsidRDefault="008A37A3" w:rsidP="00E05C1C">
      <w:pPr>
        <w:spacing w:line="264" w:lineRule="auto"/>
        <w:ind w:left="3600" w:firstLine="720"/>
      </w:pPr>
      <w:r w:rsidRPr="007F5EDF">
        <w:t>STEVEN V. KING</w:t>
      </w:r>
    </w:p>
    <w:p w14:paraId="4F5C23ED" w14:textId="77777777" w:rsidR="00C011AB" w:rsidRPr="007F5EDF" w:rsidRDefault="00C011AB" w:rsidP="00E05C1C">
      <w:pPr>
        <w:spacing w:line="264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1CDB2174" w14:textId="77777777" w:rsidR="00EE4B2D" w:rsidRDefault="00EE4B2D" w:rsidP="00E05C1C">
      <w:pPr>
        <w:spacing w:line="264" w:lineRule="auto"/>
        <w:rPr>
          <w:b/>
        </w:rPr>
      </w:pPr>
    </w:p>
    <w:p w14:paraId="1D9F1744" w14:textId="77777777" w:rsidR="00EE4B2D" w:rsidRDefault="00EE4B2D" w:rsidP="00E05C1C">
      <w:pPr>
        <w:spacing w:line="264" w:lineRule="auto"/>
        <w:rPr>
          <w:b/>
        </w:rPr>
      </w:pPr>
    </w:p>
    <w:p w14:paraId="7B4C410C" w14:textId="77777777" w:rsidR="006972FB" w:rsidRPr="007F5EDF" w:rsidRDefault="006972FB" w:rsidP="00E05C1C">
      <w:pPr>
        <w:spacing w:line="264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6D9F" w14:textId="77777777" w:rsidR="00DB160C" w:rsidRDefault="00DB160C">
      <w:r>
        <w:separator/>
      </w:r>
    </w:p>
  </w:endnote>
  <w:endnote w:type="continuationSeparator" w:id="0">
    <w:p w14:paraId="6E5D04D1" w14:textId="77777777" w:rsidR="00DB160C" w:rsidRDefault="00DB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5A78" w14:textId="77777777" w:rsidR="00033BD2" w:rsidRDefault="00033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7FF9" w14:textId="77777777" w:rsidR="00033BD2" w:rsidRDefault="00033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3B510" w14:textId="77777777" w:rsidR="00033BD2" w:rsidRDefault="00033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5D33" w14:textId="77777777" w:rsidR="00DB160C" w:rsidRDefault="00DB160C">
      <w:r>
        <w:separator/>
      </w:r>
    </w:p>
  </w:footnote>
  <w:footnote w:type="continuationSeparator" w:id="0">
    <w:p w14:paraId="7A1F8580" w14:textId="77777777" w:rsidR="00DB160C" w:rsidRDefault="00DB160C">
      <w:r>
        <w:continuationSeparator/>
      </w:r>
    </w:p>
  </w:footnote>
  <w:footnote w:id="1">
    <w:p w14:paraId="2870870F" w14:textId="77777777" w:rsidR="00E45D2E" w:rsidRPr="006E4069" w:rsidRDefault="00E45D2E" w:rsidP="006E4069">
      <w:pPr>
        <w:pStyle w:val="FootnoteText"/>
        <w:spacing w:after="120"/>
        <w:rPr>
          <w:sz w:val="22"/>
          <w:szCs w:val="22"/>
        </w:rPr>
      </w:pPr>
      <w:r w:rsidRPr="006E4069">
        <w:rPr>
          <w:rStyle w:val="FootnoteReference"/>
          <w:sz w:val="22"/>
          <w:szCs w:val="22"/>
        </w:rPr>
        <w:footnoteRef/>
      </w:r>
      <w:r w:rsidRPr="006E4069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0AA8" w14:textId="77777777" w:rsidR="00033BD2" w:rsidRDefault="00033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41A4" w14:textId="77777777" w:rsidR="009345E5" w:rsidRPr="00B85B2D" w:rsidRDefault="009345E5" w:rsidP="006E4069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</w:t>
    </w:r>
    <w:r w:rsidR="000845A1">
      <w:rPr>
        <w:b/>
        <w:bCs/>
        <w:sz w:val="20"/>
        <w:szCs w:val="20"/>
      </w:rPr>
      <w:t>E-150991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14A2E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EC8045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A5BB27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E07D2" w14:textId="58D60AB3" w:rsidR="00E05C1C" w:rsidRPr="00E05C1C" w:rsidRDefault="00E05C1C" w:rsidP="00E05C1C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</w:t>
    </w:r>
    <w:r w:rsidR="00033BD2">
      <w:rPr>
        <w:b/>
        <w:sz w:val="20"/>
        <w:szCs w:val="20"/>
      </w:rPr>
      <w:t>2</w:t>
    </w:r>
    <w:r>
      <w:rPr>
        <w:b/>
        <w:sz w:val="20"/>
        <w:szCs w:val="20"/>
      </w:rPr>
      <w:t>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33BD2"/>
    <w:rsid w:val="00040C1A"/>
    <w:rsid w:val="000425D2"/>
    <w:rsid w:val="000426C0"/>
    <w:rsid w:val="00046349"/>
    <w:rsid w:val="0004663A"/>
    <w:rsid w:val="00064277"/>
    <w:rsid w:val="00064471"/>
    <w:rsid w:val="000677EC"/>
    <w:rsid w:val="00071884"/>
    <w:rsid w:val="00084377"/>
    <w:rsid w:val="000845A1"/>
    <w:rsid w:val="00096496"/>
    <w:rsid w:val="00097E38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2CC6"/>
    <w:rsid w:val="000D3ACC"/>
    <w:rsid w:val="000D4261"/>
    <w:rsid w:val="000D6A0D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4A6E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B76"/>
    <w:rsid w:val="0023772F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64BA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8F4"/>
    <w:rsid w:val="00497C39"/>
    <w:rsid w:val="004A1A6D"/>
    <w:rsid w:val="004A3E2A"/>
    <w:rsid w:val="004A74A6"/>
    <w:rsid w:val="004A7E8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E7EEE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46BA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A9C"/>
    <w:rsid w:val="005E07B6"/>
    <w:rsid w:val="005E1DD1"/>
    <w:rsid w:val="005E1E7E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6312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E4069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30F0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97FD6"/>
    <w:rsid w:val="007A0EF6"/>
    <w:rsid w:val="007A1794"/>
    <w:rsid w:val="007A3293"/>
    <w:rsid w:val="007B74DA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36D9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4A2E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7B45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06E99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0E6A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720A9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20A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8D7"/>
    <w:rsid w:val="00D92A0C"/>
    <w:rsid w:val="00D95EFE"/>
    <w:rsid w:val="00D97F9A"/>
    <w:rsid w:val="00DA4003"/>
    <w:rsid w:val="00DA4312"/>
    <w:rsid w:val="00DA5917"/>
    <w:rsid w:val="00DB160C"/>
    <w:rsid w:val="00DB36C5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2CF9"/>
    <w:rsid w:val="00DF4EBF"/>
    <w:rsid w:val="00DF5B49"/>
    <w:rsid w:val="00E05117"/>
    <w:rsid w:val="00E05C1C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49DE"/>
    <w:rsid w:val="00EE4B2D"/>
    <w:rsid w:val="00EE7F1C"/>
    <w:rsid w:val="00EF2565"/>
    <w:rsid w:val="00F02433"/>
    <w:rsid w:val="00F02CEA"/>
    <w:rsid w:val="00F0357E"/>
    <w:rsid w:val="00F11488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4C30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220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2C CAPTAINS, INC</CaseCompanyNames>
    <DocketNumber xmlns="dc463f71-b30c-4ab2-9473-d307f9d35888">150991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9A208B1B4CFD429EECE5AFAD538DC6" ma:contentTypeVersion="111" ma:contentTypeDescription="" ma:contentTypeScope="" ma:versionID="859ee92939172122a45d464f58d301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DF48A-FD09-4296-9689-CB2879A93755}"/>
</file>

<file path=customXml/itemProps2.xml><?xml version="1.0" encoding="utf-8"?>
<ds:datastoreItem xmlns:ds="http://schemas.openxmlformats.org/officeDocument/2006/customXml" ds:itemID="{D49CE519-51FE-4BFD-8375-41828A2E78A9}"/>
</file>

<file path=customXml/itemProps3.xml><?xml version="1.0" encoding="utf-8"?>
<ds:datastoreItem xmlns:ds="http://schemas.openxmlformats.org/officeDocument/2006/customXml" ds:itemID="{4B2D9534-57C8-4D6E-97C9-3C8A4B218944}"/>
</file>

<file path=customXml/itemProps4.xml><?xml version="1.0" encoding="utf-8"?>
<ds:datastoreItem xmlns:ds="http://schemas.openxmlformats.org/officeDocument/2006/customXml" ds:itemID="{1A7B9AF8-616D-42ED-B9BC-3970672172F2}"/>
</file>

<file path=customXml/itemProps5.xml><?xml version="1.0" encoding="utf-8"?>
<ds:datastoreItem xmlns:ds="http://schemas.openxmlformats.org/officeDocument/2006/customXml" ds:itemID="{6ABAFE62-F023-4E13-A70B-54CB01C06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3777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2015-07-02T17:34:00Z</dcterms:created>
  <dcterms:modified xsi:type="dcterms:W3CDTF">2015-07-02T17:34:00Z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0x0101006E56B4D1795A2E4DB2F0B01679ED314A00D29A208B1B4CFD429EECE5AFAD538DC6</vt:lpwstr>
  </property>
  <property fmtid="{D5CDD505-2E9C-101B-9397-08002B2CF9AE}" pid="3" name="_docset_NoMedatataSyncRequired">
    <vt:lpwstr>False</vt:lpwstr>
  </property>
</Properties>
</file>