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F0D40" w14:textId="77777777" w:rsidR="00C011AB" w:rsidRPr="00401D3C" w:rsidRDefault="00C011AB" w:rsidP="00321FE8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66DC38A0" w14:textId="77777777" w:rsidR="00C011AB" w:rsidRPr="00401D3C" w:rsidRDefault="00C011AB" w:rsidP="00321FE8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9752CF1" w14:textId="77777777" w:rsidR="000E4BC7" w:rsidRPr="00401D3C" w:rsidRDefault="000E4BC7" w:rsidP="00321FE8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6538FA30" w14:textId="77777777" w:rsidTr="00E17611">
        <w:trPr>
          <w:trHeight w:val="2610"/>
        </w:trPr>
        <w:tc>
          <w:tcPr>
            <w:tcW w:w="4372" w:type="dxa"/>
          </w:tcPr>
          <w:p w14:paraId="0F49D2B9" w14:textId="77777777" w:rsidR="00DB78B7" w:rsidRPr="00401D3C" w:rsidRDefault="00B97D0B" w:rsidP="00321FE8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1E25CD63" w14:textId="77777777" w:rsidR="00DB78B7" w:rsidRPr="00401D3C" w:rsidRDefault="00DB78B7" w:rsidP="00321FE8">
            <w:pPr>
              <w:spacing w:line="264" w:lineRule="auto"/>
              <w:rPr>
                <w:bCs/>
              </w:rPr>
            </w:pPr>
          </w:p>
          <w:p w14:paraId="2B452210" w14:textId="77777777" w:rsidR="00005893" w:rsidRPr="00401D3C" w:rsidRDefault="002C1D08" w:rsidP="00321FE8">
            <w:pPr>
              <w:spacing w:line="264" w:lineRule="auto"/>
              <w:rPr>
                <w:bCs/>
              </w:rPr>
            </w:pPr>
            <w:proofErr w:type="spellStart"/>
            <w:r>
              <w:rPr>
                <w:bCs/>
              </w:rPr>
              <w:t>JETTE</w:t>
            </w:r>
            <w:proofErr w:type="spellEnd"/>
            <w:r>
              <w:rPr>
                <w:bCs/>
              </w:rPr>
              <w:t xml:space="preserve"> MOVING, LLC</w:t>
            </w:r>
          </w:p>
          <w:p w14:paraId="16388426" w14:textId="77777777" w:rsidR="00F13566" w:rsidRPr="00401D3C" w:rsidRDefault="00F13566" w:rsidP="00321FE8">
            <w:pPr>
              <w:spacing w:line="264" w:lineRule="auto"/>
              <w:rPr>
                <w:bCs/>
              </w:rPr>
            </w:pPr>
          </w:p>
          <w:p w14:paraId="11327276" w14:textId="77777777" w:rsidR="00A01D98" w:rsidRPr="00401D3C" w:rsidRDefault="00A01D98" w:rsidP="00321FE8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2C1D08">
              <w:rPr>
                <w:bCs/>
              </w:rPr>
              <w:t>300</w:t>
            </w:r>
          </w:p>
          <w:p w14:paraId="575DC560" w14:textId="77777777" w:rsidR="00C011AB" w:rsidRPr="00401D3C" w:rsidRDefault="00C011AB" w:rsidP="00321FE8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4369C9AB" w14:textId="77777777" w:rsidR="00C011AB" w:rsidRPr="00401D3C" w:rsidRDefault="00C011AB" w:rsidP="00321FE8">
            <w:pPr>
              <w:spacing w:line="264" w:lineRule="auto"/>
            </w:pPr>
            <w:r w:rsidRPr="00401D3C">
              <w:t>)</w:t>
            </w:r>
          </w:p>
          <w:p w14:paraId="4C6A7E23" w14:textId="77777777" w:rsidR="00C011AB" w:rsidRPr="00401D3C" w:rsidRDefault="00C011AB" w:rsidP="00321FE8">
            <w:pPr>
              <w:spacing w:line="264" w:lineRule="auto"/>
            </w:pPr>
            <w:r w:rsidRPr="00401D3C">
              <w:t>)</w:t>
            </w:r>
          </w:p>
          <w:p w14:paraId="2C75D677" w14:textId="77777777" w:rsidR="00C011AB" w:rsidRPr="00401D3C" w:rsidRDefault="00C011AB" w:rsidP="00321FE8">
            <w:pPr>
              <w:spacing w:line="264" w:lineRule="auto"/>
            </w:pPr>
            <w:r w:rsidRPr="00401D3C">
              <w:t>)</w:t>
            </w:r>
          </w:p>
          <w:p w14:paraId="3FB14D3A" w14:textId="77777777" w:rsidR="00C011AB" w:rsidRPr="00401D3C" w:rsidRDefault="00C011AB" w:rsidP="00321FE8">
            <w:pPr>
              <w:spacing w:line="264" w:lineRule="auto"/>
            </w:pPr>
            <w:r w:rsidRPr="00401D3C">
              <w:t>)</w:t>
            </w:r>
          </w:p>
          <w:p w14:paraId="0FEC742D" w14:textId="77777777" w:rsidR="00C011AB" w:rsidRPr="00401D3C" w:rsidRDefault="00C011AB" w:rsidP="00321FE8">
            <w:pPr>
              <w:spacing w:line="264" w:lineRule="auto"/>
            </w:pPr>
            <w:r w:rsidRPr="00401D3C">
              <w:t>)</w:t>
            </w:r>
          </w:p>
          <w:p w14:paraId="7D31AE79" w14:textId="77777777" w:rsidR="00C011AB" w:rsidRDefault="00C011AB" w:rsidP="00321FE8">
            <w:pPr>
              <w:spacing w:line="264" w:lineRule="auto"/>
            </w:pPr>
            <w:r w:rsidRPr="00401D3C">
              <w:t>)</w:t>
            </w:r>
          </w:p>
          <w:p w14:paraId="75FF46C6" w14:textId="77777777" w:rsidR="0084534A" w:rsidRPr="00401D3C" w:rsidRDefault="0084534A" w:rsidP="00321FE8">
            <w:pPr>
              <w:spacing w:line="264" w:lineRule="auto"/>
            </w:pPr>
            <w:r>
              <w:t>)</w:t>
            </w:r>
          </w:p>
          <w:p w14:paraId="5D4B0CA5" w14:textId="77777777" w:rsidR="006C5AA6" w:rsidRPr="00401D3C" w:rsidRDefault="006C5AA6" w:rsidP="00321FE8">
            <w:pPr>
              <w:spacing w:line="264" w:lineRule="auto"/>
            </w:pPr>
          </w:p>
        </w:tc>
        <w:tc>
          <w:tcPr>
            <w:tcW w:w="3888" w:type="dxa"/>
          </w:tcPr>
          <w:p w14:paraId="2330F361" w14:textId="77777777" w:rsidR="00C011AB" w:rsidRPr="00401D3C" w:rsidRDefault="00C011AB" w:rsidP="00321FE8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2C1D08">
              <w:rPr>
                <w:bCs/>
              </w:rPr>
              <w:t>910</w:t>
            </w:r>
          </w:p>
          <w:p w14:paraId="27F5971F" w14:textId="77777777" w:rsidR="00C011AB" w:rsidRPr="00401D3C" w:rsidRDefault="00C011AB" w:rsidP="00321FE8">
            <w:pPr>
              <w:spacing w:line="264" w:lineRule="auto"/>
            </w:pPr>
          </w:p>
          <w:p w14:paraId="13B353A9" w14:textId="77777777" w:rsidR="00C011AB" w:rsidRPr="00401D3C" w:rsidRDefault="00C011AB" w:rsidP="00321FE8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19D343D" w14:textId="77777777" w:rsidR="00C011AB" w:rsidRPr="00401D3C" w:rsidRDefault="00C011AB" w:rsidP="00321FE8">
            <w:pPr>
              <w:spacing w:line="264" w:lineRule="auto"/>
            </w:pPr>
          </w:p>
          <w:p w14:paraId="66E9EAB0" w14:textId="77777777" w:rsidR="00117299" w:rsidRPr="00401D3C" w:rsidRDefault="00F13566" w:rsidP="00321FE8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2C1D08">
              <w:t>75</w:t>
            </w:r>
          </w:p>
          <w:p w14:paraId="36DD5CAC" w14:textId="77777777" w:rsidR="00A84893" w:rsidRPr="00401D3C" w:rsidRDefault="00A84893" w:rsidP="00321FE8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55E2FD1F" w14:textId="77777777" w:rsidR="002E3C80" w:rsidRPr="00401D3C" w:rsidRDefault="00F32856" w:rsidP="00321FE8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00156781" w14:textId="77777777" w:rsidR="00841996" w:rsidRPr="00401D3C" w:rsidRDefault="00841996" w:rsidP="00321FE8">
      <w:pPr>
        <w:spacing w:line="264" w:lineRule="auto"/>
      </w:pPr>
    </w:p>
    <w:p w14:paraId="50308027" w14:textId="77777777" w:rsidR="005F24F9" w:rsidRPr="00401D3C" w:rsidRDefault="005F24F9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proofErr w:type="spellStart"/>
      <w:r w:rsidR="00B24948" w:rsidRPr="00401D3C">
        <w:rPr>
          <w:bCs/>
        </w:rPr>
        <w:t>RCW</w:t>
      </w:r>
      <w:proofErr w:type="spellEnd"/>
      <w:r w:rsidR="00B24948" w:rsidRPr="00401D3C">
        <w:rPr>
          <w:bCs/>
        </w:rPr>
        <w:t xml:space="preserve"> 80.04.405.</w:t>
      </w:r>
    </w:p>
    <w:p w14:paraId="6FB12C29" w14:textId="77777777" w:rsidR="005F24F9" w:rsidRPr="00401D3C" w:rsidRDefault="005F24F9" w:rsidP="00321FE8">
      <w:pPr>
        <w:tabs>
          <w:tab w:val="left" w:pos="720"/>
        </w:tabs>
        <w:spacing w:line="264" w:lineRule="auto"/>
        <w:ind w:left="720"/>
      </w:pPr>
    </w:p>
    <w:p w14:paraId="7AF8201F" w14:textId="77777777" w:rsidR="00801D54" w:rsidRPr="00401D3C" w:rsidRDefault="002C1D08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Jette</w:t>
      </w:r>
      <w:proofErr w:type="spellEnd"/>
      <w:r>
        <w:rPr>
          <w:bCs/>
        </w:rPr>
        <w:t xml:space="preserve"> Moving, LLC</w:t>
      </w:r>
      <w:r w:rsidR="00AD1BA1">
        <w:rPr>
          <w:bCs/>
        </w:rPr>
        <w:t xml:space="preserve"> (</w:t>
      </w:r>
      <w:proofErr w:type="spellStart"/>
      <w:r>
        <w:rPr>
          <w:bCs/>
        </w:rPr>
        <w:t>Jette</w:t>
      </w:r>
      <w:proofErr w:type="spellEnd"/>
      <w:r>
        <w:rPr>
          <w:bCs/>
        </w:rPr>
        <w:t xml:space="preserve"> Moving</w:t>
      </w:r>
      <w:r w:rsidR="00126C89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84534A">
        <w:rPr>
          <w:bCs/>
        </w:rPr>
        <w:t xml:space="preserve">filed its annual report </w:t>
      </w:r>
      <w:r w:rsidR="00126C89">
        <w:rPr>
          <w:bCs/>
        </w:rPr>
        <w:t xml:space="preserve">late </w:t>
      </w:r>
      <w:r w:rsidR="0084534A">
        <w:rPr>
          <w:bCs/>
        </w:rPr>
        <w:t xml:space="preserve">on May </w:t>
      </w:r>
      <w:r>
        <w:rPr>
          <w:bCs/>
        </w:rPr>
        <w:t>6</w:t>
      </w:r>
      <w:r w:rsidR="0084534A">
        <w:rPr>
          <w:bCs/>
        </w:rPr>
        <w:t>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May 29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3</w:t>
      </w:r>
      <w:r w:rsidR="00126C89">
        <w:rPr>
          <w:bCs/>
        </w:rPr>
        <w:t>00</w:t>
      </w:r>
      <w:r w:rsidR="000164A8" w:rsidRPr="00401D3C">
        <w:rPr>
          <w:bCs/>
        </w:rPr>
        <w:t xml:space="preserve"> against </w:t>
      </w:r>
      <w:proofErr w:type="spellStart"/>
      <w:r>
        <w:rPr>
          <w:bCs/>
        </w:rPr>
        <w:t>Jette</w:t>
      </w:r>
      <w:proofErr w:type="spellEnd"/>
      <w:r>
        <w:rPr>
          <w:bCs/>
        </w:rPr>
        <w:t xml:space="preserve"> Moving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6</w:t>
      </w:r>
      <w:r w:rsidR="001D765C" w:rsidRPr="00401D3C">
        <w:rPr>
          <w:rStyle w:val="CommentReference"/>
          <w:sz w:val="24"/>
          <w:szCs w:val="24"/>
        </w:rPr>
        <w:t>.</w:t>
      </w:r>
    </w:p>
    <w:p w14:paraId="1BF52F96" w14:textId="77777777" w:rsidR="004F5E53" w:rsidRPr="00401D3C" w:rsidRDefault="004F5E53" w:rsidP="00321FE8">
      <w:pPr>
        <w:spacing w:line="264" w:lineRule="auto"/>
      </w:pPr>
    </w:p>
    <w:p w14:paraId="282F5DBE" w14:textId="77777777" w:rsidR="00776B35" w:rsidRDefault="00264C0F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2C1D08">
        <w:t>22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proofErr w:type="spellStart"/>
      <w:r w:rsidR="002C1D08">
        <w:rPr>
          <w:bCs/>
        </w:rPr>
        <w:t>Jette</w:t>
      </w:r>
      <w:proofErr w:type="spellEnd"/>
      <w:r w:rsidR="002C1D08">
        <w:rPr>
          <w:bCs/>
        </w:rPr>
        <w:t xml:space="preserve"> Moving</w:t>
      </w:r>
      <w:r w:rsidR="002C1D08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</w:t>
      </w:r>
      <w:r w:rsidR="002C1D08">
        <w:t>explained that it mailed its annual report well before the</w:t>
      </w:r>
      <w:r w:rsidR="00267C63">
        <w:t xml:space="preserve"> May 1</w:t>
      </w:r>
      <w:r w:rsidR="002C1D08">
        <w:t xml:space="preserve"> deadline.</w:t>
      </w:r>
      <w:r w:rsidR="00401D3C">
        <w:t xml:space="preserve"> </w:t>
      </w:r>
    </w:p>
    <w:p w14:paraId="3C2C0A1B" w14:textId="77777777" w:rsidR="00321FE8" w:rsidRDefault="00321FE8" w:rsidP="00321FE8">
      <w:pPr>
        <w:pStyle w:val="ListParagraph"/>
      </w:pPr>
      <w:bookmarkStart w:id="0" w:name="_GoBack"/>
      <w:bookmarkEnd w:id="0"/>
    </w:p>
    <w:p w14:paraId="008C7D9D" w14:textId="77777777" w:rsidR="008A54E8" w:rsidRPr="00401D3C" w:rsidRDefault="008A54E8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2C1D08">
        <w:t>30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126C89">
        <w:t>25 per day, or $</w:t>
      </w:r>
      <w:r w:rsidR="002C1D08">
        <w:t>75</w:t>
      </w:r>
      <w:r w:rsidR="00401D3C">
        <w:t>,</w:t>
      </w:r>
      <w:r w:rsidRPr="00401D3C">
        <w:t xml:space="preserve"> because the </w:t>
      </w:r>
      <w:r w:rsidR="00F0357E" w:rsidRPr="00401D3C">
        <w:t>C</w:t>
      </w:r>
      <w:r w:rsidR="0080504E" w:rsidRPr="00401D3C">
        <w:t xml:space="preserve">ompany </w:t>
      </w:r>
      <w:r w:rsidR="00267C63">
        <w:t xml:space="preserve">obtained its household goods carrier permit in 2014 </w:t>
      </w:r>
      <w:r w:rsidR="00D9157C">
        <w:t xml:space="preserve">and therefore </w:t>
      </w:r>
      <w:r w:rsidR="0080504E" w:rsidRPr="00401D3C">
        <w:t>has no prior violations</w:t>
      </w:r>
      <w:r w:rsidRPr="00401D3C">
        <w:t xml:space="preserve"> of WAC 480-15-480.</w:t>
      </w:r>
    </w:p>
    <w:p w14:paraId="28BB8E4F" w14:textId="77777777" w:rsidR="00D526A9" w:rsidRPr="00401D3C" w:rsidRDefault="00D526A9" w:rsidP="00321FE8">
      <w:pPr>
        <w:pStyle w:val="ListParagraph"/>
        <w:spacing w:line="264" w:lineRule="auto"/>
      </w:pPr>
    </w:p>
    <w:p w14:paraId="3E4F2EDD" w14:textId="77777777" w:rsidR="00841996" w:rsidRPr="00401D3C" w:rsidRDefault="00F32856" w:rsidP="00321FE8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7EC5A22B" w14:textId="77777777" w:rsidR="001A220D" w:rsidRPr="00401D3C" w:rsidRDefault="001A220D" w:rsidP="00321FE8">
      <w:pPr>
        <w:spacing w:line="264" w:lineRule="auto"/>
      </w:pPr>
    </w:p>
    <w:p w14:paraId="7EEB57E2" w14:textId="77777777" w:rsidR="00F76479" w:rsidRDefault="005D7A9C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2339EF">
        <w:t>. The Commission’s reminder was clear that reports must be received, not postmarked, by the May 1 deadline.</w:t>
      </w:r>
    </w:p>
    <w:p w14:paraId="25977A81" w14:textId="77777777" w:rsidR="00321FE8" w:rsidRDefault="00321FE8" w:rsidP="00321FE8">
      <w:pPr>
        <w:tabs>
          <w:tab w:val="left" w:pos="0"/>
        </w:tabs>
        <w:spacing w:line="264" w:lineRule="auto"/>
        <w:ind w:left="-720"/>
      </w:pPr>
    </w:p>
    <w:p w14:paraId="3F437504" w14:textId="77777777" w:rsidR="0084534A" w:rsidRPr="00725A2B" w:rsidRDefault="005E1EA6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 xml:space="preserve">including </w:t>
      </w:r>
      <w:r w:rsidR="00993DE9">
        <w:t>a company’s history of compliance</w:t>
      </w:r>
      <w:r w:rsidR="0084534A" w:rsidRPr="00725A2B">
        <w:t xml:space="preserve">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993DE9">
        <w:rPr>
          <w:bCs/>
        </w:rPr>
        <w:t xml:space="preserve">As a newly regulated Company, </w:t>
      </w:r>
      <w:proofErr w:type="spellStart"/>
      <w:r w:rsidR="00993DE9">
        <w:rPr>
          <w:bCs/>
        </w:rPr>
        <w:t>Jette</w:t>
      </w:r>
      <w:proofErr w:type="spellEnd"/>
      <w:r w:rsidR="00993DE9">
        <w:rPr>
          <w:bCs/>
        </w:rPr>
        <w:t xml:space="preserve"> Moving</w:t>
      </w:r>
      <w:r w:rsidR="00993DE9">
        <w:t xml:space="preserve"> has not yet established a compliance record</w:t>
      </w:r>
      <w:r w:rsidR="00865EBF">
        <w:t>.</w:t>
      </w:r>
      <w:r w:rsidR="0084534A">
        <w:t xml:space="preserve"> </w:t>
      </w:r>
      <w:r w:rsidR="00993DE9">
        <w:t xml:space="preserve">The Commission does, however, routinely </w:t>
      </w:r>
      <w:r w:rsidR="002C1D08" w:rsidRPr="00401D3C">
        <w:t xml:space="preserve">grant mitigation </w:t>
      </w:r>
      <w:r w:rsidR="00993DE9">
        <w:t>for first-time violations and for</w:t>
      </w:r>
      <w:r w:rsidR="002C1D08" w:rsidRPr="00401D3C">
        <w:t xml:space="preserve"> companies in their first year of operation</w:t>
      </w:r>
      <w:r w:rsidR="00993DE9">
        <w:t>. Accordingly, we</w:t>
      </w:r>
      <w:r w:rsidR="002C1D08" w:rsidRPr="00401D3C">
        <w:t xml:space="preserve"> will exercise </w:t>
      </w:r>
      <w:r w:rsidR="00993DE9">
        <w:t xml:space="preserve">our </w:t>
      </w:r>
      <w:r w:rsidR="002C1D08" w:rsidRPr="00401D3C">
        <w:t>discretion to reduce the penalty to</w:t>
      </w:r>
      <w:r w:rsidR="008B11EE">
        <w:t xml:space="preserve"> $75.</w:t>
      </w:r>
    </w:p>
    <w:p w14:paraId="19ECDF3D" w14:textId="77777777" w:rsidR="00347054" w:rsidRPr="00401D3C" w:rsidRDefault="00347054" w:rsidP="00321FE8">
      <w:pPr>
        <w:tabs>
          <w:tab w:val="left" w:pos="0"/>
        </w:tabs>
        <w:spacing w:line="264" w:lineRule="auto"/>
      </w:pPr>
    </w:p>
    <w:p w14:paraId="2F3CF743" w14:textId="77777777" w:rsidR="00F32856" w:rsidRPr="00401D3C" w:rsidRDefault="00F32856" w:rsidP="00321FE8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50E67F7C" w14:textId="77777777" w:rsidR="00892232" w:rsidRPr="00401D3C" w:rsidRDefault="00892232" w:rsidP="00321FE8">
      <w:pPr>
        <w:pStyle w:val="ListParagraph"/>
        <w:spacing w:line="264" w:lineRule="auto"/>
        <w:ind w:left="0"/>
      </w:pPr>
    </w:p>
    <w:p w14:paraId="35B59017" w14:textId="77777777" w:rsidR="00F32856" w:rsidRPr="00401D3C" w:rsidRDefault="00F32856" w:rsidP="00321FE8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1165863E" w14:textId="77777777" w:rsidR="00F32856" w:rsidRPr="00401D3C" w:rsidRDefault="00F32856" w:rsidP="00321FE8">
      <w:pPr>
        <w:spacing w:line="264" w:lineRule="auto"/>
        <w:ind w:left="720"/>
      </w:pPr>
    </w:p>
    <w:p w14:paraId="7EDBC1BA" w14:textId="77777777" w:rsidR="005E3095" w:rsidRPr="00401D3C" w:rsidRDefault="005E3095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proofErr w:type="spellStart"/>
      <w:r w:rsidR="008B11EE">
        <w:rPr>
          <w:bCs/>
        </w:rPr>
        <w:t>Jette</w:t>
      </w:r>
      <w:proofErr w:type="spellEnd"/>
      <w:r w:rsidR="008B11EE">
        <w:rPr>
          <w:bCs/>
        </w:rPr>
        <w:t xml:space="preserve"> Moving,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8B11EE">
        <w:t>300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B11EE">
        <w:t>75</w:t>
      </w:r>
      <w:r w:rsidR="00E0789C" w:rsidRPr="00401D3C">
        <w:t xml:space="preserve">.  </w:t>
      </w:r>
    </w:p>
    <w:p w14:paraId="4FA3E82B" w14:textId="77777777" w:rsidR="005E3095" w:rsidRPr="00401D3C" w:rsidRDefault="005E3095" w:rsidP="00321FE8">
      <w:pPr>
        <w:spacing w:line="264" w:lineRule="auto"/>
        <w:ind w:left="720"/>
      </w:pPr>
    </w:p>
    <w:p w14:paraId="5E0E8D2A" w14:textId="77777777" w:rsidR="00FA0D05" w:rsidRDefault="005E3095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8B11EE">
        <w:t xml:space="preserve">$75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5611AC">
        <w:t>2</w:t>
      </w:r>
      <w:r w:rsidR="00321FE8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6F4A7266" w14:textId="77777777" w:rsidR="00FA0D05" w:rsidRDefault="00FA0D05" w:rsidP="00321FE8">
      <w:pPr>
        <w:pStyle w:val="ListParagraph"/>
        <w:spacing w:line="264" w:lineRule="auto"/>
      </w:pPr>
    </w:p>
    <w:p w14:paraId="1613B3B6" w14:textId="77777777" w:rsidR="006F2E4D" w:rsidRPr="00401D3C" w:rsidRDefault="00860038" w:rsidP="00321FE8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0CE1FBF3" w14:textId="77777777" w:rsidR="00860038" w:rsidRPr="00401D3C" w:rsidRDefault="00860038" w:rsidP="00321FE8">
      <w:pPr>
        <w:spacing w:line="264" w:lineRule="auto"/>
      </w:pPr>
    </w:p>
    <w:p w14:paraId="548B60E8" w14:textId="77777777" w:rsidR="00C011AB" w:rsidRPr="00401D3C" w:rsidRDefault="00BD11E4" w:rsidP="00321FE8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321FE8">
        <w:t>9</w:t>
      </w:r>
      <w:r w:rsidR="00172976">
        <w:t>, 2015</w:t>
      </w:r>
      <w:r w:rsidR="00C011AB" w:rsidRPr="00401D3C">
        <w:t>.</w:t>
      </w:r>
    </w:p>
    <w:p w14:paraId="02119700" w14:textId="77777777" w:rsidR="00C011AB" w:rsidRPr="00401D3C" w:rsidRDefault="00C011AB" w:rsidP="00321FE8">
      <w:pPr>
        <w:pStyle w:val="Header"/>
        <w:tabs>
          <w:tab w:val="clear" w:pos="4320"/>
          <w:tab w:val="clear" w:pos="8640"/>
        </w:tabs>
        <w:spacing w:line="264" w:lineRule="auto"/>
      </w:pPr>
    </w:p>
    <w:p w14:paraId="77DA91FF" w14:textId="77777777" w:rsidR="00C011AB" w:rsidRPr="00401D3C" w:rsidRDefault="00C011AB" w:rsidP="00321FE8">
      <w:pPr>
        <w:spacing w:line="264" w:lineRule="auto"/>
        <w:jc w:val="center"/>
      </w:pPr>
      <w:r w:rsidRPr="00401D3C">
        <w:t>WASHINGTON UTILITIES AND TRANSPORTATION COMMISSION</w:t>
      </w:r>
    </w:p>
    <w:p w14:paraId="171FC9EB" w14:textId="77777777" w:rsidR="00981531" w:rsidRPr="00401D3C" w:rsidRDefault="00981531" w:rsidP="00321FE8">
      <w:pPr>
        <w:pStyle w:val="Header"/>
        <w:tabs>
          <w:tab w:val="clear" w:pos="4320"/>
          <w:tab w:val="clear" w:pos="8640"/>
        </w:tabs>
        <w:spacing w:line="264" w:lineRule="auto"/>
      </w:pPr>
    </w:p>
    <w:p w14:paraId="39920487" w14:textId="77777777" w:rsidR="00293EC2" w:rsidRPr="00401D3C" w:rsidRDefault="00293EC2" w:rsidP="00321FE8">
      <w:pPr>
        <w:spacing w:line="264" w:lineRule="auto"/>
        <w:ind w:left="2880" w:firstLine="720"/>
        <w:jc w:val="center"/>
      </w:pPr>
    </w:p>
    <w:p w14:paraId="31C485D0" w14:textId="77777777" w:rsidR="00293EC2" w:rsidRPr="00401D3C" w:rsidRDefault="00293EC2" w:rsidP="00321FE8">
      <w:pPr>
        <w:spacing w:line="264" w:lineRule="auto"/>
        <w:ind w:left="2880" w:firstLine="720"/>
        <w:jc w:val="center"/>
      </w:pPr>
    </w:p>
    <w:p w14:paraId="5B4E3D13" w14:textId="77777777" w:rsidR="00C011AB" w:rsidRPr="00401D3C" w:rsidRDefault="008A37A3" w:rsidP="00321FE8">
      <w:pPr>
        <w:spacing w:line="264" w:lineRule="auto"/>
        <w:ind w:left="3600" w:firstLine="720"/>
      </w:pPr>
      <w:r w:rsidRPr="00401D3C">
        <w:t>STEVEN V. KING</w:t>
      </w:r>
    </w:p>
    <w:p w14:paraId="6389EACD" w14:textId="77777777" w:rsidR="00C011AB" w:rsidRPr="00401D3C" w:rsidRDefault="00C011AB" w:rsidP="00321FE8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3D019FB4" w14:textId="77777777" w:rsidR="006972FB" w:rsidRPr="00401D3C" w:rsidRDefault="006972FB" w:rsidP="00321FE8">
      <w:pPr>
        <w:spacing w:line="264" w:lineRule="auto"/>
      </w:pPr>
    </w:p>
    <w:p w14:paraId="02587F15" w14:textId="77777777" w:rsidR="00F637C2" w:rsidRPr="00401D3C" w:rsidRDefault="00F637C2" w:rsidP="00321FE8">
      <w:pPr>
        <w:spacing w:line="264" w:lineRule="auto"/>
      </w:pPr>
    </w:p>
    <w:p w14:paraId="180FEF12" w14:textId="77777777" w:rsidR="006972FB" w:rsidRPr="00401D3C" w:rsidRDefault="006972FB" w:rsidP="00321FE8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E539" w14:textId="77777777" w:rsidR="00DC61D2" w:rsidRDefault="00DC61D2">
      <w:r>
        <w:separator/>
      </w:r>
    </w:p>
  </w:endnote>
  <w:endnote w:type="continuationSeparator" w:id="0">
    <w:p w14:paraId="7B7E725F" w14:textId="77777777" w:rsidR="00DC61D2" w:rsidRDefault="00DC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6D84" w14:textId="77777777" w:rsidR="00DC61D2" w:rsidRDefault="00DC61D2">
      <w:r>
        <w:separator/>
      </w:r>
    </w:p>
  </w:footnote>
  <w:footnote w:type="continuationSeparator" w:id="0">
    <w:p w14:paraId="5765FCB9" w14:textId="77777777" w:rsidR="00DC61D2" w:rsidRDefault="00DC61D2">
      <w:r>
        <w:continuationSeparator/>
      </w:r>
    </w:p>
  </w:footnote>
  <w:footnote w:id="1">
    <w:p w14:paraId="13074E4B" w14:textId="77777777" w:rsidR="00401D3C" w:rsidRPr="00321FE8" w:rsidRDefault="00401D3C" w:rsidP="00401D3C">
      <w:pPr>
        <w:pStyle w:val="FootnoteText"/>
        <w:rPr>
          <w:sz w:val="22"/>
          <w:szCs w:val="22"/>
        </w:rPr>
      </w:pPr>
      <w:r w:rsidRPr="00321FE8">
        <w:rPr>
          <w:rStyle w:val="FootnoteReference"/>
          <w:sz w:val="22"/>
          <w:szCs w:val="22"/>
        </w:rPr>
        <w:footnoteRef/>
      </w:r>
      <w:r w:rsidRPr="00321FE8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B6E1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2C1D08">
      <w:rPr>
        <w:b/>
        <w:bCs/>
        <w:sz w:val="20"/>
        <w:szCs w:val="20"/>
      </w:rPr>
      <w:t>910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8442F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BFB593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499C22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C4D3" w14:textId="23B4620F" w:rsidR="009345E5" w:rsidRPr="005A53AE" w:rsidRDefault="00046352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46352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442F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9EF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67C63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1D08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1FE8"/>
    <w:rsid w:val="003221C8"/>
    <w:rsid w:val="003236CC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09BB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611AC"/>
    <w:rsid w:val="0057202D"/>
    <w:rsid w:val="005817DB"/>
    <w:rsid w:val="00582A4F"/>
    <w:rsid w:val="0058665D"/>
    <w:rsid w:val="005868BB"/>
    <w:rsid w:val="00586AAA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3F9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189A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A38EA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60616"/>
    <w:rsid w:val="00865EBF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11EE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B6D"/>
    <w:rsid w:val="00992ED9"/>
    <w:rsid w:val="00993DE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AF1441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469FB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57C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61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C22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Jette Moving LLC</CaseCompanyNames>
    <DocketNumber xmlns="dc463f71-b30c-4ab2-9473-d307f9d35888">150910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6AE377606A6A41A8C7B149E5CC4DA2" ma:contentTypeVersion="119" ma:contentTypeDescription="" ma:contentTypeScope="" ma:versionID="8d305f544c49c0eff9a734333b61c2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2B46A-0419-4A30-820F-3FC07059A06E}"/>
</file>

<file path=customXml/itemProps2.xml><?xml version="1.0" encoding="utf-8"?>
<ds:datastoreItem xmlns:ds="http://schemas.openxmlformats.org/officeDocument/2006/customXml" ds:itemID="{E30CA50C-0C91-416B-9EB9-F585DA94D5AD}"/>
</file>

<file path=customXml/itemProps3.xml><?xml version="1.0" encoding="utf-8"?>
<ds:datastoreItem xmlns:ds="http://schemas.openxmlformats.org/officeDocument/2006/customXml" ds:itemID="{863943B3-74BA-4CC7-BC1A-4E03EA7D8859}"/>
</file>

<file path=customXml/itemProps4.xml><?xml version="1.0" encoding="utf-8"?>
<ds:datastoreItem xmlns:ds="http://schemas.openxmlformats.org/officeDocument/2006/customXml" ds:itemID="{8369DAE1-D696-4A51-BF6E-ECB078040A70}"/>
</file>

<file path=customXml/itemProps5.xml><?xml version="1.0" encoding="utf-8"?>
<ds:datastoreItem xmlns:ds="http://schemas.openxmlformats.org/officeDocument/2006/customXml" ds:itemID="{5E604B28-061D-4094-B38C-2F613A0DA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2015-07-09T16:21:00Z</dcterms:created>
  <dcterms:modified xsi:type="dcterms:W3CDTF">2015-07-09T16:21:00Z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0x0101006E56B4D1795A2E4DB2F0B01679ED314A002B6AE377606A6A41A8C7B149E5CC4DA2</vt:lpwstr>
  </property>
  <property fmtid="{D5CDD505-2E9C-101B-9397-08002B2CF9AE}" pid="3" name="_docset_NoMedatataSyncRequired">
    <vt:lpwstr>False</vt:lpwstr>
  </property>
</Properties>
</file>