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52" w:rsidRPr="009B525B" w:rsidRDefault="00B82552" w:rsidP="00B82552">
      <w:pPr>
        <w:pStyle w:val="Heading1"/>
        <w:rPr>
          <w:b/>
          <w:vanish w:val="0"/>
          <w:szCs w:val="16"/>
        </w:rPr>
      </w:pPr>
      <w:proofErr w:type="spellStart"/>
      <w:r>
        <w:rPr>
          <w:b/>
          <w:vanish w:val="0"/>
          <w:szCs w:val="16"/>
        </w:rPr>
        <w:t>CenturyLink</w:t>
      </w:r>
      <w:proofErr w:type="spellEnd"/>
    </w:p>
    <w:p w:rsidR="00B82552" w:rsidRPr="009B525B" w:rsidRDefault="00B82552" w:rsidP="00B82552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B82552" w:rsidRPr="009B525B" w:rsidRDefault="00B82552" w:rsidP="00B82552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B82552" w:rsidRPr="009B525B" w:rsidRDefault="00B82552" w:rsidP="00B82552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B82552" w:rsidRPr="009B525B" w:rsidRDefault="00B82552" w:rsidP="00B82552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B82552" w:rsidRPr="009B525B" w:rsidRDefault="00B82552" w:rsidP="00B82552">
      <w:pPr>
        <w:pStyle w:val="Heading1"/>
        <w:rPr>
          <w:vanish w:val="0"/>
          <w:szCs w:val="16"/>
        </w:rPr>
      </w:pPr>
    </w:p>
    <w:p w:rsidR="00B82552" w:rsidRPr="00BB721D" w:rsidRDefault="00B82552" w:rsidP="00B82552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B82552" w:rsidRPr="009B525B" w:rsidRDefault="00B82552" w:rsidP="00B8255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Northwest Region Vice President</w:t>
      </w:r>
    </w:p>
    <w:p w:rsidR="00B82552" w:rsidRDefault="00B82552" w:rsidP="00B8255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Public Policy</w:t>
      </w:r>
    </w:p>
    <w:p w:rsidR="00B82552" w:rsidRDefault="00B82552" w:rsidP="00B82552"/>
    <w:p w:rsidR="00B82552" w:rsidRDefault="0090706B" w:rsidP="00B82552">
      <w:pPr>
        <w:tabs>
          <w:tab w:val="left" w:pos="1965"/>
        </w:tabs>
      </w:pPr>
      <w:r>
        <w:t>June 19</w:t>
      </w:r>
      <w:r w:rsidR="00552224" w:rsidRPr="00B82552">
        <w:t>, 2012</w:t>
      </w:r>
      <w:r w:rsidR="00B82552">
        <w:tab/>
      </w:r>
      <w:r w:rsidR="00B82552">
        <w:tab/>
      </w:r>
      <w:r w:rsidR="00B82552">
        <w:tab/>
      </w:r>
      <w:r w:rsidR="00B82552">
        <w:tab/>
      </w:r>
      <w:r w:rsidR="00B82552">
        <w:tab/>
      </w:r>
      <w:r w:rsidR="00B82552">
        <w:tab/>
      </w:r>
      <w:r w:rsidR="00B82552">
        <w:tab/>
      </w:r>
      <w:r w:rsidR="00B82552">
        <w:tab/>
      </w:r>
    </w:p>
    <w:p w:rsidR="00B82552" w:rsidRPr="000455F9" w:rsidRDefault="00B82552" w:rsidP="00B82552">
      <w:pPr>
        <w:jc w:val="right"/>
        <w:rPr>
          <w:b/>
          <w:i/>
        </w:rPr>
      </w:pPr>
      <w:r w:rsidRPr="000455F9">
        <w:rPr>
          <w:b/>
          <w:i/>
        </w:rPr>
        <w:t xml:space="preserve">Via E-mail and </w:t>
      </w:r>
    </w:p>
    <w:p w:rsidR="00B82552" w:rsidRPr="000455F9" w:rsidRDefault="00B82552" w:rsidP="00B82552">
      <w:pPr>
        <w:jc w:val="right"/>
        <w:rPr>
          <w:b/>
          <w:i/>
        </w:rPr>
      </w:pPr>
      <w:r w:rsidRPr="000455F9">
        <w:rPr>
          <w:b/>
          <w:i/>
        </w:rPr>
        <w:t>Overnight Delivery</w:t>
      </w:r>
    </w:p>
    <w:p w:rsidR="00F70E0E" w:rsidRPr="00B82552" w:rsidRDefault="00F70E0E"/>
    <w:p w:rsidR="00552224" w:rsidRPr="00B82552" w:rsidRDefault="00552224"/>
    <w:p w:rsidR="00552224" w:rsidRPr="00B82552" w:rsidRDefault="00552224"/>
    <w:p w:rsidR="00B82552" w:rsidRPr="00BB721D" w:rsidRDefault="00B82552" w:rsidP="00B82552">
      <w:r w:rsidRPr="00BB721D">
        <w:t>Mr. David Danner, Executive Director</w:t>
      </w:r>
    </w:p>
    <w:p w:rsidR="00B82552" w:rsidRPr="00BB721D" w:rsidRDefault="00B82552" w:rsidP="00B82552">
      <w:smartTag w:uri="urn:schemas-microsoft-com:office:smarttags" w:element="State">
        <w:smartTag w:uri="urn:schemas-microsoft-com:office:smarttags" w:element="place">
          <w:r w:rsidRPr="00BB721D">
            <w:t>Washington</w:t>
          </w:r>
        </w:smartTag>
      </w:smartTag>
      <w:r w:rsidRPr="00BB721D">
        <w:t xml:space="preserve"> Utilities &amp; Transportation Commission</w:t>
      </w:r>
    </w:p>
    <w:p w:rsidR="00B82552" w:rsidRPr="00BB721D" w:rsidRDefault="00B82552" w:rsidP="00B82552">
      <w:smartTag w:uri="urn:schemas-microsoft-com:office:smarttags" w:element="Street">
        <w:smartTag w:uri="urn:schemas-microsoft-com:office:smarttags" w:element="address">
          <w:r w:rsidRPr="00BB721D">
            <w:t>1300 S. Evergreen Park Drive SW</w:t>
          </w:r>
        </w:smartTag>
      </w:smartTag>
    </w:p>
    <w:p w:rsidR="00B82552" w:rsidRPr="00BB721D" w:rsidRDefault="00B82552" w:rsidP="00B82552"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t>P.O. Box</w:t>
              </w:r>
            </w:smartTag>
          </w:smartTag>
          <w:r w:rsidRPr="00BB721D">
            <w:t xml:space="preserve"> 47250</w:t>
          </w:r>
        </w:smartTag>
      </w:smartTag>
    </w:p>
    <w:p w:rsidR="00B82552" w:rsidRPr="00BB721D" w:rsidRDefault="00B82552" w:rsidP="00B82552">
      <w:smartTag w:uri="urn:schemas-microsoft-com:office:smarttags" w:element="City">
        <w:smartTag w:uri="urn:schemas-microsoft-com:office:smarttags" w:element="place">
          <w:r w:rsidRPr="00BB721D">
            <w:t>Olympia</w:t>
          </w:r>
        </w:smartTag>
        <w:r w:rsidRPr="00BB721D"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t>WA</w:t>
            </w:r>
          </w:smartTag>
        </w:smartTag>
        <w:r w:rsidRPr="00BB721D">
          <w:t xml:space="preserve">  </w:t>
        </w:r>
        <w:smartTag w:uri="urn:schemas-microsoft-com:office:smarttags" w:element="PostalCode">
          <w:r w:rsidRPr="00BB721D">
            <w:t>98504-7250</w:t>
          </w:r>
        </w:smartTag>
      </w:smartTag>
    </w:p>
    <w:p w:rsidR="00552224" w:rsidRPr="00B82552" w:rsidRDefault="00552224"/>
    <w:p w:rsidR="00552224" w:rsidRPr="00B82552" w:rsidRDefault="00552224">
      <w:r w:rsidRPr="00B82552">
        <w:t xml:space="preserve">Re:  </w:t>
      </w:r>
      <w:proofErr w:type="spellStart"/>
      <w:r w:rsidRPr="00B82552">
        <w:t>CenturyLink</w:t>
      </w:r>
      <w:proofErr w:type="spellEnd"/>
      <w:r w:rsidR="00B82552">
        <w:t xml:space="preserve"> FCC ETC Supplemental Informational </w:t>
      </w:r>
      <w:r w:rsidRPr="00B82552">
        <w:t>Filing</w:t>
      </w:r>
    </w:p>
    <w:p w:rsidR="00552224" w:rsidRPr="00B82552" w:rsidRDefault="00552224"/>
    <w:p w:rsidR="00552224" w:rsidRPr="00B82552" w:rsidRDefault="00552224">
      <w:r w:rsidRPr="00B82552">
        <w:t xml:space="preserve">Dear </w:t>
      </w:r>
      <w:r w:rsidR="00115DB6">
        <w:t>Mr. Danner</w:t>
      </w:r>
      <w:r w:rsidRPr="00B82552">
        <w:t>:</w:t>
      </w:r>
    </w:p>
    <w:p w:rsidR="00552224" w:rsidRPr="00B82552" w:rsidRDefault="00552224"/>
    <w:p w:rsidR="00552224" w:rsidRPr="00B82552" w:rsidRDefault="00552224">
      <w:r w:rsidRPr="00B82552">
        <w:t xml:space="preserve">On November 18, 2011 the </w:t>
      </w:r>
      <w:r w:rsidR="00395E85" w:rsidRPr="00B82552">
        <w:t>Federal Communications Commission (“</w:t>
      </w:r>
      <w:r w:rsidRPr="00B82552">
        <w:t>FCC</w:t>
      </w:r>
      <w:r w:rsidR="00395E85" w:rsidRPr="00B82552">
        <w:t>”)</w:t>
      </w:r>
      <w:r w:rsidRPr="00B82552">
        <w:t xml:space="preserve"> released its</w:t>
      </w:r>
      <w:r w:rsidRPr="00B82552">
        <w:rPr>
          <w:i/>
          <w:iCs/>
        </w:rPr>
        <w:t xml:space="preserve"> </w:t>
      </w:r>
      <w:r w:rsidR="003E522C" w:rsidRPr="00B82552">
        <w:rPr>
          <w:i/>
          <w:iCs/>
        </w:rPr>
        <w:t xml:space="preserve">USF/ICC </w:t>
      </w:r>
      <w:r w:rsidRPr="00B82552">
        <w:rPr>
          <w:i/>
          <w:iCs/>
        </w:rPr>
        <w:t>Transformation Order</w:t>
      </w:r>
      <w:r w:rsidR="003E522C" w:rsidRPr="00B82552">
        <w:rPr>
          <w:i/>
          <w:iCs/>
        </w:rPr>
        <w:t xml:space="preserve"> </w:t>
      </w:r>
      <w:r w:rsidR="003E522C" w:rsidRPr="00B82552">
        <w:rPr>
          <w:iCs/>
        </w:rPr>
        <w:t>in WC Docket No. 10-90 et al</w:t>
      </w:r>
      <w:r w:rsidRPr="00B82552">
        <w:t xml:space="preserve">.  </w:t>
      </w:r>
      <w:r w:rsidR="0086093A" w:rsidRPr="00B82552">
        <w:t xml:space="preserve">With </w:t>
      </w:r>
      <w:r w:rsidRPr="00B82552">
        <w:t xml:space="preserve">that Order, the FCC </w:t>
      </w:r>
      <w:r w:rsidR="003E522C" w:rsidRPr="00B82552">
        <w:t>began</w:t>
      </w:r>
      <w:r w:rsidRPr="00B82552">
        <w:t xml:space="preserve"> a transition to a national framework for certification of Eligible Telecommunica</w:t>
      </w:r>
      <w:r w:rsidR="00395E85" w:rsidRPr="00B82552">
        <w:t xml:space="preserve">tions Carriers (“ETCs”) and </w:t>
      </w:r>
      <w:r w:rsidRPr="00B82552">
        <w:t xml:space="preserve">set forth a standard set of information that all </w:t>
      </w:r>
      <w:r w:rsidR="004A7C74" w:rsidRPr="00B82552">
        <w:t>ETCs must file by April 1 of eac</w:t>
      </w:r>
      <w:r w:rsidR="00EF2328" w:rsidRPr="00B82552">
        <w:t>h year.  The Order also required</w:t>
      </w:r>
      <w:r w:rsidR="004A7C74" w:rsidRPr="00B82552">
        <w:t xml:space="preserve"> ETCs to </w:t>
      </w:r>
      <w:r w:rsidR="00395E85" w:rsidRPr="00B82552">
        <w:t>provide the same information to</w:t>
      </w:r>
      <w:r w:rsidR="004A7C74" w:rsidRPr="00B82552">
        <w:t xml:space="preserve"> the respective state commission</w:t>
      </w:r>
      <w:r w:rsidR="0086093A" w:rsidRPr="00B82552">
        <w:t>s</w:t>
      </w:r>
      <w:r w:rsidR="004A7C74" w:rsidRPr="00B82552">
        <w:t>.</w:t>
      </w:r>
      <w:r w:rsidR="00395E85" w:rsidRPr="00B82552">
        <w:t xml:space="preserve"> In subsequent orders</w:t>
      </w:r>
      <w:r w:rsidR="009C3271" w:rsidRPr="00B82552">
        <w:t>,</w:t>
      </w:r>
      <w:r w:rsidR="00395E85" w:rsidRPr="00B82552">
        <w:t xml:space="preserve"> issued on February 3</w:t>
      </w:r>
      <w:r w:rsidR="003E522C" w:rsidRPr="00B82552">
        <w:t>,</w:t>
      </w:r>
      <w:r w:rsidR="00395E85" w:rsidRPr="00B82552">
        <w:t xml:space="preserve"> and May 14, 2012, the FCC </w:t>
      </w:r>
      <w:r w:rsidR="00EF2328" w:rsidRPr="00B82552">
        <w:t xml:space="preserve">modified certain of the reporting requirements to comply with the federal Paperwork Reduction Act and </w:t>
      </w:r>
      <w:r w:rsidR="009C3271" w:rsidRPr="00B82552">
        <w:t xml:space="preserve">revised its rules to </w:t>
      </w:r>
      <w:r w:rsidR="00EF2328" w:rsidRPr="00B82552">
        <w:t xml:space="preserve">moved the annual filing date to July 1 of each year </w:t>
      </w:r>
    </w:p>
    <w:p w:rsidR="004A7C74" w:rsidRPr="00B82552" w:rsidRDefault="004A7C74"/>
    <w:p w:rsidR="0086093A" w:rsidRPr="00B82552" w:rsidRDefault="004A7C74">
      <w:r w:rsidRPr="00B82552">
        <w:t>For 2012, ETCs must file information that fulfills 47 C.F.R. 54.313(a)</w:t>
      </w:r>
      <w:r w:rsidR="0093559A" w:rsidRPr="00B82552">
        <w:t>(2) through (a)(6)</w:t>
      </w:r>
      <w:r w:rsidR="004445CE" w:rsidRPr="00B82552">
        <w:t xml:space="preserve"> </w:t>
      </w:r>
      <w:r w:rsidR="0093559A" w:rsidRPr="00B82552">
        <w:t xml:space="preserve">to the extent the information </w:t>
      </w:r>
      <w:r w:rsidR="0086093A" w:rsidRPr="00B82552">
        <w:t xml:space="preserve">has been </w:t>
      </w:r>
      <w:r w:rsidR="003E522C" w:rsidRPr="00B82552">
        <w:t>collected</w:t>
      </w:r>
      <w:r w:rsidR="0086093A" w:rsidRPr="00B82552">
        <w:t xml:space="preserve"> </w:t>
      </w:r>
      <w:r w:rsidR="0093559A" w:rsidRPr="00B82552">
        <w:t>pursuant to state ETC certification requirements</w:t>
      </w:r>
      <w:r w:rsidR="004445CE" w:rsidRPr="00B82552">
        <w:t xml:space="preserve"> and 47 C.F.R. 54.313(h)</w:t>
      </w:r>
      <w:r w:rsidR="009A524F" w:rsidRPr="00B82552">
        <w:t xml:space="preserve"> by July 2, 2012</w:t>
      </w:r>
      <w:r w:rsidR="0093559A" w:rsidRPr="00B82552">
        <w:t>.</w:t>
      </w:r>
      <w:r w:rsidR="00EF2328" w:rsidRPr="00B82552">
        <w:t xml:space="preserve"> </w:t>
      </w:r>
      <w:proofErr w:type="spellStart"/>
      <w:r w:rsidR="009C3271" w:rsidRPr="00B82552">
        <w:t>CenturyLink</w:t>
      </w:r>
      <w:proofErr w:type="spellEnd"/>
      <w:r w:rsidR="009C3271" w:rsidRPr="00B82552">
        <w:t xml:space="preserve"> hereby </w:t>
      </w:r>
      <w:r w:rsidR="00B91BFA">
        <w:t>supplements its March 28, 2012 filing with</w:t>
      </w:r>
      <w:r w:rsidR="009C3271" w:rsidRPr="00B82552">
        <w:t xml:space="preserve"> the information that fulfills 47 C.F.R. 54.313</w:t>
      </w:r>
      <w:r w:rsidR="00115DB6">
        <w:t xml:space="preserve">(a) </w:t>
      </w:r>
      <w:r w:rsidR="009C3271" w:rsidRPr="00B82552">
        <w:t xml:space="preserve">(h) to </w:t>
      </w:r>
      <w:r w:rsidR="00115DB6">
        <w:t>the Washington Utilities &amp; Transportation Commission (“WUTC”)</w:t>
      </w:r>
      <w:r w:rsidR="00B82552">
        <w:t xml:space="preserve"> </w:t>
      </w:r>
      <w:r w:rsidR="009C3271" w:rsidRPr="00B82552">
        <w:t xml:space="preserve">as required by the </w:t>
      </w:r>
      <w:r w:rsidR="009C3271" w:rsidRPr="00B82552">
        <w:rPr>
          <w:i/>
          <w:iCs/>
        </w:rPr>
        <w:t xml:space="preserve">USF/ICC Transformation Order. </w:t>
      </w:r>
      <w:r w:rsidR="009C3271" w:rsidRPr="00B82552">
        <w:rPr>
          <w:iCs/>
        </w:rPr>
        <w:t xml:space="preserve">In addition, </w:t>
      </w:r>
      <w:proofErr w:type="spellStart"/>
      <w:r w:rsidR="009C3271" w:rsidRPr="00B82552">
        <w:rPr>
          <w:iCs/>
        </w:rPr>
        <w:t>CenturyLink</w:t>
      </w:r>
      <w:proofErr w:type="spellEnd"/>
      <w:r w:rsidR="009C3271" w:rsidRPr="00B82552">
        <w:rPr>
          <w:iCs/>
        </w:rPr>
        <w:t xml:space="preserve"> is providing the information that fulfills </w:t>
      </w:r>
      <w:r w:rsidR="009C3271" w:rsidRPr="00B82552">
        <w:t>47 C.F.R. 54.313</w:t>
      </w:r>
      <w:r w:rsidR="00115DB6">
        <w:t>(a</w:t>
      </w:r>
      <w:proofErr w:type="gramStart"/>
      <w:r w:rsidR="00115DB6">
        <w:t>)</w:t>
      </w:r>
      <w:r w:rsidR="009C3271" w:rsidRPr="00B82552">
        <w:t>(</w:t>
      </w:r>
      <w:proofErr w:type="gramEnd"/>
      <w:r w:rsidR="009C3271" w:rsidRPr="00B82552">
        <w:t xml:space="preserve">8).  </w:t>
      </w:r>
      <w:r w:rsidR="009A524F" w:rsidRPr="00B82552">
        <w:t xml:space="preserve">On </w:t>
      </w:r>
      <w:r w:rsidR="00B82552">
        <w:t>March 28, 2012</w:t>
      </w:r>
      <w:r w:rsidR="009A524F" w:rsidRPr="00B82552">
        <w:t xml:space="preserve">, </w:t>
      </w:r>
      <w:proofErr w:type="spellStart"/>
      <w:r w:rsidR="009A524F" w:rsidRPr="00B82552">
        <w:t>CenturyLink</w:t>
      </w:r>
      <w:proofErr w:type="spellEnd"/>
      <w:r w:rsidR="009A524F" w:rsidRPr="00B82552">
        <w:t xml:space="preserve"> filed with </w:t>
      </w:r>
      <w:r w:rsidR="00B82552">
        <w:t>the W</w:t>
      </w:r>
      <w:r w:rsidR="00115DB6">
        <w:t>UTC</w:t>
      </w:r>
      <w:r w:rsidR="009A524F" w:rsidRPr="00B82552">
        <w:t xml:space="preserve"> the information responsive to 47 C.F.R. 54.313(a</w:t>
      </w:r>
      <w:proofErr w:type="gramStart"/>
      <w:r w:rsidR="009A524F" w:rsidRPr="00B82552">
        <w:t>)(</w:t>
      </w:r>
      <w:proofErr w:type="gramEnd"/>
      <w:r w:rsidR="009A524F" w:rsidRPr="00B82552">
        <w:t>2) through (a)(6) and will not be updating that information as a result of the July 2, 2012 FCC filing.</w:t>
      </w:r>
      <w:r w:rsidR="009A524F" w:rsidRPr="00B82552">
        <w:rPr>
          <w:i/>
          <w:iCs/>
        </w:rPr>
        <w:t xml:space="preserve">  </w:t>
      </w:r>
      <w:r w:rsidR="009C3271" w:rsidRPr="00B82552">
        <w:rPr>
          <w:iCs/>
        </w:rPr>
        <w:t>Any a</w:t>
      </w:r>
      <w:r w:rsidR="0086093A" w:rsidRPr="00B82552">
        <w:t xml:space="preserve">dditional state-specific ETC certification requirements will be provided pursuant to </w:t>
      </w:r>
      <w:r w:rsidR="00B82552">
        <w:t xml:space="preserve">Washington State </w:t>
      </w:r>
      <w:r w:rsidR="0086093A" w:rsidRPr="00B82552">
        <w:t>obligations and on current filing schedules</w:t>
      </w:r>
      <w:r w:rsidR="005A2D92" w:rsidRPr="00B82552">
        <w:t>.</w:t>
      </w:r>
      <w:r w:rsidR="0093559A" w:rsidRPr="00B82552">
        <w:t xml:space="preserve">  </w:t>
      </w:r>
      <w:r w:rsidR="006A56BE" w:rsidRPr="00B82552">
        <w:t xml:space="preserve">Consistent with past years, you will need to certify to the FCC </w:t>
      </w:r>
      <w:r w:rsidR="001B05EE" w:rsidRPr="00B82552">
        <w:t>pursuant to 47 C.F.R 54.314</w:t>
      </w:r>
      <w:r w:rsidR="00E05D3F" w:rsidRPr="00B82552">
        <w:t xml:space="preserve"> in order for </w:t>
      </w:r>
      <w:r w:rsidR="00980680" w:rsidRPr="00B82552">
        <w:t xml:space="preserve">CenturyLink to </w:t>
      </w:r>
      <w:r w:rsidR="00E05D3F" w:rsidRPr="00B82552">
        <w:t xml:space="preserve">continue receiving Federal high cost support in </w:t>
      </w:r>
      <w:r w:rsidR="00B82552">
        <w:t>Washington</w:t>
      </w:r>
      <w:r w:rsidR="00E05D3F" w:rsidRPr="00B82552">
        <w:t>.</w:t>
      </w:r>
    </w:p>
    <w:p w:rsidR="0086093A" w:rsidRPr="00B82552" w:rsidRDefault="0086093A"/>
    <w:p w:rsidR="00B82552" w:rsidRPr="00B82552" w:rsidRDefault="005A2D92" w:rsidP="00B82552">
      <w:r w:rsidRPr="00B82552">
        <w:t>Information provided in re</w:t>
      </w:r>
      <w:r w:rsidR="003E522C" w:rsidRPr="00B82552">
        <w:t>sponse to 47 C.F.R. 54.313(h</w:t>
      </w:r>
      <w:r w:rsidRPr="00B82552">
        <w:t xml:space="preserve">) is confidential and CenturyLink requests this information be treated as such as provided by </w:t>
      </w:r>
      <w:r w:rsidR="00B82552" w:rsidRPr="00B82552">
        <w:t>WAC 480-07-160.  A redacted version of the report is also included.</w:t>
      </w:r>
    </w:p>
    <w:p w:rsidR="005A2D92" w:rsidRPr="00B82552" w:rsidRDefault="005A2D92"/>
    <w:p w:rsidR="005A2D92" w:rsidRPr="00B82552" w:rsidRDefault="005A2D92">
      <w:r w:rsidRPr="00B82552">
        <w:t xml:space="preserve">Please do not hesitate to contact </w:t>
      </w:r>
      <w:r w:rsidR="00B82552">
        <w:t xml:space="preserve">me </w:t>
      </w:r>
      <w:r w:rsidRPr="00B82552">
        <w:t>should you have any questions regarding this filing.</w:t>
      </w:r>
    </w:p>
    <w:p w:rsidR="005A2D92" w:rsidRPr="00B82552" w:rsidRDefault="005A2D92"/>
    <w:p w:rsidR="005A2D92" w:rsidRPr="00B82552" w:rsidRDefault="005A2D92"/>
    <w:p w:rsidR="005A2D92" w:rsidRPr="00B82552" w:rsidRDefault="005A2D92">
      <w:r w:rsidRPr="00B82552">
        <w:t>Sincerely,</w:t>
      </w:r>
    </w:p>
    <w:p w:rsidR="005A2D92" w:rsidRPr="00B82552" w:rsidRDefault="005A2D92"/>
    <w:p w:rsidR="005A2D92" w:rsidRPr="00B82552" w:rsidRDefault="005A2D92"/>
    <w:p w:rsidR="005A2D92" w:rsidRDefault="00B82552">
      <w:r>
        <w:t>Mark S. Reynolds</w:t>
      </w:r>
    </w:p>
    <w:p w:rsidR="00B91BFA" w:rsidRDefault="00B91BFA"/>
    <w:p w:rsidR="00B91BFA" w:rsidRDefault="00B91BFA">
      <w:r>
        <w:t>MSR/</w:t>
      </w:r>
      <w:proofErr w:type="spellStart"/>
      <w:r>
        <w:t>mep</w:t>
      </w:r>
      <w:proofErr w:type="spellEnd"/>
    </w:p>
    <w:p w:rsidR="00B91BFA" w:rsidRPr="00B82552" w:rsidRDefault="00B91BFA">
      <w:r>
        <w:t>Enclosures</w:t>
      </w:r>
    </w:p>
    <w:sectPr w:rsidR="00B91BFA" w:rsidRPr="00B82552" w:rsidSect="00115DB6"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DB6" w:rsidRDefault="00115DB6" w:rsidP="00115DB6">
      <w:r>
        <w:separator/>
      </w:r>
    </w:p>
  </w:endnote>
  <w:endnote w:type="continuationSeparator" w:id="0">
    <w:p w:rsidR="00115DB6" w:rsidRDefault="00115DB6" w:rsidP="001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DB6" w:rsidRDefault="00115DB6" w:rsidP="00115DB6">
      <w:r>
        <w:separator/>
      </w:r>
    </w:p>
  </w:footnote>
  <w:footnote w:type="continuationSeparator" w:id="0">
    <w:p w:rsidR="00115DB6" w:rsidRDefault="00115DB6" w:rsidP="00115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B6" w:rsidRDefault="00115DB6">
    <w:pPr>
      <w:pStyle w:val="Header"/>
    </w:pPr>
    <w:r>
      <w:t>David Danner</w:t>
    </w:r>
  </w:p>
  <w:p w:rsidR="0090706B" w:rsidRDefault="0090706B">
    <w:pPr>
      <w:pStyle w:val="Header"/>
    </w:pPr>
    <w:r>
      <w:t>June 19, 2012</w:t>
    </w:r>
  </w:p>
  <w:p w:rsidR="00115DB6" w:rsidRDefault="00115DB6">
    <w:pPr>
      <w:pStyle w:val="Header"/>
    </w:pPr>
    <w:r>
      <w:t>Washington Utilities &amp; Transportation Commission</w:t>
    </w:r>
  </w:p>
  <w:p w:rsidR="00115DB6" w:rsidRDefault="00115DB6">
    <w:pPr>
      <w:pStyle w:val="Header"/>
    </w:pPr>
    <w:r>
      <w:t xml:space="preserve">Page </w:t>
    </w:r>
    <w:fldSimple w:instr=" PAGE   \* MERGEFORMAT ">
      <w:r w:rsidR="0090706B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224"/>
    <w:rsid w:val="00115DB6"/>
    <w:rsid w:val="001373C6"/>
    <w:rsid w:val="001B05EE"/>
    <w:rsid w:val="00395E85"/>
    <w:rsid w:val="003A5251"/>
    <w:rsid w:val="003E522C"/>
    <w:rsid w:val="004445CE"/>
    <w:rsid w:val="004A7C74"/>
    <w:rsid w:val="00500D87"/>
    <w:rsid w:val="00552224"/>
    <w:rsid w:val="005A2D92"/>
    <w:rsid w:val="00626CD6"/>
    <w:rsid w:val="0069224B"/>
    <w:rsid w:val="006A56BE"/>
    <w:rsid w:val="007E1931"/>
    <w:rsid w:val="0086093A"/>
    <w:rsid w:val="00883F9E"/>
    <w:rsid w:val="0090706B"/>
    <w:rsid w:val="0093559A"/>
    <w:rsid w:val="00980680"/>
    <w:rsid w:val="009A524F"/>
    <w:rsid w:val="009C3271"/>
    <w:rsid w:val="00B82552"/>
    <w:rsid w:val="00B91BFA"/>
    <w:rsid w:val="00C63DDD"/>
    <w:rsid w:val="00D31D40"/>
    <w:rsid w:val="00E05D3F"/>
    <w:rsid w:val="00EC26F2"/>
    <w:rsid w:val="00EF2328"/>
    <w:rsid w:val="00F7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6F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2552"/>
    <w:pPr>
      <w:keepNext/>
      <w:outlineLvl w:val="0"/>
    </w:pPr>
    <w:rPr>
      <w:rFonts w:ascii="Times" w:eastAsia="Times New Roman" w:hAnsi="Times"/>
      <w:vanish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552224"/>
  </w:style>
  <w:style w:type="paragraph" w:styleId="BalloonText">
    <w:name w:val="Balloon Text"/>
    <w:basedOn w:val="Normal"/>
    <w:link w:val="BalloonTextChar"/>
    <w:rsid w:val="007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931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B82552"/>
    <w:rPr>
      <w:rFonts w:ascii="Times" w:eastAsia="Times New Roman" w:hAnsi="Times"/>
      <w:vanish/>
      <w:sz w:val="16"/>
    </w:rPr>
  </w:style>
  <w:style w:type="paragraph" w:styleId="Header">
    <w:name w:val="header"/>
    <w:basedOn w:val="Normal"/>
    <w:link w:val="HeaderChar"/>
    <w:rsid w:val="00115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5DB6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115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5DB6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264254EC1E3B45A9AB62881ABEAE21" ma:contentTypeVersion="139" ma:contentTypeDescription="" ma:contentTypeScope="" ma:versionID="fd51780fe6ebd4d4c9874372915189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2012-06-19T07:00:00+00:00</OpenedDate>
    <Date1 xmlns="dc463f71-b30c-4ab2-9473-d307f9d35888">2012-06-19T07:00:00+00:00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123008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93C63F-112F-4891-AB0B-8EB9166019D8}"/>
</file>

<file path=customXml/itemProps2.xml><?xml version="1.0" encoding="utf-8"?>
<ds:datastoreItem xmlns:ds="http://schemas.openxmlformats.org/officeDocument/2006/customXml" ds:itemID="{19CA9507-B9BD-44F2-9A2E-33A177EC78FD}"/>
</file>

<file path=customXml/itemProps3.xml><?xml version="1.0" encoding="utf-8"?>
<ds:datastoreItem xmlns:ds="http://schemas.openxmlformats.org/officeDocument/2006/customXml" ds:itemID="{3F73DD48-A9BC-4A17-9456-DA115EDA5DC4}"/>
</file>

<file path=customXml/itemProps4.xml><?xml version="1.0" encoding="utf-8"?>
<ds:datastoreItem xmlns:ds="http://schemas.openxmlformats.org/officeDocument/2006/customXml" ds:itemID="{863A611B-FDBF-4103-8F29-3F2BF669C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2, 2012</vt:lpstr>
    </vt:vector>
  </TitlesOfParts>
  <Company>CenturyTel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2, 2012</dc:title>
  <dc:subject/>
  <dc:creator>CenturyLink Employee</dc:creator>
  <cp:keywords/>
  <dc:description/>
  <cp:lastModifiedBy>Peterson, Maura</cp:lastModifiedBy>
  <cp:revision>3</cp:revision>
  <cp:lastPrinted>2012-06-19T17:42:00Z</cp:lastPrinted>
  <dcterms:created xsi:type="dcterms:W3CDTF">2012-06-19T18:03:00Z</dcterms:created>
  <dcterms:modified xsi:type="dcterms:W3CDTF">2012-06-19T20:04:00Z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0x0101006E56B4D1795A2E4DB2F0B01679ED314A006F264254EC1E3B45A9AB62881ABEAE21</vt:lpwstr>
  </property>
  <property fmtid="{D5CDD505-2E9C-101B-9397-08002B2CF9AE}" pid="3" name="_docset_NoMedatataSyncRequired">
    <vt:lpwstr>False</vt:lpwstr>
  </property>
</Properties>
</file>