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B90CFC" w:rsidRDefault="00B90CFC" w:rsidP="005172AD">
      <w:pPr>
        <w:rPr>
          <w:rFonts w:ascii="Times New Roman" w:hAnsi="Times New Roman"/>
          <w:highlight w:val="yellow"/>
        </w:rPr>
      </w:pPr>
    </w:p>
    <w:p w:rsidR="00964072" w:rsidRPr="00D870FC" w:rsidRDefault="00EF68FA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July 13</w:t>
      </w:r>
      <w:r w:rsidR="00B90CFC" w:rsidRPr="00EF68FA">
        <w:rPr>
          <w:rFonts w:ascii="Times New Roman" w:hAnsi="Times New Roman"/>
        </w:rPr>
        <w:t>,</w:t>
      </w:r>
      <w:r w:rsidR="00B90CFC">
        <w:rPr>
          <w:rFonts w:ascii="Times New Roman" w:hAnsi="Times New Roman"/>
        </w:rPr>
        <w:t xml:space="preserve"> 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DD322E" w:rsidRDefault="00964072" w:rsidP="00A30233">
      <w:pPr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1709F1">
        <w:rPr>
          <w:rFonts w:ascii="Times New Roman" w:hAnsi="Times New Roman"/>
          <w:b/>
        </w:rPr>
        <w:t>Correction to Prior Filing</w:t>
      </w:r>
    </w:p>
    <w:p w:rsidR="00CE4EBC" w:rsidRPr="003F18B3" w:rsidRDefault="00CE4EBC" w:rsidP="00A30233">
      <w:pPr>
        <w:rPr>
          <w:b/>
        </w:rPr>
      </w:pPr>
      <w:r>
        <w:rPr>
          <w:b/>
        </w:rPr>
        <w:tab/>
        <w:t>UE-120770 to</w:t>
      </w:r>
      <w:r>
        <w:rPr>
          <w:b/>
        </w:rPr>
        <w:tab/>
        <w:t>UE-120813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C04256" w:rsidRDefault="00C0425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July 11, 2012, PacifiCorp, d.b.a. Pacific Power &amp; Light Company submitted a revision to its June 1, 2012, Renewable Report (Docket UE-120813).  The transmittal letter attached to this filing incorrectly referred to Docket UE-120770.  </w:t>
      </w:r>
    </w:p>
    <w:p w:rsidR="00C04256" w:rsidRDefault="00C04256" w:rsidP="00964072">
      <w:pPr>
        <w:jc w:val="both"/>
        <w:rPr>
          <w:rFonts w:ascii="Times New Roman" w:hAnsi="Times New Roman"/>
        </w:rPr>
      </w:pPr>
    </w:p>
    <w:p w:rsidR="00C04256" w:rsidRDefault="00C04256" w:rsidP="00C042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Attached please find Revised Pages 7 and 8 of the June 1, 2012 Renewable Report.</w:t>
      </w:r>
      <w:r w:rsidR="00A302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Included in the original report as a courtesy, were copies of the information that PacifiCorp had provided to the Washington Department of Commerce, pages 7 through 10 of the original filing.  Enclosed please find updated pages from the Washington Department of Commerce report that reclassifies</w:t>
      </w:r>
      <w:r w:rsidRPr="00405C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generation from hydro electric resources as “water” rather than “wind”, revised pages 7 and 8 of the Renewable Report.  None of these changes impact any of the other portions of PacifiCorp’s original filing. </w:t>
      </w:r>
    </w:p>
    <w:p w:rsidR="00C04256" w:rsidRPr="00D870FC" w:rsidRDefault="00C04256" w:rsidP="00C04256">
      <w:pPr>
        <w:jc w:val="both"/>
        <w:rPr>
          <w:rFonts w:ascii="Times New Roman" w:hAnsi="Times New Roman"/>
        </w:rPr>
      </w:pPr>
    </w:p>
    <w:p w:rsidR="00964072" w:rsidRPr="00D870FC" w:rsidRDefault="00C04256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Informal questions should be directed to </w:t>
      </w:r>
      <w:r>
        <w:rPr>
          <w:rFonts w:ascii="Times New Roman" w:hAnsi="Times New Roman"/>
        </w:rPr>
        <w:t>Carla Bird</w:t>
      </w:r>
      <w:r w:rsidRPr="00D870FC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5269</w:t>
      </w:r>
      <w:r w:rsidR="00E1180E">
        <w:rPr>
          <w:rFonts w:ascii="Times New Roman" w:hAnsi="Times New Roman"/>
        </w:rPr>
        <w:t xml:space="preserve"> or Carla.Bird@Pacificorp.com</w:t>
      </w:r>
      <w:r>
        <w:rPr>
          <w:rFonts w:ascii="Times New Roman" w:hAnsi="Times New Roman"/>
        </w:rPr>
        <w:t>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A3023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E1180E" w:rsidRDefault="00E1180E" w:rsidP="00964072">
      <w:pPr>
        <w:pStyle w:val="Header"/>
        <w:tabs>
          <w:tab w:val="clear" w:pos="4320"/>
          <w:tab w:val="clear" w:pos="8640"/>
        </w:tabs>
        <w:jc w:val="both"/>
      </w:pPr>
      <w:r>
        <w:t>Cc:</w:t>
      </w:r>
      <w:r>
        <w:tab/>
        <w:t>Deborah Reynolds</w:t>
      </w:r>
    </w:p>
    <w:p w:rsidR="00E1180E" w:rsidRDefault="00E1180E" w:rsidP="00964072">
      <w:pPr>
        <w:pStyle w:val="Header"/>
        <w:tabs>
          <w:tab w:val="clear" w:pos="4320"/>
          <w:tab w:val="clear" w:pos="8640"/>
        </w:tabs>
        <w:jc w:val="both"/>
      </w:pPr>
      <w:r>
        <w:tab/>
        <w:t>Rebecca Beaton</w:t>
      </w:r>
    </w:p>
    <w:p w:rsidR="00982849" w:rsidRDefault="00982849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964072" w:rsidSect="00D03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41" w:rsidRDefault="00292441" w:rsidP="00964072">
      <w:r>
        <w:separator/>
      </w:r>
    </w:p>
  </w:endnote>
  <w:endnote w:type="continuationSeparator" w:id="0">
    <w:p w:rsidR="00292441" w:rsidRDefault="00292441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60" w:rsidRDefault="00AD0C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60" w:rsidRDefault="00AD0C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60" w:rsidRDefault="00AD0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41" w:rsidRDefault="00292441" w:rsidP="00964072">
      <w:r>
        <w:separator/>
      </w:r>
    </w:p>
  </w:footnote>
  <w:footnote w:type="continuationSeparator" w:id="0">
    <w:p w:rsidR="00292441" w:rsidRDefault="00292441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60" w:rsidRDefault="00AD0C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6B" w:rsidRDefault="00461F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60" w:rsidRDefault="00AD0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06122"/>
    <w:rsid w:val="00087031"/>
    <w:rsid w:val="000B679C"/>
    <w:rsid w:val="000D424B"/>
    <w:rsid w:val="000D6421"/>
    <w:rsid w:val="000E52A3"/>
    <w:rsid w:val="000F0C65"/>
    <w:rsid w:val="00146750"/>
    <w:rsid w:val="001544F1"/>
    <w:rsid w:val="00166C83"/>
    <w:rsid w:val="001709F1"/>
    <w:rsid w:val="001810B6"/>
    <w:rsid w:val="00183B5E"/>
    <w:rsid w:val="001D5E3E"/>
    <w:rsid w:val="001E7A07"/>
    <w:rsid w:val="00204C32"/>
    <w:rsid w:val="002732B3"/>
    <w:rsid w:val="00292441"/>
    <w:rsid w:val="002D4B38"/>
    <w:rsid w:val="002D566A"/>
    <w:rsid w:val="002E6696"/>
    <w:rsid w:val="00313C11"/>
    <w:rsid w:val="00366956"/>
    <w:rsid w:val="003C0961"/>
    <w:rsid w:val="003C3A72"/>
    <w:rsid w:val="003F18B3"/>
    <w:rsid w:val="003F1BF1"/>
    <w:rsid w:val="003F2980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5172AD"/>
    <w:rsid w:val="00570932"/>
    <w:rsid w:val="00595EE2"/>
    <w:rsid w:val="005C7B60"/>
    <w:rsid w:val="005D31B6"/>
    <w:rsid w:val="006256E3"/>
    <w:rsid w:val="0062691B"/>
    <w:rsid w:val="006970F0"/>
    <w:rsid w:val="00707CB4"/>
    <w:rsid w:val="00727F23"/>
    <w:rsid w:val="00740321"/>
    <w:rsid w:val="00750FF6"/>
    <w:rsid w:val="00765F30"/>
    <w:rsid w:val="007B6E7D"/>
    <w:rsid w:val="007B7BE5"/>
    <w:rsid w:val="007E2AA1"/>
    <w:rsid w:val="007E5F59"/>
    <w:rsid w:val="00810188"/>
    <w:rsid w:val="00813422"/>
    <w:rsid w:val="00874DFF"/>
    <w:rsid w:val="008806A0"/>
    <w:rsid w:val="00881054"/>
    <w:rsid w:val="008A048F"/>
    <w:rsid w:val="008E44E7"/>
    <w:rsid w:val="009100EA"/>
    <w:rsid w:val="00921099"/>
    <w:rsid w:val="00924ACC"/>
    <w:rsid w:val="00943FAF"/>
    <w:rsid w:val="00964072"/>
    <w:rsid w:val="009739FC"/>
    <w:rsid w:val="00982849"/>
    <w:rsid w:val="009B35AF"/>
    <w:rsid w:val="009B4F02"/>
    <w:rsid w:val="00A23F5F"/>
    <w:rsid w:val="00A30233"/>
    <w:rsid w:val="00A86A08"/>
    <w:rsid w:val="00AC713D"/>
    <w:rsid w:val="00AD0C60"/>
    <w:rsid w:val="00AE3851"/>
    <w:rsid w:val="00B104EF"/>
    <w:rsid w:val="00B614BD"/>
    <w:rsid w:val="00B90CFC"/>
    <w:rsid w:val="00BA4CEE"/>
    <w:rsid w:val="00C04256"/>
    <w:rsid w:val="00C219B7"/>
    <w:rsid w:val="00C52A4A"/>
    <w:rsid w:val="00C56CB3"/>
    <w:rsid w:val="00C90214"/>
    <w:rsid w:val="00CB7DAC"/>
    <w:rsid w:val="00CE3E12"/>
    <w:rsid w:val="00CE4EBC"/>
    <w:rsid w:val="00D0390D"/>
    <w:rsid w:val="00D57F9B"/>
    <w:rsid w:val="00DA3AED"/>
    <w:rsid w:val="00DC0191"/>
    <w:rsid w:val="00DD322E"/>
    <w:rsid w:val="00E1180E"/>
    <w:rsid w:val="00E944A4"/>
    <w:rsid w:val="00EC13EE"/>
    <w:rsid w:val="00ED3559"/>
    <w:rsid w:val="00ED434E"/>
    <w:rsid w:val="00EF68FA"/>
    <w:rsid w:val="00F15499"/>
    <w:rsid w:val="00F33D3C"/>
    <w:rsid w:val="00F4002C"/>
    <w:rsid w:val="00F61D02"/>
    <w:rsid w:val="00F63A42"/>
    <w:rsid w:val="00FD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2012-07-13T07:00:00+00:00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F2302067FF0243A99C112EF0AC294C" ma:contentTypeVersion="139" ma:contentTypeDescription="" ma:contentTypeScope="" ma:versionID="0dbbe7b6649ab7d9ab602b6d472960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F0FF152-5FD1-4DEA-917C-F0AEA6AA1BBB}"/>
</file>

<file path=customXml/itemProps2.xml><?xml version="1.0" encoding="utf-8"?>
<ds:datastoreItem xmlns:ds="http://schemas.openxmlformats.org/officeDocument/2006/customXml" ds:itemID="{CEFB83D8-55EE-490E-B316-78D90DF468E3}"/>
</file>

<file path=customXml/itemProps3.xml><?xml version="1.0" encoding="utf-8"?>
<ds:datastoreItem xmlns:ds="http://schemas.openxmlformats.org/officeDocument/2006/customXml" ds:itemID="{AB8059B8-9D47-4BEF-A698-DA597EC185DF}"/>
</file>

<file path=customXml/itemProps4.xml><?xml version="1.0" encoding="utf-8"?>
<ds:datastoreItem xmlns:ds="http://schemas.openxmlformats.org/officeDocument/2006/customXml" ds:itemID="{7634E5AD-2EFA-4EBC-A959-92D6D4E4D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2012-07-13T17:38:00Z</dcterms:created>
  <dcterms:modified xsi:type="dcterms:W3CDTF">2012-07-13T17:38:00Z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0x0101006E56B4D1795A2E4DB2F0B01679ED314A00A1F2302067FF0243A99C112EF0AC294C</vt:lpwstr>
  </property>
  <property fmtid="{D5CDD505-2E9C-101B-9397-08002B2CF9AE}" pid="4" name="_docset_NoMedatataSyncRequired">
    <vt:lpwstr>False</vt:lpwstr>
  </property>
</Properties>
</file>