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10" w:rsidRDefault="00C26210">
      <w:pPr>
        <w:rPr>
          <w:sz w:val="22"/>
          <w:szCs w:val="22"/>
        </w:rPr>
      </w:pPr>
    </w:p>
    <w:p w:rsidR="00C26210" w:rsidRDefault="002B2957">
      <w:pPr>
        <w:rPr>
          <w:sz w:val="22"/>
          <w:szCs w:val="22"/>
        </w:rPr>
      </w:pPr>
      <w:r>
        <w:rPr>
          <w:sz w:val="22"/>
          <w:szCs w:val="22"/>
        </w:rPr>
        <w:t>December 20</w:t>
      </w:r>
      <w:r w:rsidR="00C26210" w:rsidRPr="0033722B">
        <w:rPr>
          <w:sz w:val="22"/>
          <w:szCs w:val="22"/>
        </w:rPr>
        <w:t>, 20</w:t>
      </w:r>
      <w:r w:rsidR="005B2576">
        <w:rPr>
          <w:sz w:val="22"/>
          <w:szCs w:val="22"/>
        </w:rPr>
        <w:t>1</w:t>
      </w:r>
      <w:r w:rsidR="000A2F1C">
        <w:rPr>
          <w:sz w:val="22"/>
          <w:szCs w:val="22"/>
        </w:rPr>
        <w:t>1</w:t>
      </w:r>
    </w:p>
    <w:p w:rsidR="00C26210" w:rsidRDefault="00C26210">
      <w:pPr>
        <w:rPr>
          <w:sz w:val="22"/>
          <w:szCs w:val="22"/>
        </w:rPr>
      </w:pPr>
    </w:p>
    <w:p w:rsidR="00C26210" w:rsidRDefault="00932905">
      <w:pPr>
        <w:pStyle w:val="Heading3"/>
      </w:pPr>
      <w:r>
        <w:t>Electronic Filing</w:t>
      </w:r>
    </w:p>
    <w:p w:rsidR="00C26210" w:rsidRDefault="00C26210">
      <w:pPr>
        <w:rPr>
          <w:sz w:val="22"/>
          <w:szCs w:val="22"/>
        </w:rPr>
      </w:pPr>
    </w:p>
    <w:p w:rsidR="00C26210" w:rsidRDefault="008347CE">
      <w:pPr>
        <w:rPr>
          <w:sz w:val="22"/>
          <w:szCs w:val="22"/>
        </w:rPr>
      </w:pPr>
      <w:r>
        <w:rPr>
          <w:sz w:val="22"/>
          <w:szCs w:val="22"/>
        </w:rPr>
        <w:t>David Danner, Executive Director and Secretary</w:t>
      </w:r>
    </w:p>
    <w:p w:rsidR="00C26210" w:rsidRDefault="00C26210">
      <w:pPr>
        <w:rPr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>
            <w:rPr>
              <w:sz w:val="22"/>
              <w:szCs w:val="22"/>
            </w:rPr>
            <w:t>Washington</w:t>
          </w:r>
        </w:smartTag>
      </w:smartTag>
      <w:r>
        <w:rPr>
          <w:sz w:val="22"/>
          <w:szCs w:val="22"/>
        </w:rPr>
        <w:t xml:space="preserve"> Utilities &amp; Transportation Commission</w:t>
      </w:r>
    </w:p>
    <w:p w:rsidR="00C26210" w:rsidRDefault="00C26210">
      <w:pPr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2"/>
              <w:szCs w:val="22"/>
            </w:rPr>
            <w:t>1300 S. Evergreen Park Drive S.</w:t>
          </w:r>
        </w:smartTag>
      </w:smartTag>
      <w:r>
        <w:rPr>
          <w:sz w:val="22"/>
          <w:szCs w:val="22"/>
        </w:rPr>
        <w:t xml:space="preserve"> W.</w:t>
      </w:r>
    </w:p>
    <w:p w:rsidR="00C26210" w:rsidRDefault="00C26210">
      <w:pPr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smartTag w:uri="urn:schemas-microsoft-com:office:smarttags" w:element="address">
              <w:r>
                <w:rPr>
                  <w:sz w:val="22"/>
                  <w:szCs w:val="22"/>
                </w:rPr>
                <w:t>P.O. Box</w:t>
              </w:r>
            </w:smartTag>
          </w:smartTag>
          <w:r>
            <w:rPr>
              <w:sz w:val="22"/>
              <w:szCs w:val="22"/>
            </w:rPr>
            <w:t xml:space="preserve"> 47250</w:t>
          </w:r>
        </w:smartTag>
      </w:smartTag>
    </w:p>
    <w:p w:rsidR="00C26210" w:rsidRDefault="00C26210">
      <w:pPr>
        <w:rPr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</w:rPr>
            <w:t>Olympia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Washington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ostalCode">
          <w:r>
            <w:rPr>
              <w:sz w:val="22"/>
              <w:szCs w:val="22"/>
            </w:rPr>
            <w:t>98504-7250</w:t>
          </w:r>
        </w:smartTag>
      </w:smartTag>
    </w:p>
    <w:p w:rsidR="00C26210" w:rsidRDefault="00C26210">
      <w:pPr>
        <w:rPr>
          <w:sz w:val="22"/>
          <w:szCs w:val="22"/>
        </w:rPr>
      </w:pPr>
    </w:p>
    <w:p w:rsidR="00FD5A2E" w:rsidRDefault="00C26210" w:rsidP="005B2576">
      <w:pPr>
        <w:pStyle w:val="Heading2"/>
        <w:jc w:val="both"/>
      </w:pPr>
      <w:r>
        <w:t>RE:</w:t>
      </w:r>
      <w:r>
        <w:tab/>
      </w:r>
      <w:r w:rsidR="00FD5A2E">
        <w:t>DOCKET UE-112001</w:t>
      </w:r>
    </w:p>
    <w:p w:rsidR="005B2576" w:rsidRDefault="00FD5A2E" w:rsidP="005B2576">
      <w:pPr>
        <w:pStyle w:val="Heading2"/>
        <w:jc w:val="both"/>
      </w:pPr>
      <w:r>
        <w:tab/>
      </w:r>
      <w:r w:rsidR="00AF7FCB">
        <w:t xml:space="preserve">Updated </w:t>
      </w:r>
      <w:smartTag w:uri="urn:schemas-microsoft-com:office:smarttags" w:element="State">
        <w:smartTag w:uri="urn:schemas-microsoft-com:office:smarttags" w:element="place">
          <w:r w:rsidR="00AF7FCB">
            <w:t>Washington</w:t>
          </w:r>
        </w:smartTag>
      </w:smartTag>
      <w:r w:rsidR="00AF7FCB">
        <w:t xml:space="preserve"> Avoided Cost Schedule</w:t>
      </w:r>
    </w:p>
    <w:p w:rsidR="00AF7FCB" w:rsidRPr="00AF7FCB" w:rsidRDefault="00AF7FCB" w:rsidP="005B2576">
      <w:pPr>
        <w:pStyle w:val="Heading2"/>
        <w:ind w:firstLine="720"/>
        <w:jc w:val="both"/>
      </w:pPr>
      <w:r w:rsidRPr="00AF7FCB">
        <w:t>Tariff WN U-28, Electric Service</w:t>
      </w:r>
    </w:p>
    <w:p w:rsidR="00C26210" w:rsidRDefault="00C26210" w:rsidP="00C83AC0">
      <w:pPr>
        <w:jc w:val="both"/>
        <w:rPr>
          <w:sz w:val="22"/>
          <w:szCs w:val="22"/>
        </w:rPr>
      </w:pPr>
    </w:p>
    <w:p w:rsidR="00FD5A2E" w:rsidRDefault="00FD5A2E" w:rsidP="00FD5A2E">
      <w:pPr>
        <w:jc w:val="both"/>
        <w:rPr>
          <w:sz w:val="22"/>
          <w:szCs w:val="22"/>
        </w:rPr>
      </w:pPr>
      <w:r>
        <w:rPr>
          <w:sz w:val="22"/>
          <w:szCs w:val="22"/>
        </w:rPr>
        <w:t>Attached for filing with the Commission in Docket UE-112001 is:</w:t>
      </w:r>
    </w:p>
    <w:p w:rsidR="00FD5A2E" w:rsidRDefault="00FD5A2E" w:rsidP="00FD5A2E">
      <w:pPr>
        <w:jc w:val="both"/>
        <w:rPr>
          <w:sz w:val="22"/>
          <w:szCs w:val="22"/>
        </w:rPr>
      </w:pPr>
    </w:p>
    <w:p w:rsidR="00FD5A2E" w:rsidRPr="00FD5A2E" w:rsidRDefault="002B2957" w:rsidP="00FD5A2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Second </w:t>
      </w:r>
      <w:r w:rsidR="00FD5A2E" w:rsidRPr="00FD5A2E">
        <w:rPr>
          <w:sz w:val="22"/>
          <w:szCs w:val="22"/>
        </w:rPr>
        <w:t xml:space="preserve">Substitute </w:t>
      </w:r>
      <w:r w:rsidR="005B2576" w:rsidRPr="00FD5A2E">
        <w:rPr>
          <w:sz w:val="22"/>
          <w:szCs w:val="22"/>
        </w:rPr>
        <w:t>F</w:t>
      </w:r>
      <w:r w:rsidR="000A2F1C" w:rsidRPr="00FD5A2E">
        <w:rPr>
          <w:sz w:val="22"/>
          <w:szCs w:val="22"/>
        </w:rPr>
        <w:t>ift</w:t>
      </w:r>
      <w:r w:rsidR="005B2576" w:rsidRPr="00FD5A2E">
        <w:rPr>
          <w:sz w:val="22"/>
          <w:szCs w:val="22"/>
        </w:rPr>
        <w:t>h Revision Sheet 62</w:t>
      </w:r>
    </w:p>
    <w:p w:rsidR="00FD5A2E" w:rsidRPr="00FD5A2E" w:rsidRDefault="005B2576" w:rsidP="00FD5A2E">
      <w:pPr>
        <w:jc w:val="center"/>
        <w:rPr>
          <w:b/>
          <w:sz w:val="22"/>
          <w:szCs w:val="22"/>
        </w:rPr>
      </w:pPr>
      <w:r w:rsidRPr="00FD5A2E">
        <w:rPr>
          <w:b/>
          <w:sz w:val="22"/>
          <w:szCs w:val="22"/>
        </w:rPr>
        <w:t>Canceling</w:t>
      </w:r>
    </w:p>
    <w:p w:rsidR="00AF7FCB" w:rsidRPr="00FD5A2E" w:rsidRDefault="000A2F1C" w:rsidP="00FD5A2E">
      <w:pPr>
        <w:jc w:val="center"/>
        <w:rPr>
          <w:sz w:val="22"/>
          <w:szCs w:val="22"/>
        </w:rPr>
      </w:pPr>
      <w:r w:rsidRPr="00FD5A2E">
        <w:rPr>
          <w:sz w:val="22"/>
          <w:szCs w:val="22"/>
        </w:rPr>
        <w:t>Substitute Fourth</w:t>
      </w:r>
      <w:r w:rsidR="005B2576" w:rsidRPr="00FD5A2E">
        <w:rPr>
          <w:sz w:val="22"/>
          <w:szCs w:val="22"/>
        </w:rPr>
        <w:t xml:space="preserve"> Revision Sheet 62</w:t>
      </w:r>
      <w:r w:rsidR="00FD5A2E" w:rsidRPr="00FD5A2E">
        <w:rPr>
          <w:sz w:val="22"/>
          <w:szCs w:val="22"/>
        </w:rPr>
        <w:t xml:space="preserve"> &amp; </w:t>
      </w:r>
      <w:r w:rsidRPr="00FD5A2E">
        <w:rPr>
          <w:sz w:val="22"/>
          <w:szCs w:val="22"/>
        </w:rPr>
        <w:t>Substitute Twelfth</w:t>
      </w:r>
      <w:r w:rsidR="009A2062" w:rsidRPr="00FD5A2E">
        <w:rPr>
          <w:sz w:val="22"/>
          <w:szCs w:val="22"/>
        </w:rPr>
        <w:t xml:space="preserve"> Revision S</w:t>
      </w:r>
      <w:r w:rsidR="00AF7FCB" w:rsidRPr="00FD5A2E">
        <w:rPr>
          <w:sz w:val="22"/>
          <w:szCs w:val="22"/>
        </w:rPr>
        <w:t xml:space="preserve">heet </w:t>
      </w:r>
      <w:proofErr w:type="spellStart"/>
      <w:r w:rsidR="00AF7FCB" w:rsidRPr="00FD5A2E">
        <w:rPr>
          <w:sz w:val="22"/>
          <w:szCs w:val="22"/>
        </w:rPr>
        <w:t>62A</w:t>
      </w:r>
      <w:proofErr w:type="spellEnd"/>
    </w:p>
    <w:p w:rsidR="00AF7FCB" w:rsidRDefault="00AF7FCB" w:rsidP="00C83AC0">
      <w:pPr>
        <w:jc w:val="both"/>
        <w:rPr>
          <w:sz w:val="22"/>
          <w:szCs w:val="22"/>
        </w:rPr>
      </w:pPr>
    </w:p>
    <w:p w:rsidR="000A2F1C" w:rsidRDefault="00FD5A2E" w:rsidP="00C83A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A73162">
        <w:rPr>
          <w:sz w:val="22"/>
          <w:szCs w:val="22"/>
        </w:rPr>
        <w:t>purpose for filing</w:t>
      </w:r>
      <w:r>
        <w:rPr>
          <w:sz w:val="22"/>
          <w:szCs w:val="22"/>
        </w:rPr>
        <w:t xml:space="preserve"> </w:t>
      </w:r>
      <w:r w:rsidR="002B2957">
        <w:rPr>
          <w:sz w:val="22"/>
          <w:szCs w:val="22"/>
        </w:rPr>
        <w:t xml:space="preserve">Second </w:t>
      </w:r>
      <w:r>
        <w:rPr>
          <w:sz w:val="22"/>
          <w:szCs w:val="22"/>
        </w:rPr>
        <w:t>Substitute Fifth Revision Sheet 62 is to reflect the following change:</w:t>
      </w:r>
    </w:p>
    <w:p w:rsidR="00FD5A2E" w:rsidRDefault="00FD5A2E" w:rsidP="00C83AC0">
      <w:pPr>
        <w:jc w:val="both"/>
        <w:rPr>
          <w:sz w:val="22"/>
          <w:szCs w:val="22"/>
        </w:rPr>
      </w:pPr>
    </w:p>
    <w:p w:rsidR="00FD5A2E" w:rsidRPr="00FD5A2E" w:rsidRDefault="002B2957" w:rsidP="00FD5A2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The table with “Year of Delivery” inadvertently stated 2011 through 2015.  It is supposed to cover the periods 2012 through 2016.</w:t>
      </w:r>
    </w:p>
    <w:p w:rsidR="00FD5A2E" w:rsidRDefault="00FD5A2E" w:rsidP="00C83AC0">
      <w:pPr>
        <w:jc w:val="both"/>
        <w:rPr>
          <w:sz w:val="22"/>
          <w:szCs w:val="22"/>
        </w:rPr>
      </w:pPr>
    </w:p>
    <w:p w:rsidR="009A2062" w:rsidRDefault="007B6F9C" w:rsidP="00C83A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Avista requests the tariff revision to </w:t>
      </w:r>
      <w:r w:rsidR="002160A9">
        <w:rPr>
          <w:sz w:val="22"/>
          <w:szCs w:val="22"/>
        </w:rPr>
        <w:t>become effective January 1, 20</w:t>
      </w:r>
      <w:r w:rsidR="00C83AC0">
        <w:rPr>
          <w:sz w:val="22"/>
          <w:szCs w:val="22"/>
        </w:rPr>
        <w:t>1</w:t>
      </w:r>
      <w:r w:rsidR="000A2F1C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5B2576">
        <w:rPr>
          <w:sz w:val="22"/>
          <w:szCs w:val="22"/>
        </w:rPr>
        <w:t xml:space="preserve">  </w:t>
      </w:r>
      <w:r w:rsidR="00C26210">
        <w:rPr>
          <w:sz w:val="22"/>
          <w:szCs w:val="22"/>
        </w:rPr>
        <w:t xml:space="preserve">If you have any questions regarding this filing, please contact </w:t>
      </w:r>
      <w:r w:rsidR="005B2576">
        <w:rPr>
          <w:sz w:val="22"/>
          <w:szCs w:val="22"/>
        </w:rPr>
        <w:t>me</w:t>
      </w:r>
      <w:r w:rsidR="009A2062">
        <w:rPr>
          <w:sz w:val="22"/>
          <w:szCs w:val="22"/>
        </w:rPr>
        <w:t xml:space="preserve"> </w:t>
      </w:r>
      <w:r w:rsidR="00C706E6">
        <w:rPr>
          <w:sz w:val="22"/>
          <w:szCs w:val="22"/>
        </w:rPr>
        <w:t>at 509-495-</w:t>
      </w:r>
      <w:r w:rsidR="005B2576">
        <w:rPr>
          <w:sz w:val="22"/>
          <w:szCs w:val="22"/>
        </w:rPr>
        <w:t>8620</w:t>
      </w:r>
      <w:r w:rsidR="009A2062">
        <w:rPr>
          <w:sz w:val="22"/>
          <w:szCs w:val="22"/>
        </w:rPr>
        <w:t>.</w:t>
      </w:r>
    </w:p>
    <w:p w:rsidR="00C26210" w:rsidRDefault="00C26210" w:rsidP="00C83AC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C26210" w:rsidRDefault="00C26210">
      <w:pPr>
        <w:rPr>
          <w:sz w:val="22"/>
          <w:szCs w:val="22"/>
        </w:rPr>
      </w:pPr>
      <w:r>
        <w:rPr>
          <w:sz w:val="22"/>
          <w:szCs w:val="22"/>
        </w:rPr>
        <w:t>Sincerely,</w:t>
      </w:r>
    </w:p>
    <w:p w:rsidR="00C26210" w:rsidRDefault="001F0174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285240" cy="41402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210" w:rsidRDefault="001B4E73">
      <w:pPr>
        <w:rPr>
          <w:sz w:val="22"/>
          <w:szCs w:val="22"/>
        </w:rPr>
      </w:pPr>
      <w:r>
        <w:rPr>
          <w:sz w:val="22"/>
          <w:szCs w:val="22"/>
        </w:rPr>
        <w:t>Patrick Ehrbar</w:t>
      </w:r>
    </w:p>
    <w:p w:rsidR="00C26210" w:rsidRDefault="00C83AC0">
      <w:pPr>
        <w:rPr>
          <w:sz w:val="22"/>
          <w:szCs w:val="22"/>
        </w:rPr>
      </w:pPr>
      <w:r>
        <w:rPr>
          <w:sz w:val="22"/>
          <w:szCs w:val="22"/>
        </w:rPr>
        <w:t>Manager, Rates &amp; Tariffs</w:t>
      </w:r>
    </w:p>
    <w:sectPr w:rsidR="00C26210" w:rsidSect="004553D9">
      <w:headerReference w:type="default" r:id="rId8"/>
      <w:headerReference w:type="first" r:id="rId9"/>
      <w:pgSz w:w="12240" w:h="15840"/>
      <w:pgMar w:top="1080" w:right="1440" w:bottom="108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B3C" w:rsidRDefault="00A95B3C">
      <w:r>
        <w:separator/>
      </w:r>
    </w:p>
  </w:endnote>
  <w:endnote w:type="continuationSeparator" w:id="0">
    <w:p w:rsidR="00A95B3C" w:rsidRDefault="00A95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B3C" w:rsidRDefault="00A95B3C">
      <w:r>
        <w:separator/>
      </w:r>
    </w:p>
  </w:footnote>
  <w:footnote w:type="continuationSeparator" w:id="0">
    <w:p w:rsidR="00A95B3C" w:rsidRDefault="00A95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B3C" w:rsidRDefault="00A95B3C">
    <w:pPr>
      <w:pStyle w:val="Header"/>
      <w:rPr>
        <w:rStyle w:val="PageNumber"/>
      </w:rPr>
    </w:pPr>
  </w:p>
  <w:p w:rsidR="00A95B3C" w:rsidRDefault="00A95B3C">
    <w:pPr>
      <w:pStyle w:val="Header"/>
      <w:rPr>
        <w:rStyle w:val="PageNumber"/>
      </w:rPr>
    </w:pPr>
  </w:p>
  <w:p w:rsidR="00A95B3C" w:rsidRDefault="00A95B3C">
    <w:pPr>
      <w:pStyle w:val="Head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ayout w:type="fixed"/>
      <w:tblLook w:val="0000"/>
    </w:tblPr>
    <w:tblGrid>
      <w:gridCol w:w="4788"/>
      <w:gridCol w:w="4788"/>
    </w:tblGrid>
    <w:tr w:rsidR="00A95B3C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A95B3C" w:rsidRDefault="00A95B3C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A95B3C" w:rsidRDefault="00A95B3C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1411 </w:t>
          </w:r>
          <w:smartTag w:uri="urn:schemas-microsoft-com:office:smarttags" w:element="place">
            <w:r>
              <w:rPr>
                <w:rFonts w:ascii="Arial" w:hAnsi="Arial" w:cs="Arial"/>
                <w:sz w:val="18"/>
                <w:szCs w:val="18"/>
              </w:rPr>
              <w:t>East Mission</w:t>
            </w:r>
          </w:smartTag>
          <w:r>
            <w:rPr>
              <w:rFonts w:ascii="Arial" w:hAnsi="Arial" w:cs="Arial"/>
              <w:sz w:val="18"/>
              <w:szCs w:val="18"/>
            </w:rPr>
            <w:t xml:space="preserve">   P.O. Box 3727</w:t>
          </w:r>
        </w:p>
        <w:p w:rsidR="00A95B3C" w:rsidRDefault="00A95B3C">
          <w:pPr>
            <w:pStyle w:val="Header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City"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Spokane</w:t>
              </w:r>
            </w:smartTag>
          </w:smartTag>
          <w:r>
            <w:rPr>
              <w:rFonts w:ascii="Arial" w:hAnsi="Arial" w:cs="Arial"/>
              <w:sz w:val="18"/>
              <w:szCs w:val="18"/>
            </w:rPr>
            <w:t xml:space="preserve">. </w:t>
          </w:r>
          <w:smartTag w:uri="urn:schemas-microsoft-com:office:smarttags" w:element="State"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Washington</w:t>
              </w:r>
            </w:smartTag>
          </w:smartTag>
          <w:r>
            <w:rPr>
              <w:rFonts w:ascii="Arial" w:hAnsi="Arial" w:cs="Arial"/>
              <w:sz w:val="18"/>
              <w:szCs w:val="18"/>
            </w:rPr>
            <w:t xml:space="preserve">  99220-0500</w:t>
          </w:r>
        </w:p>
        <w:p w:rsidR="00A95B3C" w:rsidRDefault="00A95B3C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A95B3C" w:rsidRDefault="00A95B3C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A95B3C" w:rsidRDefault="00A95B3C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A95B3C" w:rsidRDefault="00A95B3C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>
            <w:rPr>
              <w:noProof/>
            </w:rPr>
            <w:drawing>
              <wp:inline distT="0" distB="0" distL="0" distR="0">
                <wp:extent cx="1302385" cy="534670"/>
                <wp:effectExtent l="1905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5B3C" w:rsidRDefault="00A95B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038C2"/>
    <w:multiLevelType w:val="hybridMultilevel"/>
    <w:tmpl w:val="5060C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A219C"/>
    <w:multiLevelType w:val="hybridMultilevel"/>
    <w:tmpl w:val="A5761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embedSystemFonts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C1B3C"/>
    <w:rsid w:val="000015AC"/>
    <w:rsid w:val="000A0621"/>
    <w:rsid w:val="000A2F1C"/>
    <w:rsid w:val="000C32C0"/>
    <w:rsid w:val="0016455D"/>
    <w:rsid w:val="001B4E73"/>
    <w:rsid w:val="001F0174"/>
    <w:rsid w:val="002160A9"/>
    <w:rsid w:val="002B2957"/>
    <w:rsid w:val="002C10BA"/>
    <w:rsid w:val="002C6F1E"/>
    <w:rsid w:val="002E62E7"/>
    <w:rsid w:val="0033722B"/>
    <w:rsid w:val="003E58C9"/>
    <w:rsid w:val="004553D9"/>
    <w:rsid w:val="00466876"/>
    <w:rsid w:val="004768C0"/>
    <w:rsid w:val="004E5136"/>
    <w:rsid w:val="00520250"/>
    <w:rsid w:val="00523934"/>
    <w:rsid w:val="00555AB9"/>
    <w:rsid w:val="005B2576"/>
    <w:rsid w:val="005B38D4"/>
    <w:rsid w:val="00740B21"/>
    <w:rsid w:val="00782925"/>
    <w:rsid w:val="007A7493"/>
    <w:rsid w:val="007B6F9C"/>
    <w:rsid w:val="008347CE"/>
    <w:rsid w:val="008B440B"/>
    <w:rsid w:val="008C1B3C"/>
    <w:rsid w:val="00932905"/>
    <w:rsid w:val="00983628"/>
    <w:rsid w:val="009A2062"/>
    <w:rsid w:val="009D1A36"/>
    <w:rsid w:val="009F718E"/>
    <w:rsid w:val="00A714A5"/>
    <w:rsid w:val="00A73162"/>
    <w:rsid w:val="00A95B3C"/>
    <w:rsid w:val="00AF7FCB"/>
    <w:rsid w:val="00B05A71"/>
    <w:rsid w:val="00B73AE7"/>
    <w:rsid w:val="00BD7936"/>
    <w:rsid w:val="00C26210"/>
    <w:rsid w:val="00C706E6"/>
    <w:rsid w:val="00C83AC0"/>
    <w:rsid w:val="00C9231E"/>
    <w:rsid w:val="00CC7446"/>
    <w:rsid w:val="00CD29EC"/>
    <w:rsid w:val="00CD2CE2"/>
    <w:rsid w:val="00D42716"/>
    <w:rsid w:val="00D53AD0"/>
    <w:rsid w:val="00DF1800"/>
    <w:rsid w:val="00E0488F"/>
    <w:rsid w:val="00FD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3D9"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53D9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53D9"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553D9"/>
    <w:pPr>
      <w:keepNext/>
      <w:outlineLvl w:val="2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553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553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4553D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4553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53D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553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53D9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553D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553D9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53D9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4553D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2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2011-11-18T08:00:00+00:00</OpenedDate>
    <Date1 xmlns="dc463f71-b30c-4ab2-9473-d307f9d35888">2011-12-20T08:00:00+00:00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112001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45309F726EA934D90F2798E0EE59D38" ma:contentTypeVersion="143" ma:contentTypeDescription="" ma:contentTypeScope="" ma:versionID="a25b451ea7a5bef3e9402ae8bc587b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E16D3A-9E40-4AE3-8EDD-81952F4CFAD4}"/>
</file>

<file path=customXml/itemProps2.xml><?xml version="1.0" encoding="utf-8"?>
<ds:datastoreItem xmlns:ds="http://schemas.openxmlformats.org/officeDocument/2006/customXml" ds:itemID="{AD790527-51B9-4CD9-9999-1A9C697230B1}"/>
</file>

<file path=customXml/itemProps3.xml><?xml version="1.0" encoding="utf-8"?>
<ds:datastoreItem xmlns:ds="http://schemas.openxmlformats.org/officeDocument/2006/customXml" ds:itemID="{0520B2EE-510E-4B10-929E-B5B597B53442}"/>
</file>

<file path=customXml/itemProps4.xml><?xml version="1.0" encoding="utf-8"?>
<ds:datastoreItem xmlns:ds="http://schemas.openxmlformats.org/officeDocument/2006/customXml" ds:itemID="{4EECCADA-E644-4151-8AEA-9A054FD622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 the “Sheets” listed below of Tariff WN U-27, covering natural gas service, have been filed with the Washington Utilities and Transportation Commission (WUTC) in Olympia:</vt:lpstr>
    </vt:vector>
  </TitlesOfParts>
  <Company>Micron Electronics, Inc.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 the “Sheets” listed below of Tariff WN U-27, covering natural gas service, have been filed with the Washington Utilities and Transportation Commission (WUTC) in Olympia:</dc:title>
  <dc:subject/>
  <dc:creator>judy johnson</dc:creator>
  <cp:keywords/>
  <dc:description/>
  <cp:lastModifiedBy>Avista - Patrick Ehrbar</cp:lastModifiedBy>
  <cp:revision>10</cp:revision>
  <cp:lastPrinted>2011-11-21T16:19:00Z</cp:lastPrinted>
  <dcterms:created xsi:type="dcterms:W3CDTF">2009-11-19T15:39:00Z</dcterms:created>
  <dcterms:modified xsi:type="dcterms:W3CDTF">2011-12-20T19:13:00Z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0x0101006E56B4D1795A2E4DB2F0B01679ED314A00445309F726EA934D90F2798E0EE59D38</vt:lpwstr>
  </property>
  <property fmtid="{D5CDD505-2E9C-101B-9397-08002B2CF9AE}" pid="3" name="_docset_NoMedatataSyncRequired">
    <vt:lpwstr>False</vt:lpwstr>
  </property>
</Properties>
</file>