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F9" w:rsidRDefault="009E50F9"/>
    <w:p w:rsidR="009E50F9" w:rsidRDefault="009E50F9"/>
    <w:p w:rsidR="009E50F9" w:rsidRDefault="009E50F9"/>
    <w:p w:rsidR="009E50F9" w:rsidRPr="00280012" w:rsidRDefault="00B33D28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February 12</w:t>
      </w:r>
      <w:r w:rsidRPr="00280012">
        <w:rPr>
          <w:rFonts w:ascii="Arial" w:hAnsi="Arial" w:cs="Arial"/>
          <w:sz w:val="20"/>
          <w:szCs w:val="20"/>
          <w:vertAlign w:val="superscript"/>
        </w:rPr>
        <w:t>th</w:t>
      </w:r>
      <w:r w:rsidRPr="00280012">
        <w:rPr>
          <w:rFonts w:ascii="Arial" w:hAnsi="Arial" w:cs="Arial"/>
          <w:sz w:val="20"/>
          <w:szCs w:val="20"/>
        </w:rPr>
        <w:t>, 2010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Dave Danner</w:t>
      </w:r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Executive Secretary</w:t>
      </w:r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 w:rsidRPr="00280012"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 w:rsidRPr="00280012">
        <w:rPr>
          <w:rFonts w:ascii="Arial" w:hAnsi="Arial" w:cs="Arial"/>
          <w:sz w:val="20"/>
          <w:szCs w:val="20"/>
        </w:rPr>
        <w:t xml:space="preserve"> Utilities and </w:t>
      </w:r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 xml:space="preserve">  Transportation Commission</w:t>
      </w:r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280012">
            <w:rPr>
              <w:rFonts w:ascii="Arial" w:hAnsi="Arial" w:cs="Arial"/>
              <w:sz w:val="20"/>
              <w:szCs w:val="20"/>
            </w:rPr>
            <w:t>P.O. Box</w:t>
          </w:r>
        </w:smartTag>
        <w:r w:rsidRPr="00280012">
          <w:rPr>
            <w:rFonts w:ascii="Arial" w:hAnsi="Arial" w:cs="Arial"/>
            <w:sz w:val="20"/>
            <w:szCs w:val="20"/>
          </w:rPr>
          <w:t xml:space="preserve"> 47250</w:t>
        </w:r>
      </w:smartTag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280012">
            <w:rPr>
              <w:rFonts w:ascii="Arial" w:hAnsi="Arial" w:cs="Arial"/>
              <w:sz w:val="20"/>
              <w:szCs w:val="20"/>
            </w:rPr>
            <w:t>Olympia</w:t>
          </w:r>
        </w:smartTag>
        <w:r w:rsidRPr="00280012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280012">
            <w:rPr>
              <w:rFonts w:ascii="Arial" w:hAnsi="Arial" w:cs="Arial"/>
              <w:sz w:val="20"/>
              <w:szCs w:val="20"/>
            </w:rPr>
            <w:t>WA</w:t>
          </w:r>
        </w:smartTag>
        <w:r w:rsidRPr="00280012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 w:rsidRPr="00280012">
            <w:rPr>
              <w:rFonts w:ascii="Arial" w:hAnsi="Arial" w:cs="Arial"/>
              <w:sz w:val="20"/>
              <w:szCs w:val="20"/>
            </w:rPr>
            <w:t>98504-7250</w:t>
          </w:r>
        </w:smartTag>
      </w:smartTag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RE: Rabanco Ltd./Eastside Disposal Tariff filing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 xml:space="preserve">Dear </w:t>
      </w:r>
      <w:r w:rsidR="00B33D28" w:rsidRPr="00280012">
        <w:rPr>
          <w:rFonts w:ascii="Arial" w:hAnsi="Arial" w:cs="Arial"/>
          <w:sz w:val="20"/>
          <w:szCs w:val="20"/>
        </w:rPr>
        <w:t>Mr. Danner</w:t>
      </w:r>
      <w:r w:rsidRPr="00280012">
        <w:rPr>
          <w:rFonts w:ascii="Arial" w:hAnsi="Arial" w:cs="Arial"/>
          <w:sz w:val="20"/>
          <w:szCs w:val="20"/>
        </w:rPr>
        <w:t>,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A524A6" w:rsidRDefault="009E50F9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Enclosed please find proposed Tariff No.11 of Rabanco Ltd</w:t>
      </w:r>
      <w:r w:rsidR="00D87199">
        <w:rPr>
          <w:rFonts w:ascii="Arial" w:hAnsi="Arial" w:cs="Arial"/>
          <w:sz w:val="20"/>
          <w:szCs w:val="20"/>
        </w:rPr>
        <w:t>, Certificate G-12</w:t>
      </w:r>
      <w:r w:rsidRPr="00280012">
        <w:rPr>
          <w:rFonts w:ascii="Arial" w:hAnsi="Arial" w:cs="Arial"/>
          <w:sz w:val="20"/>
          <w:szCs w:val="20"/>
        </w:rPr>
        <w:t xml:space="preserve">, </w:t>
      </w:r>
      <w:r w:rsidR="00B33D28" w:rsidRPr="00280012">
        <w:rPr>
          <w:rFonts w:ascii="Arial" w:hAnsi="Arial" w:cs="Arial"/>
          <w:sz w:val="20"/>
          <w:szCs w:val="20"/>
        </w:rPr>
        <w:t>(</w:t>
      </w:r>
      <w:r w:rsidRPr="00280012">
        <w:rPr>
          <w:rFonts w:ascii="Arial" w:hAnsi="Arial" w:cs="Arial"/>
          <w:sz w:val="20"/>
          <w:szCs w:val="20"/>
        </w:rPr>
        <w:t>d</w:t>
      </w:r>
      <w:r w:rsidR="00B33D28" w:rsidRPr="00280012">
        <w:rPr>
          <w:rFonts w:ascii="Arial" w:hAnsi="Arial" w:cs="Arial"/>
          <w:sz w:val="20"/>
          <w:szCs w:val="20"/>
        </w:rPr>
        <w:t>ba</w:t>
      </w:r>
      <w:r w:rsidRPr="00280012">
        <w:rPr>
          <w:rFonts w:ascii="Arial" w:hAnsi="Arial" w:cs="Arial"/>
          <w:sz w:val="20"/>
          <w:szCs w:val="20"/>
        </w:rPr>
        <w:t xml:space="preserve"> </w:t>
      </w:r>
      <w:r w:rsidR="00B33D28" w:rsidRPr="00280012">
        <w:rPr>
          <w:rFonts w:ascii="Arial" w:hAnsi="Arial" w:cs="Arial"/>
          <w:sz w:val="20"/>
          <w:szCs w:val="20"/>
        </w:rPr>
        <w:t>Allied Waste Services of Bellevue, Eastside Disposal, Container Hauling, Rabanco Companies, Issaquah Division, Rabanco Connections)</w:t>
      </w:r>
      <w:r w:rsidRPr="00280012">
        <w:rPr>
          <w:rFonts w:ascii="Arial" w:hAnsi="Arial" w:cs="Arial"/>
          <w:sz w:val="20"/>
          <w:szCs w:val="20"/>
        </w:rPr>
        <w:t>, the purpose of which is a general rate increase request</w:t>
      </w:r>
      <w:r w:rsidR="00280012">
        <w:rPr>
          <w:rFonts w:ascii="Arial" w:hAnsi="Arial" w:cs="Arial"/>
          <w:sz w:val="20"/>
          <w:szCs w:val="20"/>
        </w:rPr>
        <w:t xml:space="preserve">. </w:t>
      </w:r>
      <w:r w:rsidRPr="00280012">
        <w:rPr>
          <w:rFonts w:ascii="Arial" w:hAnsi="Arial" w:cs="Arial"/>
          <w:sz w:val="20"/>
          <w:szCs w:val="20"/>
        </w:rPr>
        <w:t xml:space="preserve"> The increase is necessary to offset increases in labor, healthcare, pension and other general operating expenses</w:t>
      </w:r>
      <w:r w:rsidR="00280012">
        <w:rPr>
          <w:rFonts w:ascii="Arial" w:hAnsi="Arial" w:cs="Arial"/>
          <w:sz w:val="20"/>
          <w:szCs w:val="20"/>
        </w:rPr>
        <w:t xml:space="preserve">. </w:t>
      </w:r>
      <w:r w:rsidRPr="00280012">
        <w:rPr>
          <w:rFonts w:ascii="Arial" w:hAnsi="Arial" w:cs="Arial"/>
          <w:sz w:val="20"/>
          <w:szCs w:val="20"/>
        </w:rPr>
        <w:t xml:space="preserve">If approved by the Commission, the overall revenue requirement increase reflected in this filing would approximate </w:t>
      </w:r>
      <w:r w:rsidR="00FA5576" w:rsidRPr="00280012">
        <w:rPr>
          <w:rFonts w:ascii="Arial" w:hAnsi="Arial" w:cs="Arial"/>
          <w:b/>
          <w:sz w:val="20"/>
          <w:szCs w:val="20"/>
          <w:u w:val="single"/>
        </w:rPr>
        <w:t>5.</w:t>
      </w:r>
      <w:r w:rsidR="005553C7">
        <w:rPr>
          <w:rFonts w:ascii="Arial" w:hAnsi="Arial" w:cs="Arial"/>
          <w:b/>
          <w:sz w:val="20"/>
          <w:szCs w:val="20"/>
          <w:u w:val="single"/>
        </w:rPr>
        <w:t>5</w:t>
      </w:r>
      <w:r w:rsidR="00FA5576" w:rsidRPr="00280012">
        <w:rPr>
          <w:rFonts w:ascii="Arial" w:hAnsi="Arial" w:cs="Arial"/>
          <w:b/>
          <w:sz w:val="20"/>
          <w:szCs w:val="20"/>
          <w:u w:val="single"/>
        </w:rPr>
        <w:t>%</w:t>
      </w:r>
      <w:r w:rsidRPr="00280012">
        <w:rPr>
          <w:rFonts w:ascii="Arial" w:hAnsi="Arial" w:cs="Arial"/>
          <w:sz w:val="20"/>
          <w:szCs w:val="20"/>
        </w:rPr>
        <w:t xml:space="preserve"> or </w:t>
      </w:r>
      <w:r w:rsidRPr="00280012">
        <w:rPr>
          <w:rFonts w:ascii="Arial" w:hAnsi="Arial" w:cs="Arial"/>
          <w:b/>
          <w:sz w:val="20"/>
          <w:szCs w:val="20"/>
          <w:u w:val="single"/>
        </w:rPr>
        <w:t>$</w:t>
      </w:r>
      <w:r w:rsidR="00FA5576" w:rsidRPr="00280012">
        <w:rPr>
          <w:rFonts w:ascii="Arial" w:hAnsi="Arial" w:cs="Arial"/>
          <w:b/>
          <w:sz w:val="20"/>
          <w:szCs w:val="20"/>
          <w:u w:val="single"/>
        </w:rPr>
        <w:t>5</w:t>
      </w:r>
      <w:r w:rsidR="005553C7">
        <w:rPr>
          <w:rFonts w:ascii="Arial" w:hAnsi="Arial" w:cs="Arial"/>
          <w:b/>
          <w:sz w:val="20"/>
          <w:szCs w:val="20"/>
          <w:u w:val="single"/>
        </w:rPr>
        <w:t>10</w:t>
      </w:r>
      <w:r w:rsidR="00FA5576" w:rsidRPr="00280012">
        <w:rPr>
          <w:rFonts w:ascii="Arial" w:hAnsi="Arial" w:cs="Arial"/>
          <w:b/>
          <w:sz w:val="20"/>
          <w:szCs w:val="20"/>
          <w:u w:val="single"/>
        </w:rPr>
        <w:t>,</w:t>
      </w:r>
      <w:r w:rsidR="005553C7">
        <w:rPr>
          <w:rFonts w:ascii="Arial" w:hAnsi="Arial" w:cs="Arial"/>
          <w:b/>
          <w:sz w:val="20"/>
          <w:szCs w:val="20"/>
          <w:u w:val="single"/>
        </w:rPr>
        <w:t>898</w:t>
      </w:r>
      <w:r w:rsidRPr="00280012">
        <w:rPr>
          <w:rFonts w:ascii="Arial" w:hAnsi="Arial" w:cs="Arial"/>
          <w:sz w:val="20"/>
          <w:szCs w:val="20"/>
        </w:rPr>
        <w:t>.</w:t>
      </w:r>
      <w:r w:rsidR="00A524A6">
        <w:rPr>
          <w:rFonts w:ascii="Arial" w:hAnsi="Arial" w:cs="Arial"/>
          <w:sz w:val="20"/>
          <w:szCs w:val="20"/>
        </w:rPr>
        <w:t xml:space="preserve"> The proposed rates reflect an </w:t>
      </w:r>
      <w:r w:rsidR="00A524A6">
        <w:rPr>
          <w:rFonts w:ascii="Arial" w:hAnsi="Arial" w:cs="Arial"/>
          <w:b/>
          <w:sz w:val="20"/>
          <w:szCs w:val="20"/>
          <w:u w:val="single"/>
        </w:rPr>
        <w:t>11.</w:t>
      </w:r>
      <w:r w:rsidR="005553C7">
        <w:rPr>
          <w:rFonts w:ascii="Arial" w:hAnsi="Arial" w:cs="Arial"/>
          <w:b/>
          <w:sz w:val="20"/>
          <w:szCs w:val="20"/>
          <w:u w:val="single"/>
        </w:rPr>
        <w:t>8</w:t>
      </w:r>
      <w:r w:rsidR="00A524A6">
        <w:rPr>
          <w:rFonts w:ascii="Arial" w:hAnsi="Arial" w:cs="Arial"/>
          <w:b/>
          <w:sz w:val="20"/>
          <w:szCs w:val="20"/>
          <w:u w:val="single"/>
        </w:rPr>
        <w:t>%</w:t>
      </w:r>
      <w:r w:rsidR="00A524A6">
        <w:rPr>
          <w:rFonts w:ascii="Arial" w:hAnsi="Arial" w:cs="Arial"/>
          <w:sz w:val="20"/>
          <w:szCs w:val="20"/>
        </w:rPr>
        <w:t xml:space="preserve"> increase in Garbage rates a</w:t>
      </w:r>
      <w:r w:rsidR="005553C7">
        <w:rPr>
          <w:rFonts w:ascii="Arial" w:hAnsi="Arial" w:cs="Arial"/>
          <w:sz w:val="20"/>
          <w:szCs w:val="20"/>
        </w:rPr>
        <w:t>nd a decrease</w:t>
      </w:r>
      <w:r w:rsidR="00A524A6">
        <w:rPr>
          <w:rFonts w:ascii="Arial" w:hAnsi="Arial" w:cs="Arial"/>
          <w:sz w:val="20"/>
          <w:szCs w:val="20"/>
        </w:rPr>
        <w:t xml:space="preserve"> in Yardwaste, Recycling </w:t>
      </w:r>
      <w:r w:rsidR="005553C7">
        <w:rPr>
          <w:rFonts w:ascii="Arial" w:hAnsi="Arial" w:cs="Arial"/>
          <w:sz w:val="20"/>
          <w:szCs w:val="20"/>
        </w:rPr>
        <w:t>and</w:t>
      </w:r>
      <w:r w:rsidR="00A524A6">
        <w:rPr>
          <w:rFonts w:ascii="Arial" w:hAnsi="Arial" w:cs="Arial"/>
          <w:sz w:val="20"/>
          <w:szCs w:val="20"/>
        </w:rPr>
        <w:t xml:space="preserve"> Multi-family recycling rates</w:t>
      </w:r>
      <w:r w:rsidR="005553C7">
        <w:rPr>
          <w:rFonts w:ascii="Arial" w:hAnsi="Arial" w:cs="Arial"/>
          <w:sz w:val="20"/>
          <w:szCs w:val="20"/>
        </w:rPr>
        <w:t xml:space="preserve"> of </w:t>
      </w:r>
      <w:r w:rsidR="005553C7" w:rsidRPr="005553C7">
        <w:rPr>
          <w:rFonts w:ascii="Arial" w:hAnsi="Arial" w:cs="Arial"/>
          <w:b/>
          <w:sz w:val="20"/>
          <w:szCs w:val="20"/>
          <w:u w:val="single"/>
        </w:rPr>
        <w:t>-1.6%</w:t>
      </w:r>
      <w:r w:rsidR="005553C7">
        <w:rPr>
          <w:rFonts w:ascii="Arial" w:hAnsi="Arial" w:cs="Arial"/>
          <w:sz w:val="20"/>
          <w:szCs w:val="20"/>
        </w:rPr>
        <w:t xml:space="preserve">, </w:t>
      </w:r>
      <w:r w:rsidR="005553C7" w:rsidRPr="005553C7">
        <w:rPr>
          <w:rFonts w:ascii="Arial" w:hAnsi="Arial" w:cs="Arial"/>
          <w:b/>
          <w:sz w:val="20"/>
          <w:szCs w:val="20"/>
          <w:u w:val="single"/>
        </w:rPr>
        <w:t>-2.6%</w:t>
      </w:r>
      <w:r w:rsidR="005553C7">
        <w:rPr>
          <w:rFonts w:ascii="Arial" w:hAnsi="Arial" w:cs="Arial"/>
          <w:sz w:val="20"/>
          <w:szCs w:val="20"/>
        </w:rPr>
        <w:t xml:space="preserve"> and </w:t>
      </w:r>
      <w:r w:rsidR="005553C7" w:rsidRPr="005553C7">
        <w:rPr>
          <w:rFonts w:ascii="Arial" w:hAnsi="Arial" w:cs="Arial"/>
          <w:b/>
          <w:sz w:val="20"/>
          <w:szCs w:val="20"/>
          <w:u w:val="single"/>
        </w:rPr>
        <w:t>-26.9%</w:t>
      </w:r>
      <w:r w:rsidR="005553C7">
        <w:rPr>
          <w:rFonts w:ascii="Arial" w:hAnsi="Arial" w:cs="Arial"/>
          <w:sz w:val="20"/>
          <w:szCs w:val="20"/>
        </w:rPr>
        <w:t xml:space="preserve"> respectively</w:t>
      </w:r>
      <w:r w:rsidR="00A524A6">
        <w:rPr>
          <w:rFonts w:ascii="Arial" w:hAnsi="Arial" w:cs="Arial"/>
          <w:sz w:val="20"/>
          <w:szCs w:val="20"/>
        </w:rPr>
        <w:t>.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As required by Commission rules, a copy of this transmittal latter will be mailed to the King County Chair impacted by this filing</w:t>
      </w:r>
      <w:r w:rsidR="00280012">
        <w:rPr>
          <w:rFonts w:ascii="Arial" w:hAnsi="Arial" w:cs="Arial"/>
          <w:sz w:val="20"/>
          <w:szCs w:val="20"/>
        </w:rPr>
        <w:t xml:space="preserve">. </w:t>
      </w:r>
      <w:r w:rsidRPr="00280012">
        <w:rPr>
          <w:rFonts w:ascii="Arial" w:hAnsi="Arial" w:cs="Arial"/>
          <w:sz w:val="20"/>
          <w:szCs w:val="20"/>
        </w:rPr>
        <w:t xml:space="preserve">We will be mailing customer notices to all affected customers on or before </w:t>
      </w:r>
      <w:r w:rsidRPr="00280012">
        <w:rPr>
          <w:rFonts w:ascii="Arial" w:hAnsi="Arial" w:cs="Arial"/>
          <w:b/>
          <w:sz w:val="20"/>
          <w:szCs w:val="20"/>
          <w:u w:val="single"/>
        </w:rPr>
        <w:t>Ma</w:t>
      </w:r>
      <w:r w:rsidR="00FA5576" w:rsidRPr="00280012">
        <w:rPr>
          <w:rFonts w:ascii="Arial" w:hAnsi="Arial" w:cs="Arial"/>
          <w:b/>
          <w:sz w:val="20"/>
          <w:szCs w:val="20"/>
          <w:u w:val="single"/>
        </w:rPr>
        <w:t>rch</w:t>
      </w:r>
      <w:r w:rsidRPr="0028001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A5576" w:rsidRPr="00280012">
        <w:rPr>
          <w:rFonts w:ascii="Arial" w:hAnsi="Arial" w:cs="Arial"/>
          <w:b/>
          <w:sz w:val="20"/>
          <w:szCs w:val="20"/>
          <w:u w:val="single"/>
        </w:rPr>
        <w:t>1st</w:t>
      </w:r>
      <w:r w:rsidRPr="00280012">
        <w:rPr>
          <w:rFonts w:ascii="Arial" w:hAnsi="Arial" w:cs="Arial"/>
          <w:b/>
          <w:sz w:val="20"/>
          <w:szCs w:val="20"/>
          <w:u w:val="single"/>
        </w:rPr>
        <w:t>, 20</w:t>
      </w:r>
      <w:r w:rsidR="00FA5576" w:rsidRPr="00280012">
        <w:rPr>
          <w:rFonts w:ascii="Arial" w:hAnsi="Arial" w:cs="Arial"/>
          <w:b/>
          <w:sz w:val="20"/>
          <w:szCs w:val="20"/>
          <w:u w:val="single"/>
        </w:rPr>
        <w:t>10</w:t>
      </w:r>
      <w:r w:rsidR="00280012">
        <w:rPr>
          <w:rFonts w:ascii="Arial" w:hAnsi="Arial" w:cs="Arial"/>
          <w:sz w:val="20"/>
          <w:szCs w:val="20"/>
        </w:rPr>
        <w:t xml:space="preserve">. </w:t>
      </w:r>
      <w:r w:rsidRPr="00280012">
        <w:rPr>
          <w:rFonts w:ascii="Arial" w:hAnsi="Arial" w:cs="Arial"/>
          <w:sz w:val="20"/>
          <w:szCs w:val="20"/>
        </w:rPr>
        <w:t>We will file a copy of the customer notices with your office prior to or at the same time as the mailing.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pStyle w:val="BlockText"/>
        <w:tabs>
          <w:tab w:val="left" w:pos="9360"/>
        </w:tabs>
        <w:ind w:left="0" w:right="0"/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Finally, please note that some of the enclosed schedules contain privileged and confidential information that are being submitted under RCW 480-09-335</w:t>
      </w:r>
      <w:r w:rsidR="00280012">
        <w:rPr>
          <w:rFonts w:ascii="Arial" w:hAnsi="Arial" w:cs="Arial"/>
          <w:sz w:val="20"/>
          <w:szCs w:val="20"/>
        </w:rPr>
        <w:t xml:space="preserve">. </w:t>
      </w:r>
      <w:r w:rsidRPr="00280012">
        <w:rPr>
          <w:rFonts w:ascii="Arial" w:hAnsi="Arial" w:cs="Arial"/>
          <w:sz w:val="20"/>
          <w:szCs w:val="20"/>
        </w:rPr>
        <w:t>If you have any questions please call me at (425) 646-2426.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Sincerely,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FA5576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Alex Brenner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Sr. Market Analyst</w:t>
      </w:r>
    </w:p>
    <w:p w:rsidR="00FA5576" w:rsidRPr="00280012" w:rsidRDefault="00FA5576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abrenner@republicservices.com</w:t>
      </w:r>
    </w:p>
    <w:p w:rsidR="009E50F9" w:rsidRPr="00280012" w:rsidRDefault="00FA5576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p. 425-646-2426</w:t>
      </w:r>
    </w:p>
    <w:p w:rsidR="00FA5576" w:rsidRPr="00280012" w:rsidRDefault="00FA5576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f</w:t>
      </w:r>
      <w:r w:rsidR="00280012">
        <w:rPr>
          <w:rFonts w:ascii="Arial" w:hAnsi="Arial" w:cs="Arial"/>
          <w:sz w:val="20"/>
          <w:szCs w:val="20"/>
        </w:rPr>
        <w:t xml:space="preserve">. </w:t>
      </w:r>
      <w:r w:rsidR="00216DE4">
        <w:rPr>
          <w:rFonts w:ascii="Arial" w:hAnsi="Arial" w:cs="Arial"/>
          <w:sz w:val="20"/>
          <w:szCs w:val="20"/>
        </w:rPr>
        <w:t xml:space="preserve"> </w:t>
      </w:r>
      <w:r w:rsidRPr="00280012">
        <w:rPr>
          <w:rFonts w:ascii="Arial" w:hAnsi="Arial" w:cs="Arial"/>
          <w:sz w:val="20"/>
          <w:szCs w:val="20"/>
        </w:rPr>
        <w:t>425-646-2440</w:t>
      </w:r>
    </w:p>
    <w:p w:rsidR="009E50F9" w:rsidRDefault="009E50F9">
      <w:pPr>
        <w:ind w:left="720" w:right="720"/>
        <w:rPr>
          <w:sz w:val="22"/>
        </w:rPr>
      </w:pPr>
    </w:p>
    <w:sectPr w:rsidR="009E50F9" w:rsidSect="00A524A6">
      <w:headerReference w:type="default" r:id="rId6"/>
      <w:pgSz w:w="12240" w:h="15840"/>
      <w:pgMar w:top="1800" w:right="1800" w:bottom="18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1CC" w:rsidRDefault="00F171CC">
      <w:r>
        <w:separator/>
      </w:r>
    </w:p>
  </w:endnote>
  <w:endnote w:type="continuationSeparator" w:id="0">
    <w:p w:rsidR="00F171CC" w:rsidRDefault="00F17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1CC" w:rsidRDefault="00F171CC">
      <w:r>
        <w:separator/>
      </w:r>
    </w:p>
  </w:footnote>
  <w:footnote w:type="continuationSeparator" w:id="0">
    <w:p w:rsidR="00F171CC" w:rsidRDefault="00F171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F9" w:rsidRDefault="003B539F">
    <w:pPr>
      <w:pStyle w:val="Header"/>
    </w:pPr>
    <w:r>
      <w:rPr>
        <w:noProof/>
      </w:rPr>
      <w:drawing>
        <wp:inline distT="0" distB="0" distL="0" distR="0">
          <wp:extent cx="2697480" cy="800100"/>
          <wp:effectExtent l="19050" t="0" r="7620" b="0"/>
          <wp:docPr id="1" name="Picture 1" descr="Rabanco logo w bell ad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banco logo w bell ad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74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D28"/>
    <w:rsid w:val="00216DE4"/>
    <w:rsid w:val="00280012"/>
    <w:rsid w:val="002F69BE"/>
    <w:rsid w:val="003B539F"/>
    <w:rsid w:val="005553C7"/>
    <w:rsid w:val="006655E3"/>
    <w:rsid w:val="009E50F9"/>
    <w:rsid w:val="00A524A6"/>
    <w:rsid w:val="00AD6547"/>
    <w:rsid w:val="00B33D28"/>
    <w:rsid w:val="00BA1A33"/>
    <w:rsid w:val="00D87199"/>
    <w:rsid w:val="00F171CC"/>
    <w:rsid w:val="00F279C6"/>
    <w:rsid w:val="00FA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720" w:right="720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g00005\LOCALS~1\Temp\LETTER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49BBC8680E684987424AACF0E4E19E" ma:contentTypeVersion="131" ma:contentTypeDescription="" ma:contentTypeScope="" ma:versionID="4338c04c89262b69e4dcbd2cd255594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2010-02-12T08:00:00+00:00</OpenedDate>
    <Date1 xmlns="dc463f71-b30c-4ab2-9473-d307f9d35888">2010-02-12T08:00:00+00:00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100253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6F073D8-12C0-4538-AC94-DAEBEA8D7586}"/>
</file>

<file path=customXml/itemProps2.xml><?xml version="1.0" encoding="utf-8"?>
<ds:datastoreItem xmlns:ds="http://schemas.openxmlformats.org/officeDocument/2006/customXml" ds:itemID="{0D4F1AA9-7174-4C57-A6B0-0AC690252513}"/>
</file>

<file path=customXml/itemProps3.xml><?xml version="1.0" encoding="utf-8"?>
<ds:datastoreItem xmlns:ds="http://schemas.openxmlformats.org/officeDocument/2006/customXml" ds:itemID="{A19A5B50-8CF7-4C73-B64B-5FEE5BB25F55}"/>
</file>

<file path=customXml/itemProps4.xml><?xml version="1.0" encoding="utf-8"?>
<ds:datastoreItem xmlns:ds="http://schemas.openxmlformats.org/officeDocument/2006/customXml" ds:itemID="{F50E9D6D-190B-4181-8E49-76E1DCC9CFB6}"/>
</file>

<file path=docProps/app.xml><?xml version="1.0" encoding="utf-8"?>
<Properties xmlns="http://schemas.openxmlformats.org/officeDocument/2006/extended-properties" xmlns:vt="http://schemas.openxmlformats.org/officeDocument/2006/docPropsVTypes">
  <Template>LETTER~1.DOT</Template>
  <TotalTime>15</TotalTime>
  <Pages>1</Pages>
  <Words>234</Words>
  <Characters>1335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15, 2005</vt:lpstr>
    </vt:vector>
  </TitlesOfParts>
  <Company>perfect press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15, 2005</dc:title>
  <dc:subject/>
  <dc:creator>mg00005</dc:creator>
  <cp:keywords/>
  <dc:description/>
  <cp:lastModifiedBy>Catherine Hudspeth</cp:lastModifiedBy>
  <cp:revision>2</cp:revision>
  <cp:lastPrinted>2008-05-16T00:21:00Z</cp:lastPrinted>
  <dcterms:created xsi:type="dcterms:W3CDTF">2010-02-16T18:48:00Z</dcterms:created>
  <dcterms:modified xsi:type="dcterms:W3CDTF">2010-02-16T18:48:00Z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0x0101006E56B4D1795A2E4DB2F0B01679ED314A00F049BBC8680E684987424AACF0E4E19E</vt:lpwstr>
  </property>
  <property fmtid="{D5CDD505-2E9C-101B-9397-08002B2CF9AE}" pid="3" name="_docset_NoMedatataSyncRequired">
    <vt:lpwstr>False</vt:lpwstr>
  </property>
</Properties>
</file>