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6CE3" w14:textId="7545E74C" w:rsidR="00BE1605" w:rsidRPr="00992C22" w:rsidRDefault="003C3F41">
      <w:pPr>
        <w:rPr>
          <w:sz w:val="24"/>
        </w:rPr>
      </w:pPr>
      <w:r>
        <w:rPr>
          <w:b/>
          <w:bCs/>
          <w:sz w:val="24"/>
        </w:rPr>
        <w:t xml:space="preserve">BENCH </w:t>
      </w:r>
      <w:r w:rsidR="00BE1605" w:rsidRPr="00992C22">
        <w:rPr>
          <w:b/>
          <w:bCs/>
          <w:sz w:val="24"/>
        </w:rPr>
        <w:t xml:space="preserve">REQUEST NO. </w:t>
      </w:r>
      <w:r w:rsidR="00992C22" w:rsidRPr="00992C22">
        <w:rPr>
          <w:b/>
          <w:bCs/>
          <w:sz w:val="24"/>
        </w:rPr>
        <w:t>2</w:t>
      </w:r>
      <w:r w:rsidR="00BE1605" w:rsidRPr="00992C22">
        <w:rPr>
          <w:b/>
          <w:bCs/>
          <w:sz w:val="24"/>
        </w:rPr>
        <w:t xml:space="preserve">: </w:t>
      </w:r>
      <w:r w:rsidR="00992C22">
        <w:rPr>
          <w:b/>
          <w:bCs/>
          <w:sz w:val="24"/>
        </w:rPr>
        <w:t xml:space="preserve"> </w:t>
      </w:r>
      <w:r w:rsidRPr="003C3F41">
        <w:rPr>
          <w:bCs/>
          <w:sz w:val="24"/>
        </w:rPr>
        <w:t>Table 3 on page 18 of Exhibit No. JH-1T zeroes out the adjustment “CG HED U#1 Refurbishment,” but Staff’s revenue requirement model and page 4 of Exhibit No. JH-5 appear to indicate that Staff’s case includes a pro forma adjustment for this project. Please clarify Staff’s position on this adjustment.</w:t>
      </w:r>
    </w:p>
    <w:p w14:paraId="6B320A44" w14:textId="77777777" w:rsidR="00BE1605" w:rsidRPr="00992C22" w:rsidRDefault="00BE1605">
      <w:pPr>
        <w:rPr>
          <w:sz w:val="24"/>
        </w:rPr>
      </w:pPr>
    </w:p>
    <w:p w14:paraId="6BF7A1C3" w14:textId="7B18844E" w:rsidR="003C3F41" w:rsidRPr="00881A93" w:rsidRDefault="00BE1605" w:rsidP="003C3F41">
      <w:pPr>
        <w:rPr>
          <w:bCs/>
          <w:sz w:val="24"/>
        </w:rPr>
      </w:pPr>
      <w:r w:rsidRPr="00992C22">
        <w:rPr>
          <w:b/>
          <w:bCs/>
          <w:sz w:val="24"/>
        </w:rPr>
        <w:t xml:space="preserve">RESPONSE:  </w:t>
      </w:r>
      <w:bookmarkStart w:id="0" w:name="_GoBack"/>
      <w:bookmarkEnd w:id="0"/>
      <w:r w:rsidR="00881A93">
        <w:rPr>
          <w:bCs/>
          <w:sz w:val="24"/>
        </w:rPr>
        <w:t xml:space="preserve">This is an error. Staff apologizes for the confusion. </w:t>
      </w:r>
      <w:r w:rsidR="00881A93" w:rsidRPr="00881A93">
        <w:rPr>
          <w:bCs/>
          <w:sz w:val="24"/>
        </w:rPr>
        <w:t xml:space="preserve">Instead of reading no value, the CG HED U#1 Refurbishment project in Table 3 of </w:t>
      </w:r>
      <w:r w:rsidR="00881A93">
        <w:rPr>
          <w:bCs/>
          <w:sz w:val="24"/>
        </w:rPr>
        <w:t xml:space="preserve">Exhibit No. </w:t>
      </w:r>
      <w:r w:rsidR="00881A93" w:rsidRPr="00881A93">
        <w:rPr>
          <w:bCs/>
          <w:sz w:val="24"/>
        </w:rPr>
        <w:t>JH-1T should show a value of $10,855,734</w:t>
      </w:r>
      <w:r w:rsidR="00881A93">
        <w:rPr>
          <w:bCs/>
          <w:sz w:val="24"/>
        </w:rPr>
        <w:t xml:space="preserve">. Staff will file a revised page 18 reflecting this correction to Table 3 in Exhibit </w:t>
      </w:r>
      <w:r w:rsidR="0093514F">
        <w:rPr>
          <w:bCs/>
          <w:sz w:val="24"/>
        </w:rPr>
        <w:t xml:space="preserve">No. </w:t>
      </w:r>
      <w:r w:rsidR="00881A93">
        <w:rPr>
          <w:bCs/>
          <w:sz w:val="24"/>
        </w:rPr>
        <w:t>JH-1T.</w:t>
      </w:r>
    </w:p>
    <w:p w14:paraId="7B4608E8" w14:textId="77777777" w:rsidR="003C3F41" w:rsidRPr="00992C22" w:rsidRDefault="003C3F41" w:rsidP="003C3F41">
      <w:pPr>
        <w:rPr>
          <w:sz w:val="24"/>
        </w:rPr>
      </w:pPr>
    </w:p>
    <w:sectPr w:rsidR="003C3F41" w:rsidRPr="00992C22" w:rsidSect="009440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440" w:right="1440" w:bottom="720" w:left="1872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67BA7" w14:textId="77777777" w:rsidR="00812126" w:rsidRDefault="00812126">
      <w:r>
        <w:separator/>
      </w:r>
    </w:p>
  </w:endnote>
  <w:endnote w:type="continuationSeparator" w:id="0">
    <w:p w14:paraId="308220A3" w14:textId="77777777" w:rsidR="00812126" w:rsidRDefault="00812126">
      <w:r>
        <w:continuationSeparator/>
      </w:r>
    </w:p>
  </w:endnote>
  <w:endnote w:type="continuationNotice" w:id="1">
    <w:p w14:paraId="04234179" w14:textId="77777777" w:rsidR="00812126" w:rsidRDefault="0081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40E9" w14:textId="77777777" w:rsidR="006F219A" w:rsidRDefault="006F2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7529" w14:textId="77777777" w:rsidR="006F219A" w:rsidRDefault="006F2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68EF" w14:textId="77777777" w:rsidR="006F219A" w:rsidRDefault="006F2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384CC" w14:textId="77777777" w:rsidR="00812126" w:rsidRDefault="00812126">
      <w:r>
        <w:separator/>
      </w:r>
    </w:p>
  </w:footnote>
  <w:footnote w:type="continuationSeparator" w:id="0">
    <w:p w14:paraId="570F1B76" w14:textId="77777777" w:rsidR="00812126" w:rsidRDefault="00812126">
      <w:r>
        <w:continuationSeparator/>
      </w:r>
    </w:p>
  </w:footnote>
  <w:footnote w:type="continuationNotice" w:id="1">
    <w:p w14:paraId="2534A12D" w14:textId="77777777" w:rsidR="00812126" w:rsidRDefault="00812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BEE2E" w14:textId="77777777" w:rsidR="006F219A" w:rsidRDefault="006F2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2E07" w14:textId="77777777" w:rsidR="006636A6" w:rsidRDefault="006636A6" w:rsidP="00801FFD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14:paraId="2CD69903" w14:textId="77777777" w:rsidR="006636A6" w:rsidRDefault="006636A6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14:paraId="3FB8D318" w14:textId="77777777" w:rsidR="006636A6" w:rsidRDefault="006636A6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6636A6" w14:paraId="5012DC05" w14:textId="77777777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308712BE" w14:textId="08A8F56A" w:rsidR="006636A6" w:rsidRDefault="006908DE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  <w:r w:rsidR="003C3F41">
            <w:rPr>
              <w:sz w:val="24"/>
            </w:rPr>
            <w:t>October 3</w:t>
          </w:r>
          <w:r w:rsidR="006636A6">
            <w:rPr>
              <w:sz w:val="24"/>
            </w:rPr>
            <w:t>, 2016</w:t>
          </w:r>
        </w:p>
        <w:p w14:paraId="48E6C064" w14:textId="227721AD" w:rsidR="006636A6" w:rsidRDefault="006636A6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  <w:t xml:space="preserve">  UE-160228/UG-160229</w:t>
          </w:r>
        </w:p>
        <w:p w14:paraId="6D84F0F0" w14:textId="486FC69B" w:rsidR="006636A6" w:rsidRDefault="006636A6" w:rsidP="003C3F41">
          <w:pPr>
            <w:rPr>
              <w:sz w:val="24"/>
            </w:rPr>
          </w:pPr>
          <w:r>
            <w:rPr>
              <w:sz w:val="24"/>
            </w:rPr>
            <w:t xml:space="preserve">REQUESTER:  </w:t>
          </w:r>
          <w:r w:rsidR="003C3F41">
            <w:rPr>
              <w:sz w:val="24"/>
            </w:rPr>
            <w:t>Bench</w:t>
          </w: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201C26DE" w14:textId="77777777" w:rsidR="006636A6" w:rsidRDefault="006636A6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30BD9E7" w14:textId="39820D14" w:rsidR="006636A6" w:rsidRDefault="006636A6" w:rsidP="00283705">
          <w:pPr>
            <w:tabs>
              <w:tab w:val="left" w:pos="-1440"/>
            </w:tabs>
            <w:ind w:left="1710" w:hanging="171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3C3F41">
            <w:rPr>
              <w:sz w:val="24"/>
            </w:rPr>
            <w:t>Joanna Huang</w:t>
          </w:r>
        </w:p>
        <w:p w14:paraId="28B36928" w14:textId="6D0563A2" w:rsidR="006636A6" w:rsidRDefault="006636A6" w:rsidP="00283705">
          <w:pPr>
            <w:tabs>
              <w:tab w:val="left" w:pos="1710"/>
            </w:tabs>
            <w:rPr>
              <w:sz w:val="24"/>
            </w:rPr>
          </w:pPr>
          <w:r>
            <w:rPr>
              <w:sz w:val="24"/>
            </w:rPr>
            <w:t xml:space="preserve">RESPONDER:  </w:t>
          </w:r>
          <w:r>
            <w:rPr>
              <w:sz w:val="24"/>
            </w:rPr>
            <w:tab/>
          </w:r>
          <w:r w:rsidR="006F219A">
            <w:rPr>
              <w:sz w:val="24"/>
            </w:rPr>
            <w:t>Christopher Hancock</w:t>
          </w:r>
        </w:p>
        <w:p w14:paraId="7B498F7E" w14:textId="487BE4FF" w:rsidR="006636A6" w:rsidRDefault="006636A6" w:rsidP="003C3F41">
          <w:pPr>
            <w:tabs>
              <w:tab w:val="left" w:pos="1710"/>
            </w:tabs>
            <w:rPr>
              <w:sz w:val="24"/>
            </w:rPr>
          </w:pPr>
          <w:r>
            <w:rPr>
              <w:sz w:val="24"/>
            </w:rPr>
            <w:t xml:space="preserve">TELEPHONE:  </w:t>
          </w:r>
          <w:r>
            <w:rPr>
              <w:sz w:val="24"/>
            </w:rPr>
            <w:tab/>
            <w:t>(360) 664-131</w:t>
          </w:r>
          <w:r w:rsidR="003C3F41">
            <w:rPr>
              <w:sz w:val="24"/>
            </w:rPr>
            <w:t>7</w:t>
          </w:r>
          <w:r w:rsidR="006F219A">
            <w:rPr>
              <w:sz w:val="24"/>
            </w:rPr>
            <w:t xml:space="preserve"> (J. Huang)</w:t>
          </w:r>
        </w:p>
      </w:tc>
    </w:tr>
  </w:tbl>
  <w:p w14:paraId="7E8F8068" w14:textId="77777777" w:rsidR="006636A6" w:rsidRDefault="006636A6">
    <w:pPr>
      <w:spacing w:line="240" w:lineRule="exac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AABD" w14:textId="77777777" w:rsidR="006F219A" w:rsidRDefault="006F2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0C6F"/>
    <w:multiLevelType w:val="hybridMultilevel"/>
    <w:tmpl w:val="2C04F7FC"/>
    <w:lvl w:ilvl="0" w:tplc="74067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76F43"/>
    <w:multiLevelType w:val="hybridMultilevel"/>
    <w:tmpl w:val="BF70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219"/>
    <w:multiLevelType w:val="hybridMultilevel"/>
    <w:tmpl w:val="1A6AC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1EC4"/>
    <w:multiLevelType w:val="hybridMultilevel"/>
    <w:tmpl w:val="858E4262"/>
    <w:lvl w:ilvl="0" w:tplc="E67CD6F8">
      <w:start w:val="2"/>
      <w:numFmt w:val="decimalZero"/>
      <w:lvlText w:val="0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2294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867B76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4E4DA3"/>
    <w:multiLevelType w:val="hybridMultilevel"/>
    <w:tmpl w:val="3C2CE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65C40"/>
    <w:multiLevelType w:val="hybridMultilevel"/>
    <w:tmpl w:val="55C4A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324AC2"/>
    <w:multiLevelType w:val="hybridMultilevel"/>
    <w:tmpl w:val="4CE8C55A"/>
    <w:lvl w:ilvl="0" w:tplc="45DA3B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5"/>
    <w:rsid w:val="00022667"/>
    <w:rsid w:val="000369C2"/>
    <w:rsid w:val="000E5608"/>
    <w:rsid w:val="0015234D"/>
    <w:rsid w:val="00156532"/>
    <w:rsid w:val="002000E2"/>
    <w:rsid w:val="00253D8E"/>
    <w:rsid w:val="00283705"/>
    <w:rsid w:val="002F362D"/>
    <w:rsid w:val="00310F3E"/>
    <w:rsid w:val="00320DC8"/>
    <w:rsid w:val="00326221"/>
    <w:rsid w:val="00332A6F"/>
    <w:rsid w:val="00340541"/>
    <w:rsid w:val="00384173"/>
    <w:rsid w:val="003C3F41"/>
    <w:rsid w:val="003D0339"/>
    <w:rsid w:val="0042175A"/>
    <w:rsid w:val="004615A0"/>
    <w:rsid w:val="004D7FD5"/>
    <w:rsid w:val="005038CF"/>
    <w:rsid w:val="00554165"/>
    <w:rsid w:val="00570F8B"/>
    <w:rsid w:val="005C2B81"/>
    <w:rsid w:val="005C4B66"/>
    <w:rsid w:val="006038ED"/>
    <w:rsid w:val="0064143C"/>
    <w:rsid w:val="006636A6"/>
    <w:rsid w:val="00684BBB"/>
    <w:rsid w:val="006908DE"/>
    <w:rsid w:val="006948EB"/>
    <w:rsid w:val="006F219A"/>
    <w:rsid w:val="00711BF3"/>
    <w:rsid w:val="00752E52"/>
    <w:rsid w:val="00774AE4"/>
    <w:rsid w:val="007901AA"/>
    <w:rsid w:val="00792F94"/>
    <w:rsid w:val="00801FFD"/>
    <w:rsid w:val="0080522A"/>
    <w:rsid w:val="00812126"/>
    <w:rsid w:val="00855F8E"/>
    <w:rsid w:val="00881347"/>
    <w:rsid w:val="00881A93"/>
    <w:rsid w:val="0093514F"/>
    <w:rsid w:val="00944016"/>
    <w:rsid w:val="00977EC1"/>
    <w:rsid w:val="0098049E"/>
    <w:rsid w:val="00990F33"/>
    <w:rsid w:val="00992C22"/>
    <w:rsid w:val="009B507C"/>
    <w:rsid w:val="009C071F"/>
    <w:rsid w:val="009E536B"/>
    <w:rsid w:val="00A40D3F"/>
    <w:rsid w:val="00A43408"/>
    <w:rsid w:val="00AE6234"/>
    <w:rsid w:val="00AF0DE4"/>
    <w:rsid w:val="00AF1FFB"/>
    <w:rsid w:val="00B12E3D"/>
    <w:rsid w:val="00B3744B"/>
    <w:rsid w:val="00B71814"/>
    <w:rsid w:val="00B96C1A"/>
    <w:rsid w:val="00BA6F94"/>
    <w:rsid w:val="00BB35D9"/>
    <w:rsid w:val="00BE1605"/>
    <w:rsid w:val="00BF7468"/>
    <w:rsid w:val="00C54EED"/>
    <w:rsid w:val="00C626A0"/>
    <w:rsid w:val="00CA0AB0"/>
    <w:rsid w:val="00CA1894"/>
    <w:rsid w:val="00CC6766"/>
    <w:rsid w:val="00D10ED7"/>
    <w:rsid w:val="00DE7D6C"/>
    <w:rsid w:val="00E01D5B"/>
    <w:rsid w:val="00E0387E"/>
    <w:rsid w:val="00E15E8E"/>
    <w:rsid w:val="00E458D7"/>
    <w:rsid w:val="00E46831"/>
    <w:rsid w:val="00E90AEA"/>
    <w:rsid w:val="00EB1311"/>
    <w:rsid w:val="00F72837"/>
    <w:rsid w:val="00F83457"/>
    <w:rsid w:val="00FA1788"/>
    <w:rsid w:val="00FC1AA5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55CC454"/>
  <w15:chartTrackingRefBased/>
  <w15:docId w15:val="{5AEDA484-2D79-4B47-9454-83D1B2B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rsid w:val="00E458D7"/>
    <w:pPr>
      <w:widowControl/>
      <w:autoSpaceDE/>
      <w:autoSpaceDN/>
      <w:adjustRightInd/>
      <w:ind w:left="720" w:hanging="720"/>
    </w:pPr>
    <w:rPr>
      <w:sz w:val="24"/>
    </w:rPr>
  </w:style>
  <w:style w:type="paragraph" w:customStyle="1" w:styleId="Default">
    <w:name w:val="Default"/>
    <w:rsid w:val="00992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A189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A1894"/>
  </w:style>
  <w:style w:type="paragraph" w:styleId="BalloonText">
    <w:name w:val="Balloon Text"/>
    <w:basedOn w:val="Normal"/>
    <w:link w:val="BalloonTextChar"/>
    <w:rsid w:val="00FA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7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1FFB"/>
    <w:rPr>
      <w:szCs w:val="24"/>
    </w:rPr>
  </w:style>
  <w:style w:type="character" w:styleId="CommentReference">
    <w:name w:val="annotation reference"/>
    <w:basedOn w:val="DefaultParagraphFont"/>
    <w:rsid w:val="000E5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6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E5608"/>
  </w:style>
  <w:style w:type="paragraph" w:styleId="CommentSubject">
    <w:name w:val="annotation subject"/>
    <w:basedOn w:val="CommentText"/>
    <w:next w:val="CommentText"/>
    <w:link w:val="CommentSubjectChar"/>
    <w:rsid w:val="000E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2016-10-03T23:14:00+00:00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0988B2-097F-4864-937C-160D1B99BB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08332F-C5CC-4C36-9D64-20745EB2BE44}"/>
</file>

<file path=customXml/itemProps3.xml><?xml version="1.0" encoding="utf-8"?>
<ds:datastoreItem xmlns:ds="http://schemas.openxmlformats.org/officeDocument/2006/customXml" ds:itemID="{57A449A8-F35B-4A30-A16A-498A92E4DFAB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41807b7-d07e-4caa-8aeb-5798a6a5cb20"/>
    <ds:schemaRef ds:uri="5669ab18-4669-4dff-bab7-7c18fb4d6e14"/>
  </ds:schemaRefs>
</ds:datastoreItem>
</file>

<file path=customXml/itemProps4.xml><?xml version="1.0" encoding="utf-8"?>
<ds:datastoreItem xmlns:ds="http://schemas.openxmlformats.org/officeDocument/2006/customXml" ds:itemID="{C84339C3-1803-4403-950C-584F2D848F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C8753-C9FC-4E05-89A2-917E284BA7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C9C5B3-EA3A-4030-AF97-85F69DFB7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Resp to ICNU DRs 2-7</vt:lpstr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Resp to Bench Req 2</dc:title>
  <dc:subject/>
  <dc:creator>Information Services</dc:creator>
  <cp:keywords/>
  <dc:description/>
  <cp:lastModifiedBy>DeMarco, Betsy (UTC)</cp:lastModifiedBy>
  <cp:revision>8</cp:revision>
  <cp:lastPrinted>2016-09-22T23:32:00Z</cp:lastPrinted>
  <dcterms:created xsi:type="dcterms:W3CDTF">2016-09-28T17:43:00Z</dcterms:created>
  <dcterms:modified xsi:type="dcterms:W3CDTF">2016-09-29T15:30:00Z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0x0101006E56B4D1795A2E4DB2F0B01679ED314A00D83ED465A26668459AA6DC672056AAD1</vt:lpwstr>
  </property>
  <property fmtid="{D5CDD505-2E9C-101B-9397-08002B2CF9AE}" pid="5" name="Modified Date">
    <vt:lpwstr/>
  </property>
  <property fmtid="{D5CDD505-2E9C-101B-9397-08002B2CF9AE}" pid="6" name="Status">
    <vt:lpwstr/>
  </property>
  <property fmtid="{D5CDD505-2E9C-101B-9397-08002B2CF9AE}" pid="7" name="Document Date">
    <vt:lpwstr/>
  </property>
  <property fmtid="{D5CDD505-2E9C-101B-9397-08002B2CF9AE}" pid="8" name="DR Nos.">
    <vt:lpwstr/>
  </property>
  <property fmtid="{D5CDD505-2E9C-101B-9397-08002B2CF9AE}" pid="9" name="Requesting Party">
    <vt:lpwstr/>
  </property>
  <property fmtid="{D5CDD505-2E9C-101B-9397-08002B2CF9AE}" pid="10" name="Staff">
    <vt:lpwstr/>
  </property>
  <property fmtid="{D5CDD505-2E9C-101B-9397-08002B2CF9AE}" pid="11" name="Document Type">
    <vt:lpwstr/>
  </property>
  <property fmtid="{D5CDD505-2E9C-101B-9397-08002B2CF9AE}" pid="12" name="DR Sort">
    <vt:lpwstr/>
  </property>
  <property fmtid="{D5CDD505-2E9C-101B-9397-08002B2CF9AE}" pid="13" name="Document Name">
    <vt:lpwstr/>
  </property>
  <property fmtid="{D5CDD505-2E9C-101B-9397-08002B2CF9AE}" pid="14" name="Responding Party">
    <vt:lpwstr/>
  </property>
  <property fmtid="{D5CDD505-2E9C-101B-9397-08002B2CF9AE}" pid="15" name="_docset_NoMedatataSyncRequired">
    <vt:lpwstr>False</vt:lpwstr>
  </property>
</Properties>
</file>