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C03" w:rsidRDefault="004D1C03" w:rsidP="004D1C03">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Tim </w:t>
      </w:r>
      <w:proofErr w:type="spellStart"/>
      <w:r>
        <w:rPr>
          <w:rFonts w:ascii="Tahoma" w:hAnsi="Tahoma" w:cs="Tahoma"/>
          <w:sz w:val="20"/>
          <w:szCs w:val="20"/>
        </w:rPr>
        <w:t>Trudel</w:t>
      </w:r>
      <w:proofErr w:type="spellEnd"/>
      <w:r>
        <w:rPr>
          <w:rFonts w:ascii="Tahoma" w:hAnsi="Tahoma" w:cs="Tahoma"/>
          <w:sz w:val="20"/>
          <w:szCs w:val="20"/>
        </w:rPr>
        <w:t xml:space="preserve"> [mailto:trudel@pointroberts.net]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December 03, 2009 1:36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Ingram, Penny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Point Roberts Transfer Station application</w:t>
      </w:r>
    </w:p>
    <w:p w:rsidR="004D1C03" w:rsidRDefault="004D1C03" w:rsidP="004D1C03"/>
    <w:p w:rsidR="004D1C03" w:rsidRDefault="004D1C03" w:rsidP="004D1C03">
      <w:pPr>
        <w:rPr>
          <w:rFonts w:ascii="Arial" w:hAnsi="Arial" w:cs="Arial"/>
          <w:sz w:val="20"/>
          <w:szCs w:val="20"/>
        </w:rPr>
      </w:pPr>
      <w:r>
        <w:rPr>
          <w:rFonts w:ascii="Arial" w:hAnsi="Arial" w:cs="Arial"/>
          <w:sz w:val="20"/>
          <w:szCs w:val="20"/>
        </w:rPr>
        <w:t>Dear Sir/Madam:</w:t>
      </w:r>
    </w:p>
    <w:p w:rsidR="004D1C03" w:rsidRDefault="004D1C03" w:rsidP="004D1C03">
      <w:pPr>
        <w:rPr>
          <w:rFonts w:ascii="Arial" w:hAnsi="Arial" w:cs="Arial"/>
          <w:sz w:val="20"/>
          <w:szCs w:val="20"/>
        </w:rPr>
      </w:pPr>
      <w:r>
        <w:rPr>
          <w:rFonts w:ascii="Arial" w:hAnsi="Arial" w:cs="Arial"/>
          <w:sz w:val="20"/>
          <w:szCs w:val="20"/>
        </w:rPr>
        <w:t>As full time residents of Point Roberts, WA we request that the WUTC and the Country support and approve the Point Recycling application to provide on-call special cleanup services and operate the Transfer Station in Point Roberts.</w:t>
      </w:r>
    </w:p>
    <w:p w:rsidR="004D1C03" w:rsidRDefault="004D1C03" w:rsidP="004D1C03">
      <w:pPr>
        <w:rPr>
          <w:rFonts w:ascii="Arial" w:hAnsi="Arial" w:cs="Arial"/>
          <w:sz w:val="20"/>
          <w:szCs w:val="20"/>
        </w:rPr>
      </w:pPr>
      <w:r>
        <w:rPr>
          <w:rFonts w:ascii="Arial" w:hAnsi="Arial" w:cs="Arial"/>
          <w:sz w:val="20"/>
          <w:szCs w:val="20"/>
        </w:rPr>
        <w:t> </w:t>
      </w:r>
    </w:p>
    <w:p w:rsidR="004D1C03" w:rsidRDefault="004D1C03" w:rsidP="004D1C03">
      <w:pPr>
        <w:rPr>
          <w:rFonts w:ascii="Arial" w:hAnsi="Arial" w:cs="Arial"/>
          <w:sz w:val="20"/>
          <w:szCs w:val="20"/>
        </w:rPr>
      </w:pPr>
      <w:r>
        <w:rPr>
          <w:rFonts w:ascii="Arial" w:hAnsi="Arial" w:cs="Arial"/>
          <w:sz w:val="20"/>
          <w:szCs w:val="20"/>
        </w:rPr>
        <w:t>We do not mind taking our garbage and recycling to the Transfer station and the cost is less than when we paid for monthly curbside pick-up.</w:t>
      </w:r>
    </w:p>
    <w:p w:rsidR="004D1C03" w:rsidRDefault="004D1C03" w:rsidP="004D1C03">
      <w:pPr>
        <w:rPr>
          <w:rFonts w:ascii="Arial" w:hAnsi="Arial" w:cs="Arial"/>
          <w:sz w:val="20"/>
          <w:szCs w:val="20"/>
        </w:rPr>
      </w:pPr>
      <w:r>
        <w:rPr>
          <w:rFonts w:ascii="Arial" w:hAnsi="Arial" w:cs="Arial"/>
          <w:sz w:val="20"/>
          <w:szCs w:val="20"/>
        </w:rPr>
        <w:t> </w:t>
      </w:r>
    </w:p>
    <w:p w:rsidR="004D1C03" w:rsidRDefault="004D1C03" w:rsidP="004D1C03">
      <w:pPr>
        <w:rPr>
          <w:rFonts w:ascii="Arial" w:hAnsi="Arial" w:cs="Arial"/>
          <w:sz w:val="20"/>
          <w:szCs w:val="20"/>
        </w:rPr>
      </w:pPr>
      <w:r>
        <w:rPr>
          <w:rFonts w:ascii="Arial" w:hAnsi="Arial" w:cs="Arial"/>
          <w:sz w:val="20"/>
          <w:szCs w:val="20"/>
        </w:rPr>
        <w:t>We request that the WUTC reject the Freedom 2000 (</w:t>
      </w:r>
      <w:proofErr w:type="spellStart"/>
      <w:r>
        <w:rPr>
          <w:rFonts w:ascii="Arial" w:hAnsi="Arial" w:cs="Arial"/>
          <w:sz w:val="20"/>
          <w:szCs w:val="20"/>
        </w:rPr>
        <w:t>Gellatly</w:t>
      </w:r>
      <w:proofErr w:type="spellEnd"/>
      <w:r>
        <w:rPr>
          <w:rFonts w:ascii="Arial" w:hAnsi="Arial" w:cs="Arial"/>
          <w:sz w:val="20"/>
          <w:szCs w:val="20"/>
        </w:rPr>
        <w:t xml:space="preserve">/Calder) </w:t>
      </w:r>
      <w:proofErr w:type="spellStart"/>
      <w:proofErr w:type="gramStart"/>
      <w:r>
        <w:rPr>
          <w:rFonts w:ascii="Arial" w:hAnsi="Arial" w:cs="Arial"/>
          <w:sz w:val="20"/>
          <w:szCs w:val="20"/>
        </w:rPr>
        <w:t>application.We</w:t>
      </w:r>
      <w:proofErr w:type="spellEnd"/>
      <w:r>
        <w:rPr>
          <w:rFonts w:ascii="Arial" w:hAnsi="Arial" w:cs="Arial"/>
          <w:sz w:val="20"/>
          <w:szCs w:val="20"/>
        </w:rPr>
        <w:t xml:space="preserve">  believe</w:t>
      </w:r>
      <w:proofErr w:type="gramEnd"/>
      <w:r>
        <w:rPr>
          <w:rFonts w:ascii="Arial" w:hAnsi="Arial" w:cs="Arial"/>
          <w:sz w:val="20"/>
          <w:szCs w:val="20"/>
        </w:rPr>
        <w:t xml:space="preserve"> that the </w:t>
      </w:r>
      <w:proofErr w:type="spellStart"/>
      <w:r>
        <w:rPr>
          <w:rFonts w:ascii="Arial" w:hAnsi="Arial" w:cs="Arial"/>
          <w:sz w:val="20"/>
          <w:szCs w:val="20"/>
        </w:rPr>
        <w:t>complaintants</w:t>
      </w:r>
      <w:proofErr w:type="spellEnd"/>
      <w:r>
        <w:rPr>
          <w:rFonts w:ascii="Arial" w:hAnsi="Arial" w:cs="Arial"/>
          <w:sz w:val="20"/>
          <w:szCs w:val="20"/>
        </w:rPr>
        <w:t xml:space="preserve"> in an earlier lawsuit again Point Recycling has a conflict of interest in this matter in favor of the Freedom 2000 application. We live near an old gravel pit on Roosevelt Road in Point Roberts in which has been dumped construction debris from dump trucks. Before awarding any contract to Freedom 2000 you should be sure that the applicants for Freedom 2000 were not party to this dumping.</w:t>
      </w:r>
    </w:p>
    <w:p w:rsidR="004D1C03" w:rsidRDefault="004D1C03" w:rsidP="004D1C03">
      <w:pPr>
        <w:rPr>
          <w:rFonts w:ascii="Arial" w:hAnsi="Arial" w:cs="Arial"/>
          <w:sz w:val="20"/>
          <w:szCs w:val="20"/>
        </w:rPr>
      </w:pPr>
      <w:r>
        <w:rPr>
          <w:rFonts w:ascii="Arial" w:hAnsi="Arial" w:cs="Arial"/>
          <w:sz w:val="20"/>
          <w:szCs w:val="20"/>
        </w:rPr>
        <w:t> </w:t>
      </w:r>
    </w:p>
    <w:p w:rsidR="004D1C03" w:rsidRDefault="004D1C03" w:rsidP="004D1C03">
      <w:pPr>
        <w:rPr>
          <w:rFonts w:ascii="Arial" w:hAnsi="Arial" w:cs="Arial"/>
          <w:sz w:val="20"/>
          <w:szCs w:val="20"/>
        </w:rPr>
      </w:pPr>
      <w:r>
        <w:rPr>
          <w:rFonts w:ascii="Arial" w:hAnsi="Arial" w:cs="Arial"/>
          <w:sz w:val="20"/>
          <w:szCs w:val="20"/>
        </w:rPr>
        <w:t xml:space="preserve">We finally request that the County and State consider the unique situation due to the location of Point Roberts and create a </w:t>
      </w:r>
      <w:proofErr w:type="spellStart"/>
      <w:r>
        <w:rPr>
          <w:rFonts w:ascii="Arial" w:hAnsi="Arial" w:cs="Arial"/>
          <w:sz w:val="20"/>
          <w:szCs w:val="20"/>
        </w:rPr>
        <w:t>resonable</w:t>
      </w:r>
      <w:proofErr w:type="spellEnd"/>
      <w:r>
        <w:rPr>
          <w:rFonts w:ascii="Arial" w:hAnsi="Arial" w:cs="Arial"/>
          <w:sz w:val="20"/>
          <w:szCs w:val="20"/>
        </w:rPr>
        <w:t xml:space="preserve"> plan based on the site of our community.</w:t>
      </w:r>
    </w:p>
    <w:p w:rsidR="004D1C03" w:rsidRDefault="004D1C03" w:rsidP="004D1C03">
      <w:pPr>
        <w:rPr>
          <w:rFonts w:ascii="Arial" w:hAnsi="Arial" w:cs="Arial"/>
          <w:sz w:val="20"/>
          <w:szCs w:val="20"/>
        </w:rPr>
      </w:pPr>
      <w:r>
        <w:rPr>
          <w:rFonts w:ascii="Arial" w:hAnsi="Arial" w:cs="Arial"/>
          <w:sz w:val="20"/>
          <w:szCs w:val="20"/>
        </w:rPr>
        <w:t> </w:t>
      </w:r>
    </w:p>
    <w:p w:rsidR="004D1C03" w:rsidRDefault="004D1C03" w:rsidP="004D1C03">
      <w:pPr>
        <w:rPr>
          <w:rFonts w:ascii="Arial" w:hAnsi="Arial" w:cs="Arial"/>
          <w:sz w:val="20"/>
          <w:szCs w:val="20"/>
        </w:rPr>
      </w:pPr>
      <w:r>
        <w:rPr>
          <w:rFonts w:ascii="Arial" w:hAnsi="Arial" w:cs="Arial"/>
          <w:sz w:val="20"/>
          <w:szCs w:val="20"/>
        </w:rPr>
        <w:t xml:space="preserve">Although we have not have personal or social contact with Arthur </w:t>
      </w:r>
      <w:proofErr w:type="spellStart"/>
      <w:r>
        <w:rPr>
          <w:rFonts w:ascii="Arial" w:hAnsi="Arial" w:cs="Arial"/>
          <w:sz w:val="20"/>
          <w:szCs w:val="20"/>
        </w:rPr>
        <w:t>Wilkowski</w:t>
      </w:r>
      <w:proofErr w:type="spellEnd"/>
      <w:proofErr w:type="gramStart"/>
      <w:r>
        <w:rPr>
          <w:rFonts w:ascii="Arial" w:hAnsi="Arial" w:cs="Arial"/>
          <w:sz w:val="20"/>
          <w:szCs w:val="20"/>
        </w:rPr>
        <w:t>  we</w:t>
      </w:r>
      <w:proofErr w:type="gramEnd"/>
      <w:r>
        <w:rPr>
          <w:rFonts w:ascii="Arial" w:hAnsi="Arial" w:cs="Arial"/>
          <w:sz w:val="20"/>
          <w:szCs w:val="20"/>
        </w:rPr>
        <w:t xml:space="preserve"> have found him to be helpful, fair and supportive of our community in regards to the Transfer Station and his previous </w:t>
      </w:r>
      <w:proofErr w:type="spellStart"/>
      <w:r>
        <w:rPr>
          <w:rFonts w:ascii="Arial" w:hAnsi="Arial" w:cs="Arial"/>
          <w:sz w:val="20"/>
          <w:szCs w:val="20"/>
        </w:rPr>
        <w:t>liscense</w:t>
      </w:r>
      <w:proofErr w:type="spellEnd"/>
      <w:r>
        <w:rPr>
          <w:rFonts w:ascii="Arial" w:hAnsi="Arial" w:cs="Arial"/>
          <w:sz w:val="20"/>
          <w:szCs w:val="20"/>
        </w:rPr>
        <w:t>.</w:t>
      </w:r>
    </w:p>
    <w:p w:rsidR="004D1C03" w:rsidRDefault="004D1C03" w:rsidP="004D1C03">
      <w:pPr>
        <w:rPr>
          <w:rFonts w:ascii="Arial" w:hAnsi="Arial" w:cs="Arial"/>
          <w:sz w:val="20"/>
          <w:szCs w:val="20"/>
        </w:rPr>
      </w:pPr>
      <w:r>
        <w:rPr>
          <w:rFonts w:ascii="Arial" w:hAnsi="Arial" w:cs="Arial"/>
          <w:sz w:val="20"/>
          <w:szCs w:val="20"/>
        </w:rPr>
        <w:t> </w:t>
      </w:r>
    </w:p>
    <w:p w:rsidR="004D1C03" w:rsidRDefault="004D1C03" w:rsidP="004D1C03">
      <w:pPr>
        <w:rPr>
          <w:rFonts w:ascii="Arial" w:hAnsi="Arial" w:cs="Arial"/>
          <w:sz w:val="20"/>
          <w:szCs w:val="20"/>
        </w:rPr>
      </w:pPr>
      <w:r>
        <w:rPr>
          <w:rFonts w:ascii="Arial" w:hAnsi="Arial" w:cs="Arial"/>
          <w:sz w:val="20"/>
          <w:szCs w:val="20"/>
        </w:rPr>
        <w:t>Sincerely,</w:t>
      </w:r>
    </w:p>
    <w:p w:rsidR="004D1C03" w:rsidRDefault="004D1C03" w:rsidP="004D1C03">
      <w:pPr>
        <w:rPr>
          <w:rFonts w:ascii="Arial" w:hAnsi="Arial" w:cs="Arial"/>
          <w:sz w:val="20"/>
          <w:szCs w:val="20"/>
        </w:rPr>
      </w:pPr>
      <w:r>
        <w:rPr>
          <w:rFonts w:ascii="Arial" w:hAnsi="Arial" w:cs="Arial"/>
          <w:sz w:val="20"/>
          <w:szCs w:val="20"/>
        </w:rPr>
        <w:t xml:space="preserve">Doreen and Tim </w:t>
      </w:r>
      <w:proofErr w:type="spellStart"/>
      <w:r>
        <w:rPr>
          <w:rFonts w:ascii="Arial" w:hAnsi="Arial" w:cs="Arial"/>
          <w:sz w:val="20"/>
          <w:szCs w:val="20"/>
        </w:rPr>
        <w:t>Trudel</w:t>
      </w:r>
      <w:proofErr w:type="spellEnd"/>
    </w:p>
    <w:p w:rsidR="004D1C03" w:rsidRDefault="004D1C03" w:rsidP="004D1C03">
      <w:pPr>
        <w:rPr>
          <w:rFonts w:ascii="Arial" w:hAnsi="Arial" w:cs="Arial"/>
          <w:sz w:val="20"/>
          <w:szCs w:val="20"/>
        </w:rPr>
      </w:pPr>
      <w:r>
        <w:rPr>
          <w:rFonts w:ascii="Arial" w:hAnsi="Arial" w:cs="Arial"/>
          <w:sz w:val="20"/>
          <w:szCs w:val="20"/>
        </w:rPr>
        <w:t>1664 Seymour Place</w:t>
      </w:r>
    </w:p>
    <w:p w:rsidR="004D1C03" w:rsidRDefault="004D1C03" w:rsidP="004D1C03">
      <w:pPr>
        <w:rPr>
          <w:rFonts w:ascii="Arial" w:hAnsi="Arial" w:cs="Arial"/>
          <w:sz w:val="20"/>
          <w:szCs w:val="20"/>
        </w:rPr>
      </w:pPr>
      <w:r>
        <w:rPr>
          <w:rFonts w:ascii="Arial" w:hAnsi="Arial" w:cs="Arial"/>
          <w:sz w:val="20"/>
          <w:szCs w:val="20"/>
        </w:rPr>
        <w:t>Point Roberts, WA 98281</w:t>
      </w:r>
    </w:p>
    <w:p w:rsidR="00640608" w:rsidRDefault="00640608"/>
    <w:sectPr w:rsidR="00640608" w:rsidSect="006406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1C03"/>
    <w:rsid w:val="00411F07"/>
    <w:rsid w:val="0041579A"/>
    <w:rsid w:val="00430E5F"/>
    <w:rsid w:val="004D1C03"/>
    <w:rsid w:val="0063593B"/>
    <w:rsid w:val="00640608"/>
    <w:rsid w:val="00A267EB"/>
    <w:rsid w:val="00E354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C0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38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Comment</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2009-10-26T07:00:00+00:00</OpenedDate>
    <Date1 xmlns="dc463f71-b30c-4ab2-9473-d307f9d35888">2009-12-04T08:00:00+00:00</Date1>
    <IsDocumentOrder xmlns="dc463f71-b30c-4ab2-9473-d307f9d35888" xsi:nil="true"/>
    <IsHighlyConfidential xmlns="dc463f71-b30c-4ab2-9473-d307f9d35888">false</IsHighlyConfidential>
    <CaseCompanyNames xmlns="dc463f71-b30c-4ab2-9473-d307f9d35888">Points Recycling and Refuse, LLC</CaseCompanyNames>
    <DocketNumber xmlns="dc463f71-b30c-4ab2-9473-d307f9d35888">091687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FF1387374B414A91C070199D6283BC" ma:contentTypeVersion="131" ma:contentTypeDescription="" ma:contentTypeScope="" ma:versionID="2239af2b2bed10110f8a0328a14510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3DC5846-5CED-4DE6-807C-97D96F1C7BF0}"/>
</file>

<file path=customXml/itemProps2.xml><?xml version="1.0" encoding="utf-8"?>
<ds:datastoreItem xmlns:ds="http://schemas.openxmlformats.org/officeDocument/2006/customXml" ds:itemID="{54FFB24C-2172-4EDE-867A-B5DC22064384}"/>
</file>

<file path=customXml/itemProps3.xml><?xml version="1.0" encoding="utf-8"?>
<ds:datastoreItem xmlns:ds="http://schemas.openxmlformats.org/officeDocument/2006/customXml" ds:itemID="{B2444523-03F7-4F66-8AFD-BC7C8C4E0563}"/>
</file>

<file path=customXml/itemProps4.xml><?xml version="1.0" encoding="utf-8"?>
<ds:datastoreItem xmlns:ds="http://schemas.openxmlformats.org/officeDocument/2006/customXml" ds:itemID="{F46EE293-8527-429C-9FD5-5073EC328CD2}"/>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dc:creator>
  <cp:keywords/>
  <dc:description/>
  <cp:lastModifiedBy> Joni Higgins</cp:lastModifiedBy>
  <cp:revision>1</cp:revision>
  <cp:lastPrinted>2009-12-04T19:44:00Z</cp:lastPrinted>
  <dcterms:created xsi:type="dcterms:W3CDTF">2009-12-04T19:43:00Z</dcterms:created>
  <dcterms:modified xsi:type="dcterms:W3CDTF">2009-12-04T19:44:00Z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0x0101006E56B4D1795A2E4DB2F0B01679ED314A007FFF1387374B414A91C070199D6283BC</vt:lpwstr>
  </property>
  <property fmtid="{D5CDD505-2E9C-101B-9397-08002B2CF9AE}" pid="3" name="_docset_NoMedatataSyncRequired">
    <vt:lpwstr>False</vt:lpwstr>
  </property>
</Properties>
</file>