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7D9" w:rsidRDefault="000D69C4" w:rsidP="00656781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October</w:t>
      </w:r>
      <w:r w:rsidR="00187423">
        <w:rPr>
          <w:sz w:val="24"/>
          <w:szCs w:val="24"/>
        </w:rPr>
        <w:t xml:space="preserve"> 2,</w:t>
      </w:r>
      <w:r w:rsidR="0001786C">
        <w:rPr>
          <w:sz w:val="24"/>
          <w:szCs w:val="24"/>
        </w:rPr>
        <w:t xml:space="preserve"> </w:t>
      </w:r>
      <w:r w:rsidR="00D22FB6" w:rsidRPr="00FC01DF">
        <w:rPr>
          <w:sz w:val="24"/>
          <w:szCs w:val="24"/>
        </w:rPr>
        <w:t xml:space="preserve"> 2017</w:t>
      </w:r>
      <w:r w:rsidR="00F30E3A">
        <w:rPr>
          <w:sz w:val="24"/>
          <w:szCs w:val="24"/>
        </w:rPr>
        <w:t xml:space="preserve"> </w:t>
      </w:r>
    </w:p>
    <w:p w:rsidR="00FA37F9" w:rsidRPr="00F30E3A" w:rsidRDefault="00F30E3A" w:rsidP="0065678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2A39C6">
        <w:rPr>
          <w:b/>
          <w:sz w:val="24"/>
          <w:szCs w:val="24"/>
        </w:rPr>
        <w:t xml:space="preserve"> </w:t>
      </w:r>
    </w:p>
    <w:p w:rsidR="008737D9" w:rsidRDefault="00F73794" w:rsidP="00656781">
      <w:pPr>
        <w:rPr>
          <w:sz w:val="24"/>
          <w:szCs w:val="24"/>
        </w:rPr>
      </w:pPr>
      <w:r>
        <w:rPr>
          <w:sz w:val="24"/>
          <w:szCs w:val="24"/>
        </w:rPr>
        <w:t xml:space="preserve">Integrated Resource Plan (IRP) Advisory Group                                                                                   </w:t>
      </w:r>
      <w:r w:rsidR="00D22FB6" w:rsidRPr="00FC01DF">
        <w:rPr>
          <w:sz w:val="24"/>
          <w:szCs w:val="24"/>
        </w:rPr>
        <w:t xml:space="preserve">Ms. Michelle </w:t>
      </w:r>
      <w:proofErr w:type="spellStart"/>
      <w:r w:rsidR="00D22FB6" w:rsidRPr="00FC01DF">
        <w:rPr>
          <w:sz w:val="24"/>
          <w:szCs w:val="24"/>
        </w:rPr>
        <w:t>Kvam</w:t>
      </w:r>
      <w:proofErr w:type="spellEnd"/>
      <w:r w:rsidR="00D22FB6" w:rsidRPr="00FC01DF">
        <w:rPr>
          <w:sz w:val="24"/>
          <w:szCs w:val="24"/>
        </w:rPr>
        <w:t xml:space="preserve">, </w:t>
      </w:r>
      <w:proofErr w:type="spellStart"/>
      <w:r w:rsidR="00D22FB6" w:rsidRPr="00FC01DF">
        <w:rPr>
          <w:sz w:val="24"/>
          <w:szCs w:val="24"/>
        </w:rPr>
        <w:t>Sr</w:t>
      </w:r>
      <w:proofErr w:type="spellEnd"/>
      <w:r w:rsidR="00D22FB6" w:rsidRPr="00FC01DF">
        <w:rPr>
          <w:sz w:val="24"/>
          <w:szCs w:val="24"/>
        </w:rPr>
        <w:t xml:space="preserve"> Commercial Development Manager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F70D7A">
        <w:rPr>
          <w:sz w:val="24"/>
          <w:szCs w:val="24"/>
        </w:rPr>
        <w:t>10885 NE 4</w:t>
      </w:r>
      <w:r w:rsidR="00F70D7A" w:rsidRPr="00F70D7A">
        <w:rPr>
          <w:sz w:val="24"/>
          <w:szCs w:val="24"/>
          <w:vertAlign w:val="superscript"/>
        </w:rPr>
        <w:t>th</w:t>
      </w:r>
      <w:r w:rsidR="00F70D7A">
        <w:rPr>
          <w:sz w:val="24"/>
          <w:szCs w:val="24"/>
        </w:rPr>
        <w:t xml:space="preserve"> St #118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Bellevue </w:t>
      </w:r>
      <w:proofErr w:type="spellStart"/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98004</w:t>
      </w:r>
    </w:p>
    <w:p w:rsidR="005A22BD" w:rsidRDefault="00394DE8" w:rsidP="0065678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C2D8F" w:rsidRPr="00F3493B" w:rsidRDefault="00D22FB6" w:rsidP="00656781">
      <w:pPr>
        <w:rPr>
          <w:b/>
          <w:sz w:val="24"/>
          <w:szCs w:val="24"/>
        </w:rPr>
      </w:pPr>
      <w:r w:rsidRPr="00F3493B">
        <w:rPr>
          <w:b/>
          <w:sz w:val="24"/>
          <w:szCs w:val="24"/>
        </w:rPr>
        <w:t xml:space="preserve">Re:  </w:t>
      </w:r>
      <w:r w:rsidR="000D69C4">
        <w:rPr>
          <w:b/>
          <w:sz w:val="24"/>
          <w:szCs w:val="24"/>
        </w:rPr>
        <w:t>“</w:t>
      </w:r>
      <w:r w:rsidR="00C73370" w:rsidRPr="00F3493B">
        <w:rPr>
          <w:b/>
          <w:sz w:val="24"/>
          <w:szCs w:val="24"/>
        </w:rPr>
        <w:t>2017</w:t>
      </w:r>
      <w:r w:rsidR="000D69C4">
        <w:rPr>
          <w:b/>
          <w:sz w:val="24"/>
          <w:szCs w:val="24"/>
        </w:rPr>
        <w:t xml:space="preserve"> Draft</w:t>
      </w:r>
      <w:r w:rsidR="00C73370" w:rsidRPr="00F3493B">
        <w:rPr>
          <w:b/>
          <w:sz w:val="24"/>
          <w:szCs w:val="24"/>
        </w:rPr>
        <w:t xml:space="preserve"> IRP</w:t>
      </w:r>
      <w:r w:rsidR="000D69C4">
        <w:rPr>
          <w:b/>
          <w:sz w:val="24"/>
          <w:szCs w:val="24"/>
        </w:rPr>
        <w:t>”</w:t>
      </w:r>
      <w:r w:rsidR="00C73370" w:rsidRPr="00F3493B">
        <w:rPr>
          <w:b/>
          <w:sz w:val="24"/>
          <w:szCs w:val="24"/>
        </w:rPr>
        <w:t xml:space="preserve"> &amp; Mr. Jen’s </w:t>
      </w:r>
      <w:proofErr w:type="spellStart"/>
      <w:r w:rsidR="00C73370" w:rsidRPr="00F3493B">
        <w:rPr>
          <w:b/>
          <w:sz w:val="24"/>
          <w:szCs w:val="24"/>
        </w:rPr>
        <w:t>Nedrud</w:t>
      </w:r>
      <w:proofErr w:type="spellEnd"/>
      <w:r w:rsidR="00C73370" w:rsidRPr="00F3493B">
        <w:rPr>
          <w:b/>
          <w:sz w:val="24"/>
          <w:szCs w:val="24"/>
        </w:rPr>
        <w:t xml:space="preserve"> email </w:t>
      </w:r>
      <w:r w:rsidR="00F73794" w:rsidRPr="00F3493B">
        <w:rPr>
          <w:b/>
          <w:sz w:val="24"/>
          <w:szCs w:val="24"/>
        </w:rPr>
        <w:t>concerning Energize Eastside</w:t>
      </w:r>
      <w:r w:rsidR="00C73370" w:rsidRPr="00F3493B">
        <w:rPr>
          <w:b/>
          <w:sz w:val="24"/>
          <w:szCs w:val="24"/>
        </w:rPr>
        <w:t xml:space="preserve"> </w:t>
      </w:r>
    </w:p>
    <w:p w:rsidR="00D22FB6" w:rsidRPr="00FC01DF" w:rsidRDefault="00F73794" w:rsidP="00656781">
      <w:pPr>
        <w:rPr>
          <w:sz w:val="24"/>
          <w:szCs w:val="24"/>
        </w:rPr>
      </w:pPr>
      <w:r>
        <w:rPr>
          <w:sz w:val="24"/>
          <w:szCs w:val="24"/>
        </w:rPr>
        <w:t xml:space="preserve">Fellow members of the </w:t>
      </w:r>
      <w:r w:rsidR="00C73370">
        <w:rPr>
          <w:sz w:val="24"/>
          <w:szCs w:val="24"/>
        </w:rPr>
        <w:t xml:space="preserve">Advisory Group:  </w:t>
      </w:r>
      <w:r w:rsidR="005C2D8F" w:rsidRPr="00FC01DF">
        <w:rPr>
          <w:sz w:val="24"/>
          <w:szCs w:val="24"/>
        </w:rPr>
        <w:t xml:space="preserve">  </w:t>
      </w:r>
      <w:r w:rsidR="00D22FB6" w:rsidRPr="00FC01DF">
        <w:rPr>
          <w:sz w:val="24"/>
          <w:szCs w:val="24"/>
        </w:rPr>
        <w:t xml:space="preserve"> </w:t>
      </w:r>
    </w:p>
    <w:p w:rsidR="00D22FB6" w:rsidRPr="00D22FB6" w:rsidRDefault="00D22FB6" w:rsidP="00656781">
      <w:pPr>
        <w:rPr>
          <w:sz w:val="24"/>
          <w:szCs w:val="24"/>
        </w:rPr>
      </w:pPr>
      <w:r>
        <w:rPr>
          <w:sz w:val="24"/>
          <w:szCs w:val="24"/>
        </w:rPr>
        <w:t xml:space="preserve">Having participated in </w:t>
      </w:r>
      <w:r w:rsidR="00C73370">
        <w:rPr>
          <w:sz w:val="24"/>
          <w:szCs w:val="24"/>
        </w:rPr>
        <w:t xml:space="preserve">nearly all of </w:t>
      </w:r>
      <w:r>
        <w:rPr>
          <w:sz w:val="24"/>
          <w:szCs w:val="24"/>
        </w:rPr>
        <w:t>the 2017 IRP meetings</w:t>
      </w:r>
      <w:proofErr w:type="gramStart"/>
      <w:r w:rsidR="00C73370">
        <w:rPr>
          <w:sz w:val="24"/>
          <w:szCs w:val="24"/>
        </w:rPr>
        <w:t xml:space="preserve">,  </w:t>
      </w:r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want to thank PSE</w:t>
      </w:r>
      <w:r w:rsidR="00B47332">
        <w:rPr>
          <w:sz w:val="24"/>
          <w:szCs w:val="24"/>
        </w:rPr>
        <w:t xml:space="preserve"> and the</w:t>
      </w:r>
      <w:r>
        <w:rPr>
          <w:sz w:val="24"/>
          <w:szCs w:val="24"/>
        </w:rPr>
        <w:t xml:space="preserve"> many outstanding technical stakeholders for their significant contributions.  For all of us</w:t>
      </w:r>
      <w:r w:rsidR="00B4733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it has been</w:t>
      </w:r>
      <w:r w:rsidR="00B47332">
        <w:rPr>
          <w:sz w:val="24"/>
          <w:szCs w:val="24"/>
        </w:rPr>
        <w:t xml:space="preserve"> an</w:t>
      </w:r>
      <w:r>
        <w:rPr>
          <w:sz w:val="24"/>
          <w:szCs w:val="24"/>
        </w:rPr>
        <w:t xml:space="preserve"> </w:t>
      </w:r>
      <w:r w:rsidR="00B47332">
        <w:rPr>
          <w:sz w:val="24"/>
          <w:szCs w:val="24"/>
        </w:rPr>
        <w:t xml:space="preserve">informative and </w:t>
      </w:r>
      <w:r>
        <w:rPr>
          <w:sz w:val="24"/>
          <w:szCs w:val="24"/>
        </w:rPr>
        <w:t xml:space="preserve">educational  sharing </w:t>
      </w:r>
      <w:r w:rsidR="00C73370">
        <w:rPr>
          <w:sz w:val="24"/>
          <w:szCs w:val="24"/>
        </w:rPr>
        <w:t>w</w:t>
      </w:r>
      <w:r>
        <w:rPr>
          <w:sz w:val="24"/>
          <w:szCs w:val="24"/>
        </w:rPr>
        <w:t>h</w:t>
      </w:r>
      <w:r w:rsidR="00F73794">
        <w:rPr>
          <w:sz w:val="24"/>
          <w:szCs w:val="24"/>
        </w:rPr>
        <w:t>ich</w:t>
      </w:r>
      <w:r>
        <w:rPr>
          <w:sz w:val="24"/>
          <w:szCs w:val="24"/>
        </w:rPr>
        <w:t xml:space="preserve"> hopefully improves PSE</w:t>
      </w:r>
      <w:r w:rsidR="00B47332">
        <w:rPr>
          <w:sz w:val="24"/>
          <w:szCs w:val="24"/>
        </w:rPr>
        <w:t>’</w:t>
      </w:r>
      <w:r>
        <w:rPr>
          <w:sz w:val="24"/>
          <w:szCs w:val="24"/>
        </w:rPr>
        <w:t>s planning process and ultimately provides reliable and prudent energy solutions for tomorrow.  Thank you!</w:t>
      </w:r>
    </w:p>
    <w:p w:rsidR="00917F5D" w:rsidRDefault="008D75EB" w:rsidP="00C65F61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C65F61">
        <w:rPr>
          <w:sz w:val="24"/>
          <w:szCs w:val="24"/>
        </w:rPr>
        <w:t xml:space="preserve">he energy industry is </w:t>
      </w:r>
      <w:r w:rsidR="00B47332">
        <w:rPr>
          <w:sz w:val="24"/>
          <w:szCs w:val="24"/>
        </w:rPr>
        <w:t>challenged as never before</w:t>
      </w:r>
      <w:r>
        <w:rPr>
          <w:sz w:val="24"/>
          <w:szCs w:val="24"/>
        </w:rPr>
        <w:t xml:space="preserve">.  There have been </w:t>
      </w:r>
      <w:r w:rsidR="00C65F61">
        <w:rPr>
          <w:sz w:val="24"/>
          <w:szCs w:val="24"/>
        </w:rPr>
        <w:t>significant chang</w:t>
      </w:r>
      <w:r w:rsidR="00B47332">
        <w:rPr>
          <w:sz w:val="24"/>
          <w:szCs w:val="24"/>
        </w:rPr>
        <w:t xml:space="preserve">es in </w:t>
      </w:r>
      <w:r w:rsidR="00C65F61">
        <w:rPr>
          <w:sz w:val="24"/>
          <w:szCs w:val="24"/>
        </w:rPr>
        <w:t>technology</w:t>
      </w:r>
      <w:r w:rsidR="00F74FF6">
        <w:rPr>
          <w:sz w:val="24"/>
          <w:szCs w:val="24"/>
        </w:rPr>
        <w:t xml:space="preserve"> and</w:t>
      </w:r>
      <w:r w:rsidR="00C65F61">
        <w:rPr>
          <w:sz w:val="24"/>
          <w:szCs w:val="24"/>
        </w:rPr>
        <w:t xml:space="preserve"> “competitive inroads”,</w:t>
      </w:r>
      <w:r w:rsidR="002B0E1D">
        <w:rPr>
          <w:sz w:val="24"/>
          <w:szCs w:val="24"/>
        </w:rPr>
        <w:t xml:space="preserve"> as well </w:t>
      </w:r>
      <w:proofErr w:type="gramStart"/>
      <w:r w:rsidR="002B0E1D">
        <w:rPr>
          <w:sz w:val="24"/>
          <w:szCs w:val="24"/>
        </w:rPr>
        <w:t>as</w:t>
      </w:r>
      <w:r w:rsidR="00C65F61">
        <w:rPr>
          <w:sz w:val="24"/>
          <w:szCs w:val="24"/>
        </w:rPr>
        <w:t xml:space="preserve">  </w:t>
      </w:r>
      <w:r w:rsidR="00C65F61" w:rsidRPr="00E90C32">
        <w:rPr>
          <w:sz w:val="24"/>
          <w:szCs w:val="24"/>
          <w:u w:val="single"/>
        </w:rPr>
        <w:t>a</w:t>
      </w:r>
      <w:proofErr w:type="gramEnd"/>
      <w:r w:rsidR="00C65F61" w:rsidRPr="00E90C32">
        <w:rPr>
          <w:sz w:val="24"/>
          <w:szCs w:val="24"/>
          <w:u w:val="single"/>
        </w:rPr>
        <w:t xml:space="preserve"> significantly changing marketplace where there now is a cross elasticity of product solutions</w:t>
      </w:r>
      <w:r w:rsidR="002B0E1D" w:rsidRPr="002B0E1D">
        <w:rPr>
          <w:sz w:val="24"/>
          <w:szCs w:val="24"/>
        </w:rPr>
        <w:t>.  All this is taking</w:t>
      </w:r>
      <w:r w:rsidR="002B0E1D">
        <w:rPr>
          <w:sz w:val="24"/>
          <w:szCs w:val="24"/>
        </w:rPr>
        <w:t xml:space="preserve"> </w:t>
      </w:r>
      <w:r w:rsidR="00B47332">
        <w:rPr>
          <w:sz w:val="24"/>
          <w:szCs w:val="24"/>
        </w:rPr>
        <w:t xml:space="preserve">place </w:t>
      </w:r>
      <w:r w:rsidR="006544D2">
        <w:rPr>
          <w:sz w:val="24"/>
          <w:szCs w:val="24"/>
        </w:rPr>
        <w:t xml:space="preserve">in </w:t>
      </w:r>
      <w:r w:rsidR="00C65F61">
        <w:rPr>
          <w:sz w:val="24"/>
          <w:szCs w:val="24"/>
        </w:rPr>
        <w:t xml:space="preserve">a declining growth </w:t>
      </w:r>
      <w:r w:rsidR="006544D2">
        <w:rPr>
          <w:sz w:val="24"/>
          <w:szCs w:val="24"/>
        </w:rPr>
        <w:t>market</w:t>
      </w:r>
      <w:r w:rsidR="00C65F61">
        <w:rPr>
          <w:sz w:val="24"/>
          <w:szCs w:val="24"/>
        </w:rPr>
        <w:t xml:space="preserve">.  </w:t>
      </w:r>
      <w:r w:rsidR="00942035">
        <w:rPr>
          <w:sz w:val="24"/>
          <w:szCs w:val="24"/>
        </w:rPr>
        <w:t xml:space="preserve">  </w:t>
      </w:r>
      <w:r w:rsidR="00C65F61">
        <w:rPr>
          <w:sz w:val="24"/>
          <w:szCs w:val="24"/>
        </w:rPr>
        <w:t xml:space="preserve">  </w:t>
      </w:r>
    </w:p>
    <w:p w:rsidR="002B0E1D" w:rsidRDefault="0074765A" w:rsidP="0074765A">
      <w:pPr>
        <w:rPr>
          <w:sz w:val="24"/>
          <w:szCs w:val="24"/>
        </w:rPr>
      </w:pPr>
      <w:r>
        <w:rPr>
          <w:sz w:val="24"/>
          <w:szCs w:val="24"/>
        </w:rPr>
        <w:t xml:space="preserve">With these trends in mind, it is </w:t>
      </w:r>
      <w:r w:rsidR="008D75EB">
        <w:rPr>
          <w:sz w:val="24"/>
          <w:szCs w:val="24"/>
        </w:rPr>
        <w:t>prudent</w:t>
      </w:r>
      <w:r w:rsidR="002B0E1D">
        <w:rPr>
          <w:sz w:val="24"/>
          <w:szCs w:val="24"/>
        </w:rPr>
        <w:t xml:space="preserve">, </w:t>
      </w:r>
      <w:r w:rsidR="008D75EB">
        <w:rPr>
          <w:sz w:val="24"/>
          <w:szCs w:val="24"/>
        </w:rPr>
        <w:t>in fact</w:t>
      </w:r>
      <w:r w:rsidR="002B0E1D">
        <w:rPr>
          <w:sz w:val="24"/>
          <w:szCs w:val="24"/>
        </w:rPr>
        <w:t xml:space="preserve">, </w:t>
      </w:r>
      <w:r>
        <w:rPr>
          <w:sz w:val="24"/>
          <w:szCs w:val="24"/>
        </w:rPr>
        <w:t>critical</w:t>
      </w:r>
      <w:r w:rsidR="006544D2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6544D2">
        <w:rPr>
          <w:sz w:val="24"/>
          <w:szCs w:val="24"/>
        </w:rPr>
        <w:t xml:space="preserve"> examine Transmission </w:t>
      </w:r>
      <w:proofErr w:type="gramStart"/>
      <w:r w:rsidR="006544D2">
        <w:rPr>
          <w:sz w:val="24"/>
          <w:szCs w:val="24"/>
        </w:rPr>
        <w:t>Planning</w:t>
      </w:r>
      <w:r w:rsidR="0096516D">
        <w:rPr>
          <w:sz w:val="24"/>
          <w:szCs w:val="24"/>
        </w:rPr>
        <w:t xml:space="preserve"> </w:t>
      </w:r>
      <w:r w:rsidR="008D75EB">
        <w:rPr>
          <w:sz w:val="24"/>
          <w:szCs w:val="24"/>
        </w:rPr>
        <w:t xml:space="preserve"> particularly</w:t>
      </w:r>
      <w:proofErr w:type="gramEnd"/>
      <w:r w:rsidR="00F74FF6">
        <w:rPr>
          <w:sz w:val="24"/>
          <w:szCs w:val="24"/>
        </w:rPr>
        <w:t xml:space="preserve"> </w:t>
      </w:r>
      <w:r w:rsidR="008D75EB">
        <w:rPr>
          <w:sz w:val="24"/>
          <w:szCs w:val="24"/>
        </w:rPr>
        <w:t xml:space="preserve"> Energize Eastside</w:t>
      </w:r>
      <w:r w:rsidR="007069B5">
        <w:rPr>
          <w:sz w:val="24"/>
          <w:szCs w:val="24"/>
        </w:rPr>
        <w:t xml:space="preserve"> </w:t>
      </w:r>
      <w:r w:rsidR="008D75EB">
        <w:rPr>
          <w:sz w:val="24"/>
          <w:szCs w:val="24"/>
        </w:rPr>
        <w:t xml:space="preserve">in </w:t>
      </w:r>
      <w:r w:rsidR="007069B5">
        <w:rPr>
          <w:sz w:val="24"/>
          <w:szCs w:val="24"/>
        </w:rPr>
        <w:t>the</w:t>
      </w:r>
      <w:r w:rsidR="002B0E1D">
        <w:rPr>
          <w:sz w:val="24"/>
          <w:szCs w:val="24"/>
        </w:rPr>
        <w:t xml:space="preserve"> </w:t>
      </w:r>
      <w:r w:rsidR="008D75EB">
        <w:rPr>
          <w:sz w:val="24"/>
          <w:szCs w:val="24"/>
        </w:rPr>
        <w:t>2017 IRP</w:t>
      </w:r>
      <w:r w:rsidR="007069B5">
        <w:rPr>
          <w:sz w:val="24"/>
          <w:szCs w:val="24"/>
        </w:rPr>
        <w:t xml:space="preserve"> (Chapte</w:t>
      </w:r>
      <w:r w:rsidR="00F97ACD">
        <w:rPr>
          <w:sz w:val="24"/>
          <w:szCs w:val="24"/>
        </w:rPr>
        <w:t>r 8 does not meet this standard nor REC 19.280.030 and WAC 480-100-238-2)</w:t>
      </w:r>
      <w:r w:rsidR="008D75EB">
        <w:rPr>
          <w:sz w:val="24"/>
          <w:szCs w:val="24"/>
        </w:rPr>
        <w:t>.  Energize Eastside is an</w:t>
      </w:r>
      <w:r w:rsidR="0096516D">
        <w:rPr>
          <w:sz w:val="24"/>
          <w:szCs w:val="24"/>
        </w:rPr>
        <w:t xml:space="preserve"> enormous project</w:t>
      </w:r>
      <w:r w:rsidR="008D75EB">
        <w:rPr>
          <w:sz w:val="24"/>
          <w:szCs w:val="24"/>
        </w:rPr>
        <w:t xml:space="preserve"> with tremendous economic and environmental consequences</w:t>
      </w:r>
      <w:r w:rsidR="002B0E1D">
        <w:rPr>
          <w:sz w:val="24"/>
          <w:szCs w:val="24"/>
        </w:rPr>
        <w:t xml:space="preserve"> both</w:t>
      </w:r>
      <w:r w:rsidR="00C73370">
        <w:rPr>
          <w:sz w:val="24"/>
          <w:szCs w:val="24"/>
        </w:rPr>
        <w:t xml:space="preserve"> for today and decades to come.  </w:t>
      </w:r>
      <w:r w:rsidR="006544D2">
        <w:rPr>
          <w:sz w:val="24"/>
          <w:szCs w:val="24"/>
        </w:rPr>
        <w:t>A</w:t>
      </w:r>
      <w:r w:rsidR="00126006">
        <w:rPr>
          <w:sz w:val="24"/>
          <w:szCs w:val="24"/>
        </w:rPr>
        <w:t xml:space="preserve">n honest and in depth </w:t>
      </w:r>
      <w:r w:rsidR="006544D2">
        <w:rPr>
          <w:sz w:val="24"/>
          <w:szCs w:val="24"/>
        </w:rPr>
        <w:t xml:space="preserve">examination </w:t>
      </w:r>
      <w:r w:rsidR="00126006">
        <w:rPr>
          <w:sz w:val="24"/>
          <w:szCs w:val="24"/>
        </w:rPr>
        <w:t>is essential</w:t>
      </w:r>
      <w:r w:rsidR="007069B5">
        <w:rPr>
          <w:sz w:val="24"/>
          <w:szCs w:val="24"/>
        </w:rPr>
        <w:t>.  M</w:t>
      </w:r>
      <w:r w:rsidR="00126006">
        <w:rPr>
          <w:sz w:val="24"/>
          <w:szCs w:val="24"/>
        </w:rPr>
        <w:t>any unanswered questions</w:t>
      </w:r>
      <w:r w:rsidR="00C73370">
        <w:rPr>
          <w:sz w:val="24"/>
          <w:szCs w:val="24"/>
        </w:rPr>
        <w:t xml:space="preserve"> </w:t>
      </w:r>
      <w:r w:rsidR="005C54F0">
        <w:rPr>
          <w:sz w:val="24"/>
          <w:szCs w:val="24"/>
        </w:rPr>
        <w:t>remain</w:t>
      </w:r>
      <w:r w:rsidR="00F97ACD">
        <w:rPr>
          <w:sz w:val="24"/>
          <w:szCs w:val="24"/>
        </w:rPr>
        <w:t xml:space="preserve">.   </w:t>
      </w:r>
      <w:r w:rsidR="005C54F0">
        <w:rPr>
          <w:sz w:val="24"/>
          <w:szCs w:val="24"/>
        </w:rPr>
        <w:t>These include</w:t>
      </w:r>
      <w:r w:rsidR="007069B5">
        <w:rPr>
          <w:sz w:val="24"/>
          <w:szCs w:val="24"/>
        </w:rPr>
        <w:t xml:space="preserve">:  </w:t>
      </w:r>
      <w:r w:rsidR="005C54F0">
        <w:rPr>
          <w:sz w:val="24"/>
          <w:szCs w:val="24"/>
        </w:rPr>
        <w:t xml:space="preserve">  </w:t>
      </w:r>
      <w:r w:rsidR="00D13214">
        <w:rPr>
          <w:sz w:val="24"/>
          <w:szCs w:val="24"/>
        </w:rPr>
        <w:t xml:space="preserve"> </w:t>
      </w:r>
    </w:p>
    <w:p w:rsidR="00A46502" w:rsidRDefault="00126006" w:rsidP="0074765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90C32">
        <w:rPr>
          <w:sz w:val="24"/>
          <w:szCs w:val="24"/>
        </w:rPr>
        <w:t xml:space="preserve"> </w:t>
      </w:r>
      <w:r w:rsidR="00E90C32">
        <w:rPr>
          <w:sz w:val="24"/>
          <w:szCs w:val="24"/>
        </w:rPr>
        <w:tab/>
        <w:t xml:space="preserve"> </w:t>
      </w:r>
      <w:r w:rsidR="0096516D">
        <w:rPr>
          <w:sz w:val="24"/>
          <w:szCs w:val="24"/>
        </w:rPr>
        <w:t xml:space="preserve">  1.  </w:t>
      </w:r>
      <w:r w:rsidR="006544D2">
        <w:rPr>
          <w:sz w:val="24"/>
          <w:szCs w:val="24"/>
        </w:rPr>
        <w:t>W</w:t>
      </w:r>
      <w:r w:rsidR="0074765A">
        <w:rPr>
          <w:sz w:val="24"/>
          <w:szCs w:val="24"/>
        </w:rPr>
        <w:t>hat is</w:t>
      </w:r>
      <w:r w:rsidR="00F73794">
        <w:rPr>
          <w:sz w:val="24"/>
          <w:szCs w:val="24"/>
        </w:rPr>
        <w:t xml:space="preserve"> the</w:t>
      </w:r>
      <w:r w:rsidR="0074765A">
        <w:rPr>
          <w:sz w:val="24"/>
          <w:szCs w:val="24"/>
        </w:rPr>
        <w:t xml:space="preserve"> occupancy (load flow) on</w:t>
      </w:r>
      <w:r w:rsidR="006544D2">
        <w:rPr>
          <w:sz w:val="24"/>
          <w:szCs w:val="24"/>
        </w:rPr>
        <w:t xml:space="preserve"> </w:t>
      </w:r>
      <w:r>
        <w:rPr>
          <w:sz w:val="24"/>
          <w:szCs w:val="24"/>
        </w:rPr>
        <w:t>the proposed Energize Eastside corridor?</w:t>
      </w:r>
      <w:r w:rsidR="00A46502">
        <w:rPr>
          <w:sz w:val="24"/>
          <w:szCs w:val="24"/>
        </w:rPr>
        <w:t xml:space="preserve">  </w:t>
      </w:r>
      <w:r w:rsidR="007069B5">
        <w:rPr>
          <w:sz w:val="24"/>
          <w:szCs w:val="24"/>
        </w:rPr>
        <w:tab/>
        <w:t xml:space="preserve">     </w:t>
      </w:r>
      <w:r w:rsidR="007069B5">
        <w:rPr>
          <w:sz w:val="24"/>
          <w:szCs w:val="24"/>
        </w:rPr>
        <w:tab/>
        <w:t xml:space="preserve">   </w:t>
      </w:r>
      <w:r w:rsidR="00A46502">
        <w:rPr>
          <w:sz w:val="24"/>
          <w:szCs w:val="24"/>
        </w:rPr>
        <w:t>(Provide</w:t>
      </w:r>
      <w:r w:rsidR="007069B5">
        <w:rPr>
          <w:sz w:val="24"/>
          <w:szCs w:val="24"/>
        </w:rPr>
        <w:t xml:space="preserve"> </w:t>
      </w:r>
      <w:r w:rsidR="00A46502">
        <w:rPr>
          <w:sz w:val="24"/>
          <w:szCs w:val="24"/>
        </w:rPr>
        <w:t xml:space="preserve">quantitative </w:t>
      </w:r>
      <w:r w:rsidR="00F74FF6">
        <w:rPr>
          <w:sz w:val="24"/>
          <w:szCs w:val="24"/>
        </w:rPr>
        <w:t>l</w:t>
      </w:r>
      <w:r w:rsidR="00A46502">
        <w:rPr>
          <w:sz w:val="24"/>
          <w:szCs w:val="24"/>
        </w:rPr>
        <w:t xml:space="preserve">oad </w:t>
      </w:r>
      <w:r w:rsidR="00F74FF6">
        <w:rPr>
          <w:sz w:val="24"/>
          <w:szCs w:val="24"/>
        </w:rPr>
        <w:t>f</w:t>
      </w:r>
      <w:r w:rsidR="00A46502">
        <w:rPr>
          <w:sz w:val="24"/>
          <w:szCs w:val="24"/>
        </w:rPr>
        <w:t xml:space="preserve">low studies; analysis and assumptions for 2017) </w:t>
      </w:r>
      <w:r w:rsidR="00E90C32">
        <w:rPr>
          <w:sz w:val="24"/>
          <w:szCs w:val="24"/>
        </w:rPr>
        <w:t xml:space="preserve"> </w:t>
      </w:r>
    </w:p>
    <w:p w:rsidR="00E90C32" w:rsidRDefault="00A46502" w:rsidP="0074765A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90C32">
        <w:rPr>
          <w:sz w:val="24"/>
          <w:szCs w:val="24"/>
        </w:rPr>
        <w:t xml:space="preserve"> </w:t>
      </w:r>
      <w:r w:rsidR="002313E7">
        <w:rPr>
          <w:sz w:val="24"/>
          <w:szCs w:val="24"/>
        </w:rPr>
        <w:t xml:space="preserve"> </w:t>
      </w:r>
      <w:r w:rsidR="0096516D">
        <w:rPr>
          <w:sz w:val="24"/>
          <w:szCs w:val="24"/>
        </w:rPr>
        <w:t xml:space="preserve">2.  </w:t>
      </w:r>
      <w:r w:rsidR="0074765A">
        <w:rPr>
          <w:sz w:val="24"/>
          <w:szCs w:val="24"/>
        </w:rPr>
        <w:t>What is the 2017</w:t>
      </w:r>
      <w:r>
        <w:rPr>
          <w:sz w:val="24"/>
          <w:szCs w:val="24"/>
        </w:rPr>
        <w:t xml:space="preserve"> - 2027</w:t>
      </w:r>
      <w:r w:rsidR="0074765A">
        <w:rPr>
          <w:sz w:val="24"/>
          <w:szCs w:val="24"/>
        </w:rPr>
        <w:t xml:space="preserve"> “Eastside Customer Demand Forecast”?</w:t>
      </w:r>
      <w:r>
        <w:rPr>
          <w:sz w:val="24"/>
          <w:szCs w:val="24"/>
        </w:rPr>
        <w:t xml:space="preserve">  (Provide</w:t>
      </w:r>
      <w:r w:rsidR="00890EDC">
        <w:rPr>
          <w:sz w:val="24"/>
          <w:szCs w:val="24"/>
        </w:rPr>
        <w:t xml:space="preserve"> 10 year</w:t>
      </w:r>
      <w:r>
        <w:rPr>
          <w:sz w:val="24"/>
          <w:szCs w:val="24"/>
        </w:rPr>
        <w:t xml:space="preserve"> </w:t>
      </w:r>
      <w:r w:rsidR="00890EDC">
        <w:rPr>
          <w:sz w:val="24"/>
          <w:szCs w:val="24"/>
        </w:rPr>
        <w:tab/>
        <w:t xml:space="preserve">     </w:t>
      </w:r>
      <w:r w:rsidR="00890EDC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graphs</w:t>
      </w:r>
      <w:r w:rsidR="00890EDC">
        <w:rPr>
          <w:sz w:val="24"/>
          <w:szCs w:val="24"/>
        </w:rPr>
        <w:t xml:space="preserve"> </w:t>
      </w:r>
      <w:r>
        <w:rPr>
          <w:sz w:val="24"/>
          <w:szCs w:val="24"/>
        </w:rPr>
        <w:t>like those provided in 2013 and 2015;</w:t>
      </w:r>
      <w:r w:rsidR="00F74FF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numerics</w:t>
      </w:r>
      <w:proofErr w:type="spellEnd"/>
      <w:r>
        <w:rPr>
          <w:sz w:val="24"/>
          <w:szCs w:val="24"/>
        </w:rPr>
        <w:t>; analysis and assumptions</w:t>
      </w:r>
      <w:proofErr w:type="gramStart"/>
      <w:r w:rsidR="007069B5">
        <w:rPr>
          <w:sz w:val="24"/>
          <w:szCs w:val="24"/>
        </w:rPr>
        <w:t>;  Also</w:t>
      </w:r>
      <w:proofErr w:type="gramEnd"/>
      <w:r w:rsidR="007069B5">
        <w:rPr>
          <w:sz w:val="24"/>
          <w:szCs w:val="24"/>
        </w:rPr>
        <w:t xml:space="preserve"> </w:t>
      </w:r>
      <w:r w:rsidR="007069B5">
        <w:rPr>
          <w:sz w:val="24"/>
          <w:szCs w:val="24"/>
        </w:rPr>
        <w:tab/>
        <w:t xml:space="preserve">  10 years of history for context</w:t>
      </w:r>
      <w:r w:rsidR="002313E7">
        <w:rPr>
          <w:sz w:val="24"/>
          <w:szCs w:val="24"/>
        </w:rPr>
        <w:t>)</w:t>
      </w:r>
    </w:p>
    <w:p w:rsidR="00E90C32" w:rsidRDefault="00E90C32" w:rsidP="0074765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 w:rsidR="0096516D">
        <w:rPr>
          <w:sz w:val="24"/>
          <w:szCs w:val="24"/>
        </w:rPr>
        <w:t xml:space="preserve">3.  </w:t>
      </w:r>
      <w:r w:rsidR="0074765A">
        <w:rPr>
          <w:sz w:val="24"/>
          <w:szCs w:val="24"/>
        </w:rPr>
        <w:t xml:space="preserve"> What is the siz</w:t>
      </w:r>
      <w:r w:rsidR="007069B5">
        <w:rPr>
          <w:sz w:val="24"/>
          <w:szCs w:val="24"/>
        </w:rPr>
        <w:t>e</w:t>
      </w:r>
      <w:r w:rsidR="005C54F0">
        <w:rPr>
          <w:sz w:val="24"/>
          <w:szCs w:val="24"/>
        </w:rPr>
        <w:t xml:space="preserve"> of these energy deficiencies?  What are the </w:t>
      </w:r>
      <w:r w:rsidR="002313E7">
        <w:rPr>
          <w:sz w:val="24"/>
          <w:szCs w:val="24"/>
        </w:rPr>
        <w:t>alternative</w:t>
      </w:r>
      <w:r w:rsidR="0074765A">
        <w:rPr>
          <w:sz w:val="24"/>
          <w:szCs w:val="24"/>
        </w:rPr>
        <w:t xml:space="preserve"> solution</w:t>
      </w:r>
      <w:r w:rsidR="002313E7">
        <w:rPr>
          <w:sz w:val="24"/>
          <w:szCs w:val="24"/>
        </w:rPr>
        <w:t xml:space="preserve">s </w:t>
      </w:r>
      <w:r w:rsidR="005C54F0">
        <w:rPr>
          <w:sz w:val="24"/>
          <w:szCs w:val="24"/>
        </w:rPr>
        <w:tab/>
      </w:r>
      <w:r w:rsidR="006F5395">
        <w:rPr>
          <w:sz w:val="24"/>
          <w:szCs w:val="24"/>
        </w:rPr>
        <w:t xml:space="preserve"> </w:t>
      </w:r>
      <w:r w:rsidR="006F5395">
        <w:rPr>
          <w:sz w:val="24"/>
          <w:szCs w:val="24"/>
        </w:rPr>
        <w:tab/>
      </w:r>
      <w:r w:rsidR="0070740E">
        <w:rPr>
          <w:sz w:val="24"/>
          <w:szCs w:val="24"/>
        </w:rPr>
        <w:t xml:space="preserve">  </w:t>
      </w:r>
      <w:r w:rsidR="005C54F0">
        <w:rPr>
          <w:sz w:val="24"/>
          <w:szCs w:val="24"/>
        </w:rPr>
        <w:t xml:space="preserve">that would meet the needs of the Eastside corridor?  </w:t>
      </w:r>
      <w:r w:rsidR="002313E7">
        <w:rPr>
          <w:sz w:val="24"/>
          <w:szCs w:val="24"/>
        </w:rPr>
        <w:t xml:space="preserve">(Provide </w:t>
      </w:r>
      <w:r w:rsidR="00394DE8">
        <w:rPr>
          <w:sz w:val="24"/>
          <w:szCs w:val="24"/>
        </w:rPr>
        <w:t>an analysis and</w:t>
      </w:r>
      <w:r w:rsidR="005C54F0">
        <w:rPr>
          <w:sz w:val="24"/>
          <w:szCs w:val="24"/>
        </w:rPr>
        <w:t xml:space="preserve"> </w:t>
      </w:r>
      <w:proofErr w:type="gramStart"/>
      <w:r w:rsidR="00394DE8">
        <w:rPr>
          <w:sz w:val="24"/>
          <w:szCs w:val="24"/>
        </w:rPr>
        <w:t>a  suite</w:t>
      </w:r>
      <w:proofErr w:type="gramEnd"/>
      <w:r w:rsidR="00394DE8">
        <w:rPr>
          <w:sz w:val="24"/>
          <w:szCs w:val="24"/>
        </w:rPr>
        <w:t xml:space="preserve"> – </w:t>
      </w:r>
      <w:r w:rsidR="005C54F0">
        <w:rPr>
          <w:sz w:val="24"/>
          <w:szCs w:val="24"/>
        </w:rPr>
        <w:tab/>
      </w:r>
      <w:r w:rsidR="0070740E">
        <w:rPr>
          <w:sz w:val="24"/>
          <w:szCs w:val="24"/>
        </w:rPr>
        <w:t xml:space="preserve"> </w:t>
      </w:r>
      <w:r w:rsidR="0070740E">
        <w:rPr>
          <w:sz w:val="24"/>
          <w:szCs w:val="24"/>
        </w:rPr>
        <w:tab/>
        <w:t xml:space="preserve">  </w:t>
      </w:r>
      <w:r w:rsidR="00394DE8">
        <w:rPr>
          <w:sz w:val="24"/>
          <w:szCs w:val="24"/>
        </w:rPr>
        <w:t>a combination of 21</w:t>
      </w:r>
      <w:r w:rsidR="00394DE8" w:rsidRPr="00394DE8">
        <w:rPr>
          <w:sz w:val="24"/>
          <w:szCs w:val="24"/>
          <w:vertAlign w:val="superscript"/>
        </w:rPr>
        <w:t>st</w:t>
      </w:r>
      <w:r w:rsidR="005C54F0">
        <w:rPr>
          <w:sz w:val="24"/>
          <w:szCs w:val="24"/>
          <w:vertAlign w:val="superscript"/>
        </w:rPr>
        <w:t xml:space="preserve"> </w:t>
      </w:r>
      <w:r w:rsidR="00394DE8">
        <w:rPr>
          <w:sz w:val="24"/>
          <w:szCs w:val="24"/>
        </w:rPr>
        <w:t xml:space="preserve"> Century solutions plus conservation to</w:t>
      </w:r>
      <w:r w:rsidR="005C54F0">
        <w:rPr>
          <w:sz w:val="24"/>
          <w:szCs w:val="24"/>
        </w:rPr>
        <w:t xml:space="preserve"> </w:t>
      </w:r>
      <w:r w:rsidR="00394DE8">
        <w:rPr>
          <w:sz w:val="24"/>
          <w:szCs w:val="24"/>
        </w:rPr>
        <w:t xml:space="preserve">meet the sizing and </w:t>
      </w:r>
      <w:r w:rsidR="005C54F0">
        <w:rPr>
          <w:sz w:val="24"/>
          <w:szCs w:val="24"/>
        </w:rPr>
        <w:tab/>
      </w:r>
      <w:r w:rsidR="0070740E">
        <w:rPr>
          <w:sz w:val="24"/>
          <w:szCs w:val="24"/>
        </w:rPr>
        <w:t xml:space="preserve"> </w:t>
      </w:r>
      <w:r w:rsidR="0070740E">
        <w:rPr>
          <w:sz w:val="24"/>
          <w:szCs w:val="24"/>
        </w:rPr>
        <w:tab/>
        <w:t xml:space="preserve">  </w:t>
      </w:r>
      <w:r w:rsidR="00394DE8">
        <w:rPr>
          <w:sz w:val="24"/>
          <w:szCs w:val="24"/>
        </w:rPr>
        <w:t xml:space="preserve">need </w:t>
      </w:r>
      <w:r w:rsidR="005C54F0">
        <w:rPr>
          <w:sz w:val="24"/>
          <w:szCs w:val="24"/>
        </w:rPr>
        <w:tab/>
      </w:r>
      <w:r w:rsidR="00394DE8">
        <w:rPr>
          <w:sz w:val="24"/>
          <w:szCs w:val="24"/>
        </w:rPr>
        <w:t xml:space="preserve">versus a </w:t>
      </w:r>
      <w:r w:rsidR="00F74FF6">
        <w:rPr>
          <w:sz w:val="24"/>
          <w:szCs w:val="24"/>
        </w:rPr>
        <w:t>t</w:t>
      </w:r>
      <w:r w:rsidR="00394DE8">
        <w:rPr>
          <w:sz w:val="24"/>
          <w:szCs w:val="24"/>
        </w:rPr>
        <w:t>ransmission only solution)</w:t>
      </w:r>
      <w:r w:rsidR="002313E7">
        <w:rPr>
          <w:sz w:val="24"/>
          <w:szCs w:val="24"/>
        </w:rPr>
        <w:t xml:space="preserve"> </w:t>
      </w:r>
    </w:p>
    <w:p w:rsidR="002313E7" w:rsidRDefault="00F3493B" w:rsidP="0074765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2017 </w:t>
      </w:r>
      <w:r w:rsidR="008737D9">
        <w:rPr>
          <w:b/>
          <w:sz w:val="24"/>
          <w:szCs w:val="24"/>
        </w:rPr>
        <w:t>I</w:t>
      </w:r>
      <w:r w:rsidR="00394DE8" w:rsidRPr="00641AAF">
        <w:rPr>
          <w:b/>
          <w:sz w:val="24"/>
          <w:szCs w:val="24"/>
        </w:rPr>
        <w:t>RP</w:t>
      </w:r>
      <w:r w:rsidR="00F74FF6">
        <w:rPr>
          <w:b/>
          <w:sz w:val="24"/>
          <w:szCs w:val="24"/>
        </w:rPr>
        <w:t xml:space="preserve"> versus EIS</w:t>
      </w:r>
      <w:r w:rsidR="00394DE8" w:rsidRPr="00641AAF">
        <w:rPr>
          <w:b/>
          <w:sz w:val="24"/>
          <w:szCs w:val="24"/>
        </w:rPr>
        <w:t xml:space="preserve"> </w:t>
      </w:r>
      <w:r w:rsidR="00641AAF" w:rsidRPr="00641AAF">
        <w:rPr>
          <w:b/>
          <w:sz w:val="24"/>
          <w:szCs w:val="24"/>
        </w:rPr>
        <w:t>P2</w:t>
      </w:r>
    </w:p>
    <w:p w:rsidR="00F3493B" w:rsidRPr="00641AAF" w:rsidRDefault="00F3493B" w:rsidP="0074765A">
      <w:pPr>
        <w:rPr>
          <w:b/>
          <w:sz w:val="24"/>
          <w:szCs w:val="24"/>
        </w:rPr>
      </w:pPr>
    </w:p>
    <w:p w:rsidR="00363970" w:rsidRDefault="0074765A" w:rsidP="0074765A">
      <w:pPr>
        <w:rPr>
          <w:sz w:val="24"/>
          <w:szCs w:val="24"/>
        </w:rPr>
      </w:pPr>
      <w:r>
        <w:rPr>
          <w:sz w:val="24"/>
          <w:szCs w:val="24"/>
        </w:rPr>
        <w:t>Only</w:t>
      </w:r>
      <w:r w:rsidR="001F71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with  </w:t>
      </w:r>
      <w:r w:rsidR="002313E7">
        <w:rPr>
          <w:sz w:val="24"/>
          <w:szCs w:val="24"/>
        </w:rPr>
        <w:t xml:space="preserve">information </w:t>
      </w:r>
      <w:r w:rsidR="00E90C32">
        <w:rPr>
          <w:sz w:val="24"/>
          <w:szCs w:val="24"/>
        </w:rPr>
        <w:t>based upon</w:t>
      </w:r>
      <w:r w:rsidR="002313E7">
        <w:rPr>
          <w:sz w:val="24"/>
          <w:szCs w:val="24"/>
        </w:rPr>
        <w:t xml:space="preserve"> </w:t>
      </w:r>
      <w:r w:rsidR="00E90C32">
        <w:rPr>
          <w:sz w:val="24"/>
          <w:szCs w:val="24"/>
        </w:rPr>
        <w:t xml:space="preserve"> data </w:t>
      </w:r>
      <w:r>
        <w:rPr>
          <w:sz w:val="24"/>
          <w:szCs w:val="24"/>
        </w:rPr>
        <w:t xml:space="preserve"> and </w:t>
      </w:r>
      <w:r w:rsidR="00E90C32">
        <w:rPr>
          <w:sz w:val="24"/>
          <w:szCs w:val="24"/>
        </w:rPr>
        <w:t xml:space="preserve"> a “granular </w:t>
      </w:r>
      <w:r>
        <w:rPr>
          <w:sz w:val="24"/>
          <w:szCs w:val="24"/>
        </w:rPr>
        <w:t>analysis</w:t>
      </w:r>
      <w:r w:rsidR="00E90C32">
        <w:rPr>
          <w:sz w:val="24"/>
          <w:szCs w:val="24"/>
        </w:rPr>
        <w:t xml:space="preserve">” </w:t>
      </w:r>
      <w:r w:rsidR="002313E7">
        <w:rPr>
          <w:sz w:val="24"/>
          <w:szCs w:val="24"/>
        </w:rPr>
        <w:t xml:space="preserve"> which </w:t>
      </w:r>
      <w:r w:rsidR="00E90C32">
        <w:rPr>
          <w:sz w:val="24"/>
          <w:szCs w:val="24"/>
        </w:rPr>
        <w:t>answer</w:t>
      </w:r>
      <w:r w:rsidR="002313E7">
        <w:rPr>
          <w:sz w:val="24"/>
          <w:szCs w:val="24"/>
        </w:rPr>
        <w:t xml:space="preserve"> </w:t>
      </w:r>
      <w:r w:rsidR="00E90C32">
        <w:rPr>
          <w:sz w:val="24"/>
          <w:szCs w:val="24"/>
        </w:rPr>
        <w:t xml:space="preserve"> these types of questions </w:t>
      </w:r>
      <w:r w:rsidR="002313E7">
        <w:rPr>
          <w:sz w:val="24"/>
          <w:szCs w:val="24"/>
        </w:rPr>
        <w:t xml:space="preserve">can </w:t>
      </w:r>
      <w:r w:rsidR="00E90C32">
        <w:rPr>
          <w:sz w:val="24"/>
          <w:szCs w:val="24"/>
        </w:rPr>
        <w:t xml:space="preserve"> we</w:t>
      </w:r>
      <w:r w:rsidR="002313E7">
        <w:rPr>
          <w:sz w:val="24"/>
          <w:szCs w:val="24"/>
        </w:rPr>
        <w:t xml:space="preserve"> </w:t>
      </w:r>
      <w:r>
        <w:rPr>
          <w:sz w:val="24"/>
          <w:szCs w:val="24"/>
        </w:rPr>
        <w:t>come to the “truth”.</w:t>
      </w:r>
      <w:r w:rsidR="00426821">
        <w:rPr>
          <w:sz w:val="24"/>
          <w:szCs w:val="24"/>
        </w:rPr>
        <w:t>(1)</w:t>
      </w:r>
      <w:r>
        <w:rPr>
          <w:sz w:val="24"/>
          <w:szCs w:val="24"/>
        </w:rPr>
        <w:t xml:space="preserve">  </w:t>
      </w:r>
      <w:r w:rsidR="00E90C32">
        <w:rPr>
          <w:sz w:val="24"/>
          <w:szCs w:val="24"/>
        </w:rPr>
        <w:t xml:space="preserve">As one </w:t>
      </w:r>
      <w:r w:rsidR="001F71E9">
        <w:rPr>
          <w:sz w:val="24"/>
          <w:szCs w:val="24"/>
        </w:rPr>
        <w:t xml:space="preserve">rate payer once asked:  </w:t>
      </w:r>
      <w:r>
        <w:rPr>
          <w:sz w:val="24"/>
          <w:szCs w:val="24"/>
        </w:rPr>
        <w:t>“</w:t>
      </w:r>
      <w:r w:rsidR="002313E7">
        <w:rPr>
          <w:sz w:val="24"/>
          <w:szCs w:val="24"/>
        </w:rPr>
        <w:t xml:space="preserve">If </w:t>
      </w:r>
      <w:r>
        <w:rPr>
          <w:sz w:val="24"/>
          <w:szCs w:val="24"/>
        </w:rPr>
        <w:t>we need a four lane energy highway</w:t>
      </w:r>
      <w:r w:rsidR="002313E7">
        <w:rPr>
          <w:sz w:val="24"/>
          <w:szCs w:val="24"/>
        </w:rPr>
        <w:t xml:space="preserve"> through the Eastside is it wise to construct</w:t>
      </w:r>
      <w:r w:rsidR="001F71E9">
        <w:rPr>
          <w:sz w:val="24"/>
          <w:szCs w:val="24"/>
        </w:rPr>
        <w:t xml:space="preserve"> </w:t>
      </w:r>
      <w:r>
        <w:rPr>
          <w:sz w:val="24"/>
          <w:szCs w:val="24"/>
        </w:rPr>
        <w:t>a sixteen lane super highway</w:t>
      </w:r>
      <w:r w:rsidR="00270B11">
        <w:rPr>
          <w:sz w:val="24"/>
          <w:szCs w:val="24"/>
        </w:rPr>
        <w:t>?</w:t>
      </w:r>
      <w:r w:rsidR="00363970">
        <w:rPr>
          <w:sz w:val="24"/>
          <w:szCs w:val="24"/>
        </w:rPr>
        <w:t>”  Sound Transit</w:t>
      </w:r>
      <w:r w:rsidR="00A73198">
        <w:rPr>
          <w:sz w:val="24"/>
          <w:szCs w:val="24"/>
        </w:rPr>
        <w:t xml:space="preserve"> and our Eastside neighbors didn’t think so and </w:t>
      </w:r>
      <w:proofErr w:type="gramStart"/>
      <w:r w:rsidR="00A73198">
        <w:rPr>
          <w:sz w:val="24"/>
          <w:szCs w:val="24"/>
        </w:rPr>
        <w:t>now  we</w:t>
      </w:r>
      <w:proofErr w:type="gramEnd"/>
      <w:r w:rsidR="00A73198">
        <w:rPr>
          <w:sz w:val="24"/>
          <w:szCs w:val="24"/>
        </w:rPr>
        <w:t xml:space="preserve"> will have a 21</w:t>
      </w:r>
      <w:r w:rsidR="00A73198" w:rsidRPr="00A73198">
        <w:rPr>
          <w:sz w:val="24"/>
          <w:szCs w:val="24"/>
          <w:vertAlign w:val="superscript"/>
        </w:rPr>
        <w:t>st</w:t>
      </w:r>
      <w:r w:rsidR="00A73198">
        <w:rPr>
          <w:sz w:val="24"/>
          <w:szCs w:val="24"/>
        </w:rPr>
        <w:t xml:space="preserve"> century light rail solution for traffic.  </w:t>
      </w:r>
    </w:p>
    <w:p w:rsidR="00426821" w:rsidRDefault="00270B11" w:rsidP="0074765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67A76">
        <w:rPr>
          <w:sz w:val="24"/>
          <w:szCs w:val="24"/>
        </w:rPr>
        <w:t xml:space="preserve"> </w:t>
      </w:r>
    </w:p>
    <w:p w:rsidR="001F71E9" w:rsidRPr="001F71E9" w:rsidRDefault="001F71E9" w:rsidP="0074765A">
      <w:pPr>
        <w:rPr>
          <w:b/>
          <w:sz w:val="24"/>
          <w:szCs w:val="24"/>
        </w:rPr>
      </w:pPr>
      <w:r w:rsidRPr="001F71E9">
        <w:rPr>
          <w:b/>
          <w:sz w:val="24"/>
          <w:szCs w:val="24"/>
        </w:rPr>
        <w:t>IRP versus EIS</w:t>
      </w:r>
    </w:p>
    <w:p w:rsidR="009D3EF0" w:rsidRPr="00874973" w:rsidRDefault="0074765A" w:rsidP="0074765A">
      <w:pPr>
        <w:rPr>
          <w:i/>
          <w:sz w:val="24"/>
          <w:szCs w:val="24"/>
        </w:rPr>
      </w:pPr>
      <w:r w:rsidRPr="00C67A76">
        <w:rPr>
          <w:sz w:val="24"/>
          <w:szCs w:val="24"/>
        </w:rPr>
        <w:t>Many of us have participated in the Energize Eastside processes and asked questions</w:t>
      </w:r>
      <w:r w:rsidR="00270B11">
        <w:rPr>
          <w:sz w:val="24"/>
          <w:szCs w:val="24"/>
        </w:rPr>
        <w:t>, but for</w:t>
      </w:r>
      <w:r w:rsidR="00890EDC">
        <w:rPr>
          <w:sz w:val="24"/>
          <w:szCs w:val="24"/>
        </w:rPr>
        <w:t xml:space="preserve"> </w:t>
      </w:r>
      <w:r w:rsidRPr="00C67A76">
        <w:rPr>
          <w:sz w:val="24"/>
          <w:szCs w:val="24"/>
        </w:rPr>
        <w:t xml:space="preserve">the most part, the hard questions </w:t>
      </w:r>
      <w:r w:rsidR="005C54F0">
        <w:rPr>
          <w:sz w:val="24"/>
          <w:szCs w:val="24"/>
        </w:rPr>
        <w:t xml:space="preserve">have </w:t>
      </w:r>
      <w:r w:rsidR="00890EDC">
        <w:rPr>
          <w:sz w:val="24"/>
          <w:szCs w:val="24"/>
        </w:rPr>
        <w:t xml:space="preserve">never </w:t>
      </w:r>
      <w:r w:rsidR="005C54F0">
        <w:rPr>
          <w:sz w:val="24"/>
          <w:szCs w:val="24"/>
        </w:rPr>
        <w:t>been</w:t>
      </w:r>
      <w:r w:rsidR="00890EDC">
        <w:rPr>
          <w:sz w:val="24"/>
          <w:szCs w:val="24"/>
        </w:rPr>
        <w:t xml:space="preserve"> answered.  </w:t>
      </w:r>
      <w:r w:rsidR="00270B11">
        <w:rPr>
          <w:sz w:val="24"/>
          <w:szCs w:val="24"/>
        </w:rPr>
        <w:t>They have been</w:t>
      </w:r>
      <w:r w:rsidRPr="00C67A76">
        <w:rPr>
          <w:sz w:val="24"/>
          <w:szCs w:val="24"/>
        </w:rPr>
        <w:t xml:space="preserve"> unanswered at the Community Action Group meetings, unanswered at open houses</w:t>
      </w:r>
      <w:r w:rsidR="00270B11">
        <w:rPr>
          <w:sz w:val="24"/>
          <w:szCs w:val="24"/>
        </w:rPr>
        <w:t xml:space="preserve"> and</w:t>
      </w:r>
      <w:r w:rsidRPr="00C67A76">
        <w:rPr>
          <w:sz w:val="24"/>
          <w:szCs w:val="24"/>
        </w:rPr>
        <w:t xml:space="preserve"> unanswered at the Environmental Impact Statement sessions.  </w:t>
      </w:r>
      <w:r w:rsidR="00270B11">
        <w:rPr>
          <w:sz w:val="24"/>
          <w:szCs w:val="24"/>
        </w:rPr>
        <w:t xml:space="preserve">Even </w:t>
      </w:r>
      <w:r w:rsidRPr="00C67A76">
        <w:rPr>
          <w:sz w:val="24"/>
          <w:szCs w:val="24"/>
        </w:rPr>
        <w:t xml:space="preserve">when technical experts from groups like </w:t>
      </w:r>
      <w:r w:rsidR="00C67A76">
        <w:rPr>
          <w:sz w:val="24"/>
          <w:szCs w:val="24"/>
        </w:rPr>
        <w:t>CENSE</w:t>
      </w:r>
      <w:r w:rsidR="00270B11">
        <w:rPr>
          <w:sz w:val="24"/>
          <w:szCs w:val="24"/>
        </w:rPr>
        <w:t xml:space="preserve"> acquired CEII security clearance, PSE has denied access to information</w:t>
      </w:r>
      <w:r w:rsidR="007069B5">
        <w:rPr>
          <w:sz w:val="24"/>
          <w:szCs w:val="24"/>
        </w:rPr>
        <w:t xml:space="preserve">.  </w:t>
      </w:r>
      <w:r w:rsidR="009D6FDE">
        <w:rPr>
          <w:sz w:val="24"/>
          <w:szCs w:val="24"/>
        </w:rPr>
        <w:t xml:space="preserve"> Like me, many of</w:t>
      </w:r>
      <w:r w:rsidR="005C54F0">
        <w:rPr>
          <w:sz w:val="24"/>
          <w:szCs w:val="24"/>
        </w:rPr>
        <w:t xml:space="preserve"> </w:t>
      </w:r>
      <w:r w:rsidR="009D6FDE">
        <w:rPr>
          <w:sz w:val="24"/>
          <w:szCs w:val="24"/>
        </w:rPr>
        <w:t>my col</w:t>
      </w:r>
      <w:r w:rsidR="00890EDC">
        <w:rPr>
          <w:sz w:val="24"/>
          <w:szCs w:val="24"/>
        </w:rPr>
        <w:t>l</w:t>
      </w:r>
      <w:r w:rsidR="009D6FDE">
        <w:rPr>
          <w:sz w:val="24"/>
          <w:szCs w:val="24"/>
        </w:rPr>
        <w:t>e</w:t>
      </w:r>
      <w:r w:rsidR="00890EDC">
        <w:rPr>
          <w:sz w:val="24"/>
          <w:szCs w:val="24"/>
        </w:rPr>
        <w:t>a</w:t>
      </w:r>
      <w:r w:rsidR="009D6FDE">
        <w:rPr>
          <w:sz w:val="24"/>
          <w:szCs w:val="24"/>
        </w:rPr>
        <w:t>gues have had brief conversations but never an</w:t>
      </w:r>
      <w:r w:rsidR="00890EDC">
        <w:rPr>
          <w:sz w:val="24"/>
          <w:szCs w:val="24"/>
        </w:rPr>
        <w:t>ything</w:t>
      </w:r>
      <w:r w:rsidR="009D6FDE">
        <w:rPr>
          <w:sz w:val="24"/>
          <w:szCs w:val="24"/>
        </w:rPr>
        <w:t xml:space="preserve"> in depth with PSE or Mr. </w:t>
      </w:r>
      <w:proofErr w:type="spellStart"/>
      <w:r w:rsidR="009D6FDE">
        <w:rPr>
          <w:sz w:val="24"/>
          <w:szCs w:val="24"/>
        </w:rPr>
        <w:t>Nedrud</w:t>
      </w:r>
      <w:proofErr w:type="spellEnd"/>
      <w:r w:rsidR="009D6FDE">
        <w:rPr>
          <w:sz w:val="24"/>
          <w:szCs w:val="24"/>
        </w:rPr>
        <w:t>.  A few casual words at the beginning or end of a public group meeting cannot pass for meaningful</w:t>
      </w:r>
      <w:r w:rsidR="00890EDC">
        <w:rPr>
          <w:sz w:val="24"/>
          <w:szCs w:val="24"/>
        </w:rPr>
        <w:t xml:space="preserve"> two way</w:t>
      </w:r>
      <w:r w:rsidR="009D6FDE">
        <w:rPr>
          <w:sz w:val="24"/>
          <w:szCs w:val="24"/>
        </w:rPr>
        <w:t xml:space="preserve"> dialogue, discussion or in depth </w:t>
      </w:r>
      <w:r w:rsidR="00890EDC">
        <w:rPr>
          <w:sz w:val="24"/>
          <w:szCs w:val="24"/>
        </w:rPr>
        <w:t>examination</w:t>
      </w:r>
      <w:r w:rsidR="009D6FDE">
        <w:rPr>
          <w:sz w:val="24"/>
          <w:szCs w:val="24"/>
        </w:rPr>
        <w:t xml:space="preserve">.  </w:t>
      </w:r>
      <w:r w:rsidR="00874973" w:rsidRPr="00874973">
        <w:rPr>
          <w:i/>
          <w:sz w:val="24"/>
          <w:szCs w:val="24"/>
        </w:rPr>
        <w:t xml:space="preserve">  </w:t>
      </w:r>
      <w:r w:rsidR="001F71E9" w:rsidRPr="00874973">
        <w:rPr>
          <w:i/>
          <w:sz w:val="24"/>
          <w:szCs w:val="24"/>
        </w:rPr>
        <w:t xml:space="preserve"> </w:t>
      </w:r>
    </w:p>
    <w:p w:rsidR="008737D9" w:rsidRDefault="005C54F0" w:rsidP="006179D7">
      <w:pPr>
        <w:rPr>
          <w:sz w:val="24"/>
          <w:szCs w:val="24"/>
        </w:rPr>
      </w:pPr>
      <w:r>
        <w:rPr>
          <w:sz w:val="24"/>
          <w:szCs w:val="24"/>
        </w:rPr>
        <w:t>Thus</w:t>
      </w:r>
      <w:proofErr w:type="gramStart"/>
      <w:r>
        <w:rPr>
          <w:sz w:val="24"/>
          <w:szCs w:val="24"/>
        </w:rPr>
        <w:t xml:space="preserve">,  </w:t>
      </w:r>
      <w:r w:rsidR="003311B3">
        <w:rPr>
          <w:sz w:val="24"/>
          <w:szCs w:val="24"/>
        </w:rPr>
        <w:t>Energize</w:t>
      </w:r>
      <w:proofErr w:type="gramEnd"/>
      <w:r w:rsidR="003311B3">
        <w:rPr>
          <w:sz w:val="24"/>
          <w:szCs w:val="24"/>
        </w:rPr>
        <w:t xml:space="preserve"> Eastside issues</w:t>
      </w:r>
      <w:r w:rsidR="00AF190B">
        <w:rPr>
          <w:sz w:val="24"/>
          <w:szCs w:val="24"/>
        </w:rPr>
        <w:t xml:space="preserve"> </w:t>
      </w:r>
      <w:r w:rsidR="00A62B92">
        <w:rPr>
          <w:sz w:val="24"/>
          <w:szCs w:val="24"/>
        </w:rPr>
        <w:t>cannot be deflected to a vague and somewhat flawed Environmental Impact Statement process</w:t>
      </w:r>
      <w:r w:rsidR="00F80A1F">
        <w:rPr>
          <w:sz w:val="24"/>
          <w:szCs w:val="24"/>
        </w:rPr>
        <w:t xml:space="preserve">.  </w:t>
      </w:r>
      <w:r w:rsidR="003311B3">
        <w:rPr>
          <w:sz w:val="24"/>
          <w:szCs w:val="24"/>
        </w:rPr>
        <w:t xml:space="preserve"> </w:t>
      </w:r>
      <w:r w:rsidR="00AF190B">
        <w:rPr>
          <w:sz w:val="24"/>
          <w:szCs w:val="24"/>
        </w:rPr>
        <w:t xml:space="preserve">The client and audience for an EIS are far different </w:t>
      </w:r>
      <w:r w:rsidR="00F80A1F">
        <w:rPr>
          <w:sz w:val="24"/>
          <w:szCs w:val="24"/>
        </w:rPr>
        <w:t>than</w:t>
      </w:r>
      <w:r w:rsidR="00AF190B">
        <w:rPr>
          <w:sz w:val="24"/>
          <w:szCs w:val="24"/>
        </w:rPr>
        <w:t xml:space="preserve"> those of an IRP</w:t>
      </w:r>
      <w:r w:rsidR="00676DB4">
        <w:rPr>
          <w:sz w:val="24"/>
          <w:szCs w:val="24"/>
        </w:rPr>
        <w:t>, t</w:t>
      </w:r>
      <w:r w:rsidR="00AF190B">
        <w:rPr>
          <w:sz w:val="24"/>
          <w:szCs w:val="24"/>
        </w:rPr>
        <w:t>herefore, the purpose, needs and questions are also different</w:t>
      </w:r>
      <w:r w:rsidR="00FD3F8D">
        <w:rPr>
          <w:sz w:val="24"/>
          <w:szCs w:val="24"/>
        </w:rPr>
        <w:t xml:space="preserve">.  </w:t>
      </w:r>
      <w:r w:rsidR="00AF190B">
        <w:rPr>
          <w:sz w:val="24"/>
          <w:szCs w:val="24"/>
        </w:rPr>
        <w:t xml:space="preserve"> </w:t>
      </w:r>
      <w:r w:rsidR="006179D7" w:rsidRPr="00994D03">
        <w:rPr>
          <w:sz w:val="24"/>
          <w:szCs w:val="24"/>
        </w:rPr>
        <w:t>Unlike Environmental Impact Statements, the IRP process provides for an analytical and data driven analysis versus a generic descriptive one</w:t>
      </w:r>
      <w:r w:rsidR="00874973">
        <w:rPr>
          <w:sz w:val="24"/>
          <w:szCs w:val="24"/>
        </w:rPr>
        <w:t xml:space="preserve"> (1)</w:t>
      </w:r>
      <w:r w:rsidR="006179D7" w:rsidRPr="00994D03">
        <w:rPr>
          <w:sz w:val="24"/>
          <w:szCs w:val="24"/>
        </w:rPr>
        <w:t>.</w:t>
      </w:r>
      <w:r w:rsidR="00994D03" w:rsidRPr="00994D03">
        <w:rPr>
          <w:sz w:val="24"/>
          <w:szCs w:val="24"/>
        </w:rPr>
        <w:t xml:space="preserve">  </w:t>
      </w:r>
      <w:r w:rsidR="009F684D" w:rsidRPr="00994D03">
        <w:rPr>
          <w:sz w:val="24"/>
          <w:szCs w:val="24"/>
        </w:rPr>
        <w:t>Unlike the EIS process</w:t>
      </w:r>
      <w:proofErr w:type="gramStart"/>
      <w:r w:rsidR="00676DB4">
        <w:rPr>
          <w:sz w:val="24"/>
          <w:szCs w:val="24"/>
        </w:rPr>
        <w:t xml:space="preserve">, </w:t>
      </w:r>
      <w:r w:rsidR="009F684D" w:rsidRPr="00994D03">
        <w:rPr>
          <w:sz w:val="24"/>
          <w:szCs w:val="24"/>
        </w:rPr>
        <w:t xml:space="preserve"> the</w:t>
      </w:r>
      <w:proofErr w:type="gramEnd"/>
      <w:r w:rsidR="0073637A">
        <w:rPr>
          <w:sz w:val="24"/>
          <w:szCs w:val="24"/>
        </w:rPr>
        <w:t xml:space="preserve"> IRP process is </w:t>
      </w:r>
      <w:r w:rsidR="00C65F61">
        <w:rPr>
          <w:sz w:val="24"/>
          <w:szCs w:val="24"/>
        </w:rPr>
        <w:t xml:space="preserve">a </w:t>
      </w:r>
      <w:r w:rsidR="009F684D" w:rsidRPr="00994D03">
        <w:rPr>
          <w:sz w:val="24"/>
          <w:szCs w:val="24"/>
        </w:rPr>
        <w:t>forum</w:t>
      </w:r>
      <w:r w:rsidR="00C65F61">
        <w:rPr>
          <w:sz w:val="24"/>
          <w:szCs w:val="24"/>
        </w:rPr>
        <w:t xml:space="preserve"> </w:t>
      </w:r>
      <w:r w:rsidR="009F684D" w:rsidRPr="00994D03">
        <w:rPr>
          <w:sz w:val="24"/>
          <w:szCs w:val="24"/>
        </w:rPr>
        <w:t xml:space="preserve"> provid</w:t>
      </w:r>
      <w:r w:rsidR="00C65F61">
        <w:rPr>
          <w:sz w:val="24"/>
          <w:szCs w:val="24"/>
        </w:rPr>
        <w:t>ing</w:t>
      </w:r>
      <w:r w:rsidR="009F684D" w:rsidRPr="00994D03">
        <w:rPr>
          <w:sz w:val="24"/>
          <w:szCs w:val="24"/>
        </w:rPr>
        <w:t xml:space="preserve"> for an </w:t>
      </w:r>
      <w:r w:rsidR="00FF18E2">
        <w:rPr>
          <w:sz w:val="24"/>
          <w:szCs w:val="24"/>
        </w:rPr>
        <w:t>ex</w:t>
      </w:r>
      <w:r w:rsidR="009F684D" w:rsidRPr="00994D03">
        <w:rPr>
          <w:sz w:val="24"/>
          <w:szCs w:val="24"/>
        </w:rPr>
        <w:t>change of information and open debate.</w:t>
      </w:r>
      <w:r w:rsidR="00FF18E2">
        <w:rPr>
          <w:sz w:val="24"/>
          <w:szCs w:val="24"/>
        </w:rPr>
        <w:t xml:space="preserve">  It is interactive</w:t>
      </w:r>
      <w:r w:rsidR="00A62B92">
        <w:rPr>
          <w:sz w:val="24"/>
          <w:szCs w:val="24"/>
        </w:rPr>
        <w:t>.</w:t>
      </w:r>
      <w:r w:rsidR="00917F5D">
        <w:rPr>
          <w:sz w:val="24"/>
          <w:szCs w:val="24"/>
        </w:rPr>
        <w:t xml:space="preserve">  It is a place to ask the hard</w:t>
      </w:r>
      <w:r w:rsidR="003311B3">
        <w:rPr>
          <w:sz w:val="24"/>
          <w:szCs w:val="24"/>
        </w:rPr>
        <w:t xml:space="preserve"> granular,</w:t>
      </w:r>
      <w:r w:rsidR="00917F5D">
        <w:rPr>
          <w:sz w:val="24"/>
          <w:szCs w:val="24"/>
        </w:rPr>
        <w:t xml:space="preserve"> questions and get</w:t>
      </w:r>
      <w:r w:rsidR="00FD3F8D">
        <w:rPr>
          <w:sz w:val="24"/>
          <w:szCs w:val="24"/>
        </w:rPr>
        <w:t xml:space="preserve"> clear definitive</w:t>
      </w:r>
      <w:r w:rsidR="00917F5D">
        <w:rPr>
          <w:sz w:val="24"/>
          <w:szCs w:val="24"/>
        </w:rPr>
        <w:t xml:space="preserve"> answers.</w:t>
      </w:r>
      <w:r w:rsidR="00F80A1F">
        <w:rPr>
          <w:sz w:val="24"/>
          <w:szCs w:val="24"/>
        </w:rPr>
        <w:t xml:space="preserve"> </w:t>
      </w:r>
      <w:r w:rsidR="00FD3F8D" w:rsidRPr="00994D03">
        <w:rPr>
          <w:sz w:val="24"/>
          <w:szCs w:val="24"/>
        </w:rPr>
        <w:t>As one of PSE</w:t>
      </w:r>
      <w:r w:rsidR="00FD3F8D">
        <w:rPr>
          <w:sz w:val="24"/>
          <w:szCs w:val="24"/>
        </w:rPr>
        <w:t>’</w:t>
      </w:r>
      <w:r w:rsidR="00FD3F8D" w:rsidRPr="00994D03">
        <w:rPr>
          <w:sz w:val="24"/>
          <w:szCs w:val="24"/>
        </w:rPr>
        <w:t>s</w:t>
      </w:r>
      <w:r w:rsidR="00FD3F8D">
        <w:rPr>
          <w:sz w:val="24"/>
          <w:szCs w:val="24"/>
        </w:rPr>
        <w:t xml:space="preserve"> former consultants stated  </w:t>
      </w:r>
      <w:r w:rsidR="00FD3F8D" w:rsidRPr="00994D03">
        <w:rPr>
          <w:sz w:val="24"/>
          <w:szCs w:val="24"/>
        </w:rPr>
        <w:t xml:space="preserve">in </w:t>
      </w:r>
      <w:r w:rsidR="00FD3F8D">
        <w:rPr>
          <w:sz w:val="24"/>
          <w:szCs w:val="24"/>
        </w:rPr>
        <w:t xml:space="preserve">a recent EIS presentation, </w:t>
      </w:r>
      <w:r w:rsidR="00FD3F8D" w:rsidRPr="00994D03">
        <w:rPr>
          <w:sz w:val="24"/>
          <w:szCs w:val="24"/>
        </w:rPr>
        <w:t xml:space="preserve">the EIS </w:t>
      </w:r>
      <w:r w:rsidR="00FD3F8D">
        <w:rPr>
          <w:sz w:val="24"/>
          <w:szCs w:val="24"/>
        </w:rPr>
        <w:t>start</w:t>
      </w:r>
      <w:r w:rsidR="00890EDC">
        <w:rPr>
          <w:sz w:val="24"/>
          <w:szCs w:val="24"/>
        </w:rPr>
        <w:t xml:space="preserve">s </w:t>
      </w:r>
      <w:r w:rsidR="00FD3F8D">
        <w:rPr>
          <w:sz w:val="24"/>
          <w:szCs w:val="24"/>
        </w:rPr>
        <w:t xml:space="preserve"> with </w:t>
      </w:r>
      <w:r w:rsidR="00FD3F8D" w:rsidRPr="00994D03">
        <w:rPr>
          <w:sz w:val="24"/>
          <w:szCs w:val="24"/>
        </w:rPr>
        <w:t xml:space="preserve">a </w:t>
      </w:r>
      <w:r w:rsidR="00FD3F8D">
        <w:rPr>
          <w:sz w:val="24"/>
          <w:szCs w:val="24"/>
        </w:rPr>
        <w:t>“</w:t>
      </w:r>
      <w:r w:rsidR="00FD3F8D" w:rsidRPr="00994D03">
        <w:rPr>
          <w:sz w:val="24"/>
          <w:szCs w:val="24"/>
        </w:rPr>
        <w:t>No</w:t>
      </w:r>
      <w:r w:rsidR="00FD3F8D">
        <w:rPr>
          <w:sz w:val="24"/>
          <w:szCs w:val="24"/>
        </w:rPr>
        <w:t>- Action” a</w:t>
      </w:r>
      <w:r w:rsidR="00FD3F8D" w:rsidRPr="00994D03">
        <w:rPr>
          <w:sz w:val="24"/>
          <w:szCs w:val="24"/>
        </w:rPr>
        <w:t>lternative</w:t>
      </w:r>
      <w:r w:rsidR="00FD3F8D">
        <w:rPr>
          <w:sz w:val="24"/>
          <w:szCs w:val="24"/>
        </w:rPr>
        <w:t xml:space="preserve"> which most everyone will reject </w:t>
      </w:r>
      <w:r w:rsidR="00FD3F8D" w:rsidRPr="00994D03">
        <w:rPr>
          <w:sz w:val="24"/>
          <w:szCs w:val="24"/>
        </w:rPr>
        <w:t>and then</w:t>
      </w:r>
      <w:r w:rsidR="00FD3F8D">
        <w:rPr>
          <w:sz w:val="24"/>
          <w:szCs w:val="24"/>
        </w:rPr>
        <w:t xml:space="preserve"> the facilitator </w:t>
      </w:r>
      <w:r w:rsidR="00FD3F8D" w:rsidRPr="00994D03">
        <w:rPr>
          <w:sz w:val="24"/>
          <w:szCs w:val="24"/>
        </w:rPr>
        <w:t>continually narrow</w:t>
      </w:r>
      <w:r w:rsidR="00FD3F8D">
        <w:rPr>
          <w:sz w:val="24"/>
          <w:szCs w:val="24"/>
        </w:rPr>
        <w:t>s</w:t>
      </w:r>
      <w:r w:rsidR="00FD3F8D" w:rsidRPr="00994D03">
        <w:rPr>
          <w:sz w:val="24"/>
          <w:szCs w:val="24"/>
        </w:rPr>
        <w:t xml:space="preserve"> the scope </w:t>
      </w:r>
      <w:r w:rsidR="00FD3F8D">
        <w:rPr>
          <w:sz w:val="24"/>
          <w:szCs w:val="24"/>
        </w:rPr>
        <w:t xml:space="preserve">until the  preferred </w:t>
      </w:r>
      <w:r w:rsidR="00FD3F8D" w:rsidRPr="00994D03">
        <w:rPr>
          <w:sz w:val="24"/>
          <w:szCs w:val="24"/>
        </w:rPr>
        <w:t xml:space="preserve"> solution is selected</w:t>
      </w:r>
      <w:r w:rsidR="00FD3F8D">
        <w:rPr>
          <w:sz w:val="24"/>
          <w:szCs w:val="24"/>
        </w:rPr>
        <w:t xml:space="preserve"> (with mitigation).</w:t>
      </w:r>
    </w:p>
    <w:p w:rsidR="008737D9" w:rsidRDefault="008737D9" w:rsidP="006179D7">
      <w:pPr>
        <w:rPr>
          <w:sz w:val="24"/>
          <w:szCs w:val="24"/>
        </w:rPr>
      </w:pPr>
    </w:p>
    <w:p w:rsidR="008737D9" w:rsidRDefault="008737D9" w:rsidP="006179D7">
      <w:pPr>
        <w:rPr>
          <w:sz w:val="24"/>
          <w:szCs w:val="24"/>
        </w:rPr>
      </w:pPr>
    </w:p>
    <w:p w:rsidR="008737D9" w:rsidRDefault="008737D9" w:rsidP="006179D7">
      <w:pPr>
        <w:rPr>
          <w:sz w:val="24"/>
          <w:szCs w:val="24"/>
        </w:rPr>
      </w:pPr>
    </w:p>
    <w:p w:rsidR="008737D9" w:rsidRDefault="008737D9" w:rsidP="006179D7">
      <w:pPr>
        <w:rPr>
          <w:sz w:val="24"/>
          <w:szCs w:val="24"/>
        </w:rPr>
      </w:pPr>
    </w:p>
    <w:p w:rsidR="00394DE8" w:rsidRPr="00426821" w:rsidRDefault="00394DE8" w:rsidP="00394DE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26821">
        <w:rPr>
          <w:sz w:val="24"/>
          <w:szCs w:val="24"/>
        </w:rPr>
        <w:t>PSE “2017 IRP Advisory Group</w:t>
      </w:r>
      <w:proofErr w:type="gramStart"/>
      <w:r w:rsidRPr="00426821">
        <w:rPr>
          <w:sz w:val="24"/>
          <w:szCs w:val="24"/>
        </w:rPr>
        <w:t>;  June</w:t>
      </w:r>
      <w:proofErr w:type="gramEnd"/>
      <w:r w:rsidRPr="00426821">
        <w:rPr>
          <w:sz w:val="24"/>
          <w:szCs w:val="24"/>
        </w:rPr>
        <w:t xml:space="preserve"> 22, 2017 </w:t>
      </w:r>
      <w:proofErr w:type="spellStart"/>
      <w:r w:rsidRPr="00426821">
        <w:rPr>
          <w:sz w:val="24"/>
          <w:szCs w:val="24"/>
        </w:rPr>
        <w:t>pgs</w:t>
      </w:r>
      <w:proofErr w:type="spellEnd"/>
      <w:r w:rsidRPr="00426821">
        <w:rPr>
          <w:sz w:val="24"/>
          <w:szCs w:val="24"/>
        </w:rPr>
        <w:t xml:space="preserve"> 1-12, </w:t>
      </w:r>
      <w:proofErr w:type="spellStart"/>
      <w:r w:rsidRPr="00426821">
        <w:rPr>
          <w:sz w:val="24"/>
          <w:szCs w:val="24"/>
        </w:rPr>
        <w:t>esp</w:t>
      </w:r>
      <w:proofErr w:type="spellEnd"/>
      <w:r w:rsidRPr="00426821">
        <w:rPr>
          <w:sz w:val="24"/>
          <w:szCs w:val="24"/>
        </w:rPr>
        <w:t xml:space="preserve"> p 8 Prudence Test .  </w:t>
      </w:r>
    </w:p>
    <w:p w:rsidR="00A125CB" w:rsidRDefault="00F3493B" w:rsidP="008737D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“The Record”</w:t>
      </w:r>
      <w:r w:rsidR="00F74FF6">
        <w:rPr>
          <w:b/>
          <w:sz w:val="24"/>
          <w:szCs w:val="24"/>
        </w:rPr>
        <w:t xml:space="preserve"> P3</w:t>
      </w:r>
    </w:p>
    <w:p w:rsidR="008737D9" w:rsidRPr="00FD3F8D" w:rsidRDefault="00A125CB" w:rsidP="008737D9">
      <w:pPr>
        <w:rPr>
          <w:sz w:val="24"/>
          <w:szCs w:val="24"/>
        </w:rPr>
      </w:pPr>
      <w:r>
        <w:rPr>
          <w:sz w:val="24"/>
          <w:szCs w:val="24"/>
        </w:rPr>
        <w:t>At a minimum, t</w:t>
      </w:r>
      <w:r w:rsidR="008737D9">
        <w:rPr>
          <w:sz w:val="24"/>
          <w:szCs w:val="24"/>
        </w:rPr>
        <w:t>he record needs to</w:t>
      </w:r>
      <w:r>
        <w:rPr>
          <w:sz w:val="24"/>
          <w:szCs w:val="24"/>
        </w:rPr>
        <w:t xml:space="preserve"> address:  </w:t>
      </w:r>
      <w:r w:rsidR="008737D9">
        <w:rPr>
          <w:sz w:val="24"/>
          <w:szCs w:val="24"/>
        </w:rPr>
        <w:t xml:space="preserve">  </w:t>
      </w:r>
    </w:p>
    <w:p w:rsidR="008737D9" w:rsidRDefault="008737D9" w:rsidP="008737D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D1FBE">
        <w:rPr>
          <w:sz w:val="24"/>
          <w:szCs w:val="24"/>
        </w:rPr>
        <w:t>At the initial Energize Eastside  Community Action Group meetings and open houses</w:t>
      </w:r>
      <w:r>
        <w:rPr>
          <w:sz w:val="24"/>
          <w:szCs w:val="24"/>
        </w:rPr>
        <w:t xml:space="preserve"> in </w:t>
      </w:r>
    </w:p>
    <w:p w:rsidR="00F3493B" w:rsidRDefault="008737D9" w:rsidP="00F3493B">
      <w:pPr>
        <w:pStyle w:val="ListParagraph"/>
        <w:ind w:left="450"/>
        <w:rPr>
          <w:sz w:val="24"/>
          <w:szCs w:val="24"/>
        </w:rPr>
      </w:pPr>
      <w:r w:rsidRPr="00BD1FBE">
        <w:rPr>
          <w:sz w:val="24"/>
          <w:szCs w:val="24"/>
        </w:rPr>
        <w:t xml:space="preserve">2013,  Mr. </w:t>
      </w:r>
      <w:proofErr w:type="spellStart"/>
      <w:r w:rsidRPr="00BD1FBE">
        <w:rPr>
          <w:sz w:val="24"/>
          <w:szCs w:val="24"/>
        </w:rPr>
        <w:t>Nedrud</w:t>
      </w:r>
      <w:proofErr w:type="spellEnd"/>
      <w:r w:rsidRPr="00BD1FBE">
        <w:rPr>
          <w:sz w:val="24"/>
          <w:szCs w:val="24"/>
        </w:rPr>
        <w:t xml:space="preserve"> presented the </w:t>
      </w:r>
      <w:r w:rsidRPr="00BD1FBE">
        <w:rPr>
          <w:b/>
          <w:sz w:val="24"/>
          <w:szCs w:val="24"/>
        </w:rPr>
        <w:t xml:space="preserve">“Eastside Customer Demand Forecast”( </w:t>
      </w:r>
      <w:r w:rsidRPr="00BD1FBE">
        <w:rPr>
          <w:sz w:val="24"/>
          <w:szCs w:val="24"/>
        </w:rPr>
        <w:t>2012-2022) which predicted capacity issues i.e. being in trouble in early 2017.</w:t>
      </w:r>
      <w:r>
        <w:rPr>
          <w:sz w:val="24"/>
          <w:szCs w:val="24"/>
        </w:rPr>
        <w:t xml:space="preserve"> (2)</w:t>
      </w:r>
      <w:r w:rsidRPr="00BD1FBE">
        <w:rPr>
          <w:sz w:val="24"/>
          <w:szCs w:val="24"/>
        </w:rPr>
        <w:t xml:space="preserve">  In the 2015 EIS, an updated </w:t>
      </w:r>
      <w:r w:rsidRPr="00BD1FBE">
        <w:rPr>
          <w:b/>
          <w:sz w:val="24"/>
          <w:szCs w:val="24"/>
        </w:rPr>
        <w:t xml:space="preserve">“Eastside Customer Demand Forecast” </w:t>
      </w:r>
      <w:r w:rsidRPr="00BD1FBE">
        <w:rPr>
          <w:sz w:val="24"/>
          <w:szCs w:val="24"/>
        </w:rPr>
        <w:t>(2014-2024) was</w:t>
      </w:r>
      <w:r w:rsidRPr="00BD1FBE">
        <w:rPr>
          <w:b/>
          <w:sz w:val="24"/>
          <w:szCs w:val="24"/>
        </w:rPr>
        <w:t xml:space="preserve"> </w:t>
      </w:r>
      <w:r w:rsidRPr="00BD1FBE">
        <w:rPr>
          <w:sz w:val="24"/>
          <w:szCs w:val="24"/>
        </w:rPr>
        <w:t xml:space="preserve">provided and highlighted.  It alerted the public by </w:t>
      </w:r>
      <w:proofErr w:type="gramStart"/>
      <w:r w:rsidRPr="00BD1FBE">
        <w:rPr>
          <w:sz w:val="24"/>
          <w:szCs w:val="24"/>
        </w:rPr>
        <w:t>stating  “</w:t>
      </w:r>
      <w:proofErr w:type="gramEnd"/>
      <w:r w:rsidRPr="00BD1FBE">
        <w:rPr>
          <w:sz w:val="24"/>
          <w:szCs w:val="24"/>
        </w:rPr>
        <w:t xml:space="preserve">a deficiency could develop …. </w:t>
      </w:r>
      <w:proofErr w:type="gramStart"/>
      <w:r w:rsidRPr="00BD1FBE">
        <w:rPr>
          <w:sz w:val="24"/>
          <w:szCs w:val="24"/>
        </w:rPr>
        <w:t>as</w:t>
      </w:r>
      <w:proofErr w:type="gramEnd"/>
      <w:r w:rsidRPr="00BD1FBE">
        <w:rPr>
          <w:sz w:val="24"/>
          <w:szCs w:val="24"/>
        </w:rPr>
        <w:t xml:space="preserve"> early as  winter of 2017 – 2018 or summer of 2018”.  In both cases, there was no comparison of actual versus forecast; no quantification</w:t>
      </w:r>
      <w:r w:rsidR="00A125CB">
        <w:rPr>
          <w:sz w:val="24"/>
          <w:szCs w:val="24"/>
        </w:rPr>
        <w:t>; no</w:t>
      </w:r>
      <w:r w:rsidRPr="00BD1FBE">
        <w:rPr>
          <w:sz w:val="24"/>
          <w:szCs w:val="24"/>
        </w:rPr>
        <w:t xml:space="preserve"> analysis; and no statement of underlying assumptions.  These </w:t>
      </w:r>
      <w:r w:rsidR="00A125CB">
        <w:rPr>
          <w:sz w:val="24"/>
          <w:szCs w:val="24"/>
        </w:rPr>
        <w:t>are</w:t>
      </w:r>
      <w:r w:rsidRPr="00BD1FBE">
        <w:rPr>
          <w:sz w:val="24"/>
          <w:szCs w:val="24"/>
        </w:rPr>
        <w:t xml:space="preserve"> PSE’s assertions.  The EIS further states that we will have a </w:t>
      </w:r>
      <w:r w:rsidRPr="00BD1FBE">
        <w:rPr>
          <w:b/>
          <w:sz w:val="24"/>
          <w:szCs w:val="24"/>
        </w:rPr>
        <w:t>74MW shortfall</w:t>
      </w:r>
      <w:r w:rsidRPr="00BD1FBE">
        <w:rPr>
          <w:sz w:val="24"/>
          <w:szCs w:val="24"/>
        </w:rPr>
        <w:t xml:space="preserve"> unless action is taken</w:t>
      </w:r>
      <w:proofErr w:type="gramStart"/>
      <w:r w:rsidRPr="00BD1FBE"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3</w:t>
      </w:r>
      <w:r w:rsidRPr="00BD1FBE">
        <w:rPr>
          <w:sz w:val="24"/>
          <w:szCs w:val="24"/>
        </w:rPr>
        <w:t>)  Lingering questions continue to go</w:t>
      </w:r>
      <w:r w:rsidR="00F3493B">
        <w:rPr>
          <w:sz w:val="24"/>
          <w:szCs w:val="24"/>
        </w:rPr>
        <w:t xml:space="preserve"> </w:t>
      </w:r>
      <w:r w:rsidR="00F3493B" w:rsidRPr="00BD1FBE">
        <w:rPr>
          <w:sz w:val="24"/>
          <w:szCs w:val="24"/>
        </w:rPr>
        <w:t>unanswered</w:t>
      </w:r>
      <w:r w:rsidR="00A125CB">
        <w:rPr>
          <w:sz w:val="24"/>
          <w:szCs w:val="24"/>
        </w:rPr>
        <w:t xml:space="preserve">. </w:t>
      </w:r>
      <w:r w:rsidR="00F3493B" w:rsidRPr="00BD1FBE">
        <w:rPr>
          <w:sz w:val="24"/>
          <w:szCs w:val="24"/>
        </w:rPr>
        <w:t xml:space="preserve">For example, why is there </w:t>
      </w:r>
      <w:proofErr w:type="gramStart"/>
      <w:r w:rsidR="00F3493B" w:rsidRPr="00BD1FBE">
        <w:rPr>
          <w:sz w:val="24"/>
          <w:szCs w:val="24"/>
        </w:rPr>
        <w:t>a</w:t>
      </w:r>
      <w:proofErr w:type="gramEnd"/>
      <w:r w:rsidR="00F3493B" w:rsidRPr="00BD1FBE">
        <w:rPr>
          <w:sz w:val="24"/>
          <w:szCs w:val="24"/>
        </w:rPr>
        <w:t xml:space="preserve"> 80+/- MW difference in the </w:t>
      </w:r>
      <w:r w:rsidR="00F3493B">
        <w:rPr>
          <w:sz w:val="24"/>
          <w:szCs w:val="24"/>
        </w:rPr>
        <w:t>2013 and 2015</w:t>
      </w:r>
      <w:r w:rsidR="00F3493B" w:rsidRPr="00BD1FBE">
        <w:rPr>
          <w:sz w:val="24"/>
          <w:szCs w:val="24"/>
        </w:rPr>
        <w:t xml:space="preserve"> graphs</w:t>
      </w:r>
      <w:r w:rsidR="00F3493B">
        <w:rPr>
          <w:sz w:val="24"/>
          <w:szCs w:val="24"/>
        </w:rPr>
        <w:t xml:space="preserve"> for 2014</w:t>
      </w:r>
      <w:r w:rsidR="00F3493B" w:rsidRPr="00BD1FBE">
        <w:rPr>
          <w:sz w:val="24"/>
          <w:szCs w:val="24"/>
        </w:rPr>
        <w:t xml:space="preserve">?    </w:t>
      </w:r>
    </w:p>
    <w:p w:rsidR="00BD1FBE" w:rsidRDefault="00BD1FBE" w:rsidP="00BD1FBE">
      <w:pPr>
        <w:pStyle w:val="ListParagraph"/>
        <w:ind w:left="450"/>
        <w:rPr>
          <w:sz w:val="24"/>
          <w:szCs w:val="24"/>
        </w:rPr>
      </w:pPr>
    </w:p>
    <w:p w:rsidR="00641AAF" w:rsidRDefault="005D7673" w:rsidP="00BD1FBE">
      <w:pPr>
        <w:pStyle w:val="ListParagraph"/>
        <w:ind w:left="450"/>
        <w:rPr>
          <w:sz w:val="24"/>
          <w:szCs w:val="24"/>
        </w:rPr>
      </w:pPr>
      <w:r w:rsidRPr="00BD1FBE">
        <w:rPr>
          <w:sz w:val="24"/>
          <w:szCs w:val="24"/>
        </w:rPr>
        <w:t xml:space="preserve"> </w:t>
      </w:r>
      <w:proofErr w:type="gramStart"/>
      <w:r w:rsidR="00772399" w:rsidRPr="00BD1FBE">
        <w:rPr>
          <w:sz w:val="24"/>
          <w:szCs w:val="24"/>
        </w:rPr>
        <w:t xml:space="preserve">A </w:t>
      </w:r>
      <w:r w:rsidRPr="00BD1FBE">
        <w:rPr>
          <w:sz w:val="24"/>
          <w:szCs w:val="24"/>
        </w:rPr>
        <w:t xml:space="preserve"> 2017</w:t>
      </w:r>
      <w:proofErr w:type="gramEnd"/>
      <w:r w:rsidRPr="00BD1FBE">
        <w:rPr>
          <w:sz w:val="24"/>
          <w:szCs w:val="24"/>
        </w:rPr>
        <w:t xml:space="preserve"> “Eastside Customer Demand Forecast” </w:t>
      </w:r>
      <w:r w:rsidR="008F6C10" w:rsidRPr="00BD1FBE">
        <w:rPr>
          <w:sz w:val="24"/>
          <w:szCs w:val="24"/>
        </w:rPr>
        <w:t>has not been provided, nor</w:t>
      </w:r>
      <w:r w:rsidR="00BD1FBE" w:rsidRPr="00BD1FBE">
        <w:rPr>
          <w:sz w:val="24"/>
          <w:szCs w:val="24"/>
        </w:rPr>
        <w:t xml:space="preserve">  answers  to                                            previous questions.  Furthe</w:t>
      </w:r>
      <w:r w:rsidR="00F74FF6">
        <w:rPr>
          <w:sz w:val="24"/>
          <w:szCs w:val="24"/>
        </w:rPr>
        <w:t>r</w:t>
      </w:r>
      <w:r w:rsidR="00BD1FBE" w:rsidRPr="00BD1FBE">
        <w:rPr>
          <w:sz w:val="24"/>
          <w:szCs w:val="24"/>
        </w:rPr>
        <w:t xml:space="preserve">more, </w:t>
      </w:r>
      <w:r w:rsidR="00F80A1F">
        <w:rPr>
          <w:sz w:val="24"/>
          <w:szCs w:val="24"/>
        </w:rPr>
        <w:t>the 2015 graph was removed from the Energize Eastside website (</w:t>
      </w:r>
      <w:hyperlink r:id="rId5" w:history="1">
        <w:r w:rsidR="00F80A1F" w:rsidRPr="00517E18">
          <w:rPr>
            <w:rStyle w:val="Hyperlink"/>
            <w:sz w:val="24"/>
            <w:szCs w:val="24"/>
          </w:rPr>
          <w:t>www.energizeeastside.com/need</w:t>
        </w:r>
      </w:hyperlink>
      <w:r w:rsidR="00F80A1F">
        <w:rPr>
          <w:sz w:val="24"/>
          <w:szCs w:val="24"/>
        </w:rPr>
        <w:t>) in 2016 and no replacement has appeared</w:t>
      </w:r>
      <w:r w:rsidR="008326A2">
        <w:rPr>
          <w:sz w:val="24"/>
          <w:szCs w:val="24"/>
        </w:rPr>
        <w:t xml:space="preserve">.  </w:t>
      </w:r>
      <w:r w:rsidR="00BD1FBE" w:rsidRPr="00BD1FBE">
        <w:rPr>
          <w:sz w:val="24"/>
          <w:szCs w:val="24"/>
        </w:rPr>
        <w:t xml:space="preserve"> </w:t>
      </w:r>
    </w:p>
    <w:p w:rsidR="00BD1FBE" w:rsidRPr="00BD1FBE" w:rsidRDefault="00BD1FBE" w:rsidP="00BD1FBE">
      <w:pPr>
        <w:pStyle w:val="ListParagraph"/>
        <w:ind w:left="450"/>
        <w:rPr>
          <w:sz w:val="24"/>
          <w:szCs w:val="24"/>
        </w:rPr>
      </w:pPr>
      <w:r w:rsidRPr="00BD1FBE">
        <w:rPr>
          <w:sz w:val="24"/>
          <w:szCs w:val="24"/>
        </w:rPr>
        <w:t xml:space="preserve">                </w:t>
      </w:r>
    </w:p>
    <w:p w:rsidR="000D72B6" w:rsidRDefault="00D77F80" w:rsidP="00BD1FBE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gramStart"/>
      <w:r w:rsidRPr="00BD1FBE">
        <w:rPr>
          <w:sz w:val="24"/>
          <w:szCs w:val="24"/>
        </w:rPr>
        <w:t xml:space="preserve">PSE </w:t>
      </w:r>
      <w:r w:rsidR="002A76AB" w:rsidRPr="00BD1FBE">
        <w:rPr>
          <w:sz w:val="24"/>
          <w:szCs w:val="24"/>
        </w:rPr>
        <w:t xml:space="preserve"> refer</w:t>
      </w:r>
      <w:r w:rsidR="008F6C10" w:rsidRPr="00BD1FBE">
        <w:rPr>
          <w:sz w:val="24"/>
          <w:szCs w:val="24"/>
        </w:rPr>
        <w:t>s</w:t>
      </w:r>
      <w:proofErr w:type="gramEnd"/>
      <w:r w:rsidR="008F6C10" w:rsidRPr="00BD1FBE">
        <w:rPr>
          <w:sz w:val="24"/>
          <w:szCs w:val="24"/>
        </w:rPr>
        <w:t xml:space="preserve"> to</w:t>
      </w:r>
      <w:r w:rsidRPr="00BD1FBE">
        <w:rPr>
          <w:sz w:val="24"/>
          <w:szCs w:val="24"/>
        </w:rPr>
        <w:t xml:space="preserve"> and justif</w:t>
      </w:r>
      <w:r w:rsidR="008F6C10" w:rsidRPr="00BD1FBE">
        <w:rPr>
          <w:sz w:val="24"/>
          <w:szCs w:val="24"/>
        </w:rPr>
        <w:t xml:space="preserve">ies </w:t>
      </w:r>
      <w:r w:rsidRPr="00BD1FBE">
        <w:rPr>
          <w:sz w:val="24"/>
          <w:szCs w:val="24"/>
        </w:rPr>
        <w:t>Energize Eastside based upon</w:t>
      </w:r>
      <w:r w:rsidR="005D7673" w:rsidRPr="00BD1FBE">
        <w:rPr>
          <w:sz w:val="24"/>
          <w:szCs w:val="24"/>
        </w:rPr>
        <w:t xml:space="preserve">  USE’s </w:t>
      </w:r>
      <w:r w:rsidRPr="00BD1FBE">
        <w:rPr>
          <w:sz w:val="24"/>
          <w:szCs w:val="24"/>
        </w:rPr>
        <w:t xml:space="preserve"> </w:t>
      </w:r>
      <w:r w:rsidR="002A76AB" w:rsidRPr="00BD1FBE">
        <w:rPr>
          <w:sz w:val="24"/>
          <w:szCs w:val="24"/>
        </w:rPr>
        <w:t xml:space="preserve">“Independent Technical </w:t>
      </w:r>
      <w:r w:rsidR="00BD1FBE" w:rsidRPr="00BD1FBE">
        <w:rPr>
          <w:sz w:val="24"/>
          <w:szCs w:val="24"/>
        </w:rPr>
        <w:t xml:space="preserve">     </w:t>
      </w:r>
      <w:r w:rsidR="002A76AB" w:rsidRPr="00BD1FBE">
        <w:rPr>
          <w:sz w:val="24"/>
          <w:szCs w:val="24"/>
        </w:rPr>
        <w:t>Anal</w:t>
      </w:r>
      <w:r w:rsidR="00392130" w:rsidRPr="00BD1FBE">
        <w:rPr>
          <w:sz w:val="24"/>
          <w:szCs w:val="24"/>
        </w:rPr>
        <w:t xml:space="preserve">ysis </w:t>
      </w:r>
      <w:r w:rsidR="002A76AB" w:rsidRPr="00BD1FBE">
        <w:rPr>
          <w:sz w:val="24"/>
          <w:szCs w:val="24"/>
        </w:rPr>
        <w:t>of Energize Eastside” (Apr 28, 2015)</w:t>
      </w:r>
      <w:r w:rsidR="00926BFD" w:rsidRPr="00BD1FBE">
        <w:rPr>
          <w:sz w:val="24"/>
          <w:szCs w:val="24"/>
        </w:rPr>
        <w:t xml:space="preserve"> in their email.  This may be </w:t>
      </w:r>
      <w:r w:rsidR="00772399" w:rsidRPr="00BD1FBE">
        <w:rPr>
          <w:sz w:val="24"/>
          <w:szCs w:val="24"/>
        </w:rPr>
        <w:t>somewhat correct but</w:t>
      </w:r>
      <w:r w:rsidR="003C0874" w:rsidRPr="00BD1FBE">
        <w:rPr>
          <w:sz w:val="24"/>
          <w:szCs w:val="24"/>
        </w:rPr>
        <w:t xml:space="preserve"> </w:t>
      </w:r>
      <w:r w:rsidR="00926BFD" w:rsidRPr="00BD1FBE">
        <w:rPr>
          <w:sz w:val="24"/>
          <w:szCs w:val="24"/>
        </w:rPr>
        <w:t xml:space="preserve">is </w:t>
      </w:r>
      <w:r w:rsidR="003C0874" w:rsidRPr="00BD1FBE">
        <w:rPr>
          <w:sz w:val="24"/>
          <w:szCs w:val="24"/>
        </w:rPr>
        <w:t xml:space="preserve">very </w:t>
      </w:r>
      <w:r w:rsidR="00772399" w:rsidRPr="00BD1FBE">
        <w:rPr>
          <w:sz w:val="24"/>
          <w:szCs w:val="24"/>
        </w:rPr>
        <w:t>misleading.</w:t>
      </w:r>
      <w:r w:rsidR="00926BFD" w:rsidRPr="00BD1FBE">
        <w:rPr>
          <w:sz w:val="24"/>
          <w:szCs w:val="24"/>
        </w:rPr>
        <w:t xml:space="preserve">  </w:t>
      </w:r>
      <w:r w:rsidR="000D72B6" w:rsidRPr="00BD1FBE">
        <w:rPr>
          <w:sz w:val="24"/>
          <w:szCs w:val="24"/>
        </w:rPr>
        <w:t>It is true that a</w:t>
      </w:r>
      <w:r w:rsidR="0068753C" w:rsidRPr="00BD1FBE">
        <w:rPr>
          <w:sz w:val="24"/>
          <w:szCs w:val="24"/>
        </w:rPr>
        <w:t xml:space="preserve">n Independent study </w:t>
      </w:r>
      <w:r w:rsidR="00926BFD" w:rsidRPr="00BD1FBE">
        <w:rPr>
          <w:sz w:val="24"/>
          <w:szCs w:val="24"/>
        </w:rPr>
        <w:t>was</w:t>
      </w:r>
      <w:r w:rsidR="00641AAF">
        <w:rPr>
          <w:sz w:val="24"/>
          <w:szCs w:val="24"/>
        </w:rPr>
        <w:t xml:space="preserve"> </w:t>
      </w:r>
      <w:r w:rsidR="00926BFD" w:rsidRPr="00BD1FBE">
        <w:rPr>
          <w:sz w:val="24"/>
          <w:szCs w:val="24"/>
        </w:rPr>
        <w:t xml:space="preserve">requested by neighborhood </w:t>
      </w:r>
      <w:proofErr w:type="gramStart"/>
      <w:r w:rsidR="00926BFD" w:rsidRPr="00BD1FBE">
        <w:rPr>
          <w:sz w:val="24"/>
          <w:szCs w:val="24"/>
        </w:rPr>
        <w:t xml:space="preserve">and </w:t>
      </w:r>
      <w:r w:rsidR="0068753C" w:rsidRPr="00BD1FBE">
        <w:rPr>
          <w:sz w:val="24"/>
          <w:szCs w:val="24"/>
        </w:rPr>
        <w:t xml:space="preserve"> community</w:t>
      </w:r>
      <w:proofErr w:type="gramEnd"/>
      <w:r w:rsidR="00926BFD" w:rsidRPr="00BD1FBE">
        <w:rPr>
          <w:sz w:val="24"/>
          <w:szCs w:val="24"/>
        </w:rPr>
        <w:t xml:space="preserve"> groups</w:t>
      </w:r>
      <w:r w:rsidR="000D72B6" w:rsidRPr="00BD1FBE">
        <w:rPr>
          <w:sz w:val="24"/>
          <w:szCs w:val="24"/>
        </w:rPr>
        <w:t xml:space="preserve"> but t</w:t>
      </w:r>
      <w:r w:rsidR="002A76AB" w:rsidRPr="00BD1FBE">
        <w:rPr>
          <w:sz w:val="24"/>
          <w:szCs w:val="24"/>
        </w:rPr>
        <w:t>h</w:t>
      </w:r>
      <w:r w:rsidR="0068753C" w:rsidRPr="00BD1FBE">
        <w:rPr>
          <w:sz w:val="24"/>
          <w:szCs w:val="24"/>
        </w:rPr>
        <w:t>e</w:t>
      </w:r>
      <w:r w:rsidR="002A76AB" w:rsidRPr="00BD1FBE">
        <w:rPr>
          <w:sz w:val="24"/>
          <w:szCs w:val="24"/>
        </w:rPr>
        <w:t xml:space="preserve"> stu</w:t>
      </w:r>
      <w:r w:rsidR="00392130" w:rsidRPr="00BD1FBE">
        <w:rPr>
          <w:sz w:val="24"/>
          <w:szCs w:val="24"/>
        </w:rPr>
        <w:t xml:space="preserve">dy </w:t>
      </w:r>
      <w:r w:rsidR="002A76AB" w:rsidRPr="00BD1FBE">
        <w:rPr>
          <w:sz w:val="24"/>
          <w:szCs w:val="24"/>
        </w:rPr>
        <w:t>basically t</w:t>
      </w:r>
      <w:r w:rsidR="00926BFD" w:rsidRPr="00BD1FBE">
        <w:rPr>
          <w:sz w:val="24"/>
          <w:szCs w:val="24"/>
        </w:rPr>
        <w:t xml:space="preserve">ook </w:t>
      </w:r>
      <w:r w:rsidR="002A76AB" w:rsidRPr="00BD1FBE">
        <w:rPr>
          <w:sz w:val="24"/>
          <w:szCs w:val="24"/>
        </w:rPr>
        <w:t xml:space="preserve">all </w:t>
      </w:r>
      <w:r w:rsidR="000D72B6" w:rsidRPr="00BD1FBE">
        <w:rPr>
          <w:sz w:val="24"/>
          <w:szCs w:val="24"/>
        </w:rPr>
        <w:t>its</w:t>
      </w:r>
      <w:r w:rsidR="00641AAF">
        <w:rPr>
          <w:sz w:val="24"/>
          <w:szCs w:val="24"/>
        </w:rPr>
        <w:t xml:space="preserve"> </w:t>
      </w:r>
      <w:r w:rsidR="002A76AB" w:rsidRPr="00BD1FBE">
        <w:rPr>
          <w:sz w:val="24"/>
          <w:szCs w:val="24"/>
        </w:rPr>
        <w:t>information from PSE documents; review</w:t>
      </w:r>
      <w:r w:rsidR="00926BFD" w:rsidRPr="00BD1FBE">
        <w:rPr>
          <w:sz w:val="24"/>
          <w:szCs w:val="24"/>
        </w:rPr>
        <w:t xml:space="preserve">ed </w:t>
      </w:r>
      <w:r w:rsidR="002A76AB" w:rsidRPr="00BD1FBE">
        <w:rPr>
          <w:sz w:val="24"/>
          <w:szCs w:val="24"/>
        </w:rPr>
        <w:t xml:space="preserve"> it and confirm</w:t>
      </w:r>
      <w:r w:rsidR="00926BFD" w:rsidRPr="00BD1FBE">
        <w:rPr>
          <w:sz w:val="24"/>
          <w:szCs w:val="24"/>
        </w:rPr>
        <w:t>ed</w:t>
      </w:r>
      <w:r w:rsidR="002A76AB" w:rsidRPr="00BD1FBE">
        <w:rPr>
          <w:sz w:val="24"/>
          <w:szCs w:val="24"/>
        </w:rPr>
        <w:t xml:space="preserve"> that the methodology</w:t>
      </w:r>
      <w:r w:rsidR="00641AAF">
        <w:rPr>
          <w:sz w:val="24"/>
          <w:szCs w:val="24"/>
        </w:rPr>
        <w:t xml:space="preserve"> </w:t>
      </w:r>
      <w:r w:rsidR="002A76AB" w:rsidRPr="00BD1FBE">
        <w:rPr>
          <w:sz w:val="24"/>
          <w:szCs w:val="24"/>
        </w:rPr>
        <w:t>used follow</w:t>
      </w:r>
      <w:r w:rsidR="00926BFD" w:rsidRPr="00BD1FBE">
        <w:rPr>
          <w:sz w:val="24"/>
          <w:szCs w:val="24"/>
        </w:rPr>
        <w:t>ed</w:t>
      </w:r>
      <w:r w:rsidR="002A76AB" w:rsidRPr="00BD1FBE">
        <w:rPr>
          <w:sz w:val="24"/>
          <w:szCs w:val="24"/>
        </w:rPr>
        <w:t xml:space="preserve"> industry practices</w:t>
      </w:r>
      <w:r w:rsidR="00D02950" w:rsidRPr="00BD1FBE">
        <w:rPr>
          <w:sz w:val="24"/>
          <w:szCs w:val="24"/>
        </w:rPr>
        <w:t xml:space="preserve"> </w:t>
      </w:r>
      <w:r w:rsidR="002965BE" w:rsidRPr="00BD1FBE">
        <w:rPr>
          <w:sz w:val="24"/>
          <w:szCs w:val="24"/>
        </w:rPr>
        <w:t>(</w:t>
      </w:r>
      <w:r w:rsidR="008737D9">
        <w:rPr>
          <w:sz w:val="24"/>
          <w:szCs w:val="24"/>
        </w:rPr>
        <w:t>4</w:t>
      </w:r>
      <w:r w:rsidR="002965BE" w:rsidRPr="00BD1FBE">
        <w:rPr>
          <w:sz w:val="24"/>
          <w:szCs w:val="24"/>
        </w:rPr>
        <w:t>)</w:t>
      </w:r>
      <w:r w:rsidR="002A76AB" w:rsidRPr="00BD1FBE">
        <w:rPr>
          <w:sz w:val="24"/>
          <w:szCs w:val="24"/>
        </w:rPr>
        <w:t xml:space="preserve">. </w:t>
      </w:r>
      <w:r w:rsidR="000D72B6" w:rsidRPr="00BD1FBE">
        <w:rPr>
          <w:sz w:val="24"/>
          <w:szCs w:val="24"/>
        </w:rPr>
        <w:t xml:space="preserve"> </w:t>
      </w:r>
      <w:r w:rsidR="007A7D09" w:rsidRPr="00BD1FBE">
        <w:rPr>
          <w:sz w:val="24"/>
          <w:szCs w:val="24"/>
        </w:rPr>
        <w:t xml:space="preserve">It </w:t>
      </w:r>
      <w:r w:rsidR="00926BFD" w:rsidRPr="00BD1FBE">
        <w:rPr>
          <w:sz w:val="24"/>
          <w:szCs w:val="24"/>
        </w:rPr>
        <w:t xml:space="preserve">was </w:t>
      </w:r>
      <w:r w:rsidR="007A7D09" w:rsidRPr="00BD1FBE">
        <w:rPr>
          <w:sz w:val="24"/>
          <w:szCs w:val="24"/>
        </w:rPr>
        <w:t>termed more</w:t>
      </w:r>
      <w:r w:rsidR="0068753C" w:rsidRPr="00BD1FBE">
        <w:rPr>
          <w:sz w:val="24"/>
          <w:szCs w:val="24"/>
        </w:rPr>
        <w:t xml:space="preserve"> of</w:t>
      </w:r>
      <w:r w:rsidR="007A7D09" w:rsidRPr="00BD1FBE">
        <w:rPr>
          <w:sz w:val="24"/>
          <w:szCs w:val="24"/>
        </w:rPr>
        <w:t xml:space="preserve"> “</w:t>
      </w:r>
      <w:proofErr w:type="gramStart"/>
      <w:r w:rsidR="007A7D09" w:rsidRPr="00BD1FBE">
        <w:rPr>
          <w:sz w:val="24"/>
          <w:szCs w:val="24"/>
        </w:rPr>
        <w:t xml:space="preserve">a </w:t>
      </w:r>
      <w:r w:rsidR="00E7223C" w:rsidRPr="00BD1FBE">
        <w:rPr>
          <w:sz w:val="24"/>
          <w:szCs w:val="24"/>
        </w:rPr>
        <w:t xml:space="preserve"> review</w:t>
      </w:r>
      <w:proofErr w:type="gramEnd"/>
      <w:r w:rsidR="00E7223C" w:rsidRPr="00BD1FBE">
        <w:rPr>
          <w:sz w:val="24"/>
          <w:szCs w:val="24"/>
        </w:rPr>
        <w:t xml:space="preserve"> </w:t>
      </w:r>
      <w:r w:rsidR="007A7D09" w:rsidRPr="00BD1FBE">
        <w:rPr>
          <w:sz w:val="24"/>
          <w:szCs w:val="24"/>
        </w:rPr>
        <w:t xml:space="preserve">or an </w:t>
      </w:r>
      <w:r w:rsidR="00E7223C" w:rsidRPr="00BD1FBE">
        <w:rPr>
          <w:sz w:val="24"/>
          <w:szCs w:val="24"/>
        </w:rPr>
        <w:t>audit</w:t>
      </w:r>
      <w:r w:rsidR="007A7D09" w:rsidRPr="00BD1FBE">
        <w:rPr>
          <w:sz w:val="24"/>
          <w:szCs w:val="24"/>
        </w:rPr>
        <w:t xml:space="preserve">” </w:t>
      </w:r>
      <w:r w:rsidR="00E7223C" w:rsidRPr="00BD1FBE">
        <w:rPr>
          <w:sz w:val="24"/>
          <w:szCs w:val="24"/>
        </w:rPr>
        <w:t>but</w:t>
      </w:r>
      <w:r w:rsidR="00641AAF">
        <w:rPr>
          <w:sz w:val="24"/>
          <w:szCs w:val="24"/>
        </w:rPr>
        <w:t xml:space="preserve"> </w:t>
      </w:r>
      <w:r w:rsidR="00E7223C" w:rsidRPr="00BD1FBE">
        <w:rPr>
          <w:sz w:val="24"/>
          <w:szCs w:val="24"/>
        </w:rPr>
        <w:t>d</w:t>
      </w:r>
      <w:r w:rsidR="00926BFD" w:rsidRPr="00BD1FBE">
        <w:rPr>
          <w:sz w:val="24"/>
          <w:szCs w:val="24"/>
        </w:rPr>
        <w:t>id</w:t>
      </w:r>
      <w:r w:rsidR="00E7223C" w:rsidRPr="00BD1FBE">
        <w:rPr>
          <w:sz w:val="24"/>
          <w:szCs w:val="24"/>
        </w:rPr>
        <w:t xml:space="preserve"> not provide for</w:t>
      </w:r>
      <w:r w:rsidR="002965BE" w:rsidRPr="00BD1FBE">
        <w:rPr>
          <w:sz w:val="24"/>
          <w:szCs w:val="24"/>
        </w:rPr>
        <w:t xml:space="preserve"> current </w:t>
      </w:r>
      <w:r w:rsidR="00E7223C" w:rsidRPr="00BD1FBE">
        <w:rPr>
          <w:sz w:val="24"/>
          <w:szCs w:val="24"/>
        </w:rPr>
        <w:t>load flow studies</w:t>
      </w:r>
      <w:r w:rsidR="0068753C" w:rsidRPr="00BD1FBE">
        <w:rPr>
          <w:sz w:val="24"/>
          <w:szCs w:val="24"/>
        </w:rPr>
        <w:t xml:space="preserve">; </w:t>
      </w:r>
      <w:r w:rsidR="00E7223C" w:rsidRPr="00BD1FBE">
        <w:rPr>
          <w:sz w:val="24"/>
          <w:szCs w:val="24"/>
        </w:rPr>
        <w:t>update</w:t>
      </w:r>
      <w:r w:rsidR="0053795B" w:rsidRPr="00BD1FBE">
        <w:rPr>
          <w:sz w:val="24"/>
          <w:szCs w:val="24"/>
        </w:rPr>
        <w:t xml:space="preserve">d </w:t>
      </w:r>
      <w:r w:rsidR="00E7223C" w:rsidRPr="00BD1FBE">
        <w:rPr>
          <w:sz w:val="24"/>
          <w:szCs w:val="24"/>
        </w:rPr>
        <w:t>forecasts</w:t>
      </w:r>
      <w:r w:rsidR="0068753C" w:rsidRPr="00BD1FBE">
        <w:rPr>
          <w:sz w:val="24"/>
          <w:szCs w:val="24"/>
        </w:rPr>
        <w:t xml:space="preserve">; or sizing of solutions to </w:t>
      </w:r>
      <w:r w:rsidR="0070740E" w:rsidRPr="00BD1FBE">
        <w:rPr>
          <w:sz w:val="24"/>
          <w:szCs w:val="24"/>
        </w:rPr>
        <w:tab/>
      </w:r>
      <w:r w:rsidR="0068753C" w:rsidRPr="00BD1FBE">
        <w:rPr>
          <w:sz w:val="24"/>
          <w:szCs w:val="24"/>
        </w:rPr>
        <w:t xml:space="preserve">fit need </w:t>
      </w:r>
      <w:r w:rsidR="00E7223C" w:rsidRPr="00BD1FBE">
        <w:rPr>
          <w:sz w:val="24"/>
          <w:szCs w:val="24"/>
        </w:rPr>
        <w:t>(</w:t>
      </w:r>
      <w:r w:rsidR="004744ED">
        <w:rPr>
          <w:sz w:val="24"/>
          <w:szCs w:val="24"/>
        </w:rPr>
        <w:t>5</w:t>
      </w:r>
      <w:r w:rsidR="00E7223C" w:rsidRPr="00BD1FBE">
        <w:rPr>
          <w:sz w:val="24"/>
          <w:szCs w:val="24"/>
        </w:rPr>
        <w:t>)(</w:t>
      </w:r>
      <w:r w:rsidR="004744ED">
        <w:rPr>
          <w:sz w:val="24"/>
          <w:szCs w:val="24"/>
        </w:rPr>
        <w:t>6</w:t>
      </w:r>
      <w:r w:rsidR="00E7223C" w:rsidRPr="00BD1FBE">
        <w:rPr>
          <w:sz w:val="24"/>
          <w:szCs w:val="24"/>
        </w:rPr>
        <w:t>)</w:t>
      </w:r>
      <w:r w:rsidR="007D0D3D" w:rsidRPr="00BD1FBE">
        <w:rPr>
          <w:sz w:val="24"/>
          <w:szCs w:val="24"/>
        </w:rPr>
        <w:t>.</w:t>
      </w:r>
      <w:r w:rsidR="00A125CB">
        <w:rPr>
          <w:sz w:val="24"/>
          <w:szCs w:val="24"/>
        </w:rPr>
        <w:t xml:space="preserve"> </w:t>
      </w:r>
      <w:r w:rsidR="006859ED" w:rsidRPr="00BD1FBE">
        <w:rPr>
          <w:sz w:val="24"/>
          <w:szCs w:val="24"/>
        </w:rPr>
        <w:t xml:space="preserve">  </w:t>
      </w:r>
      <w:r w:rsidR="00A73198">
        <w:rPr>
          <w:sz w:val="24"/>
          <w:szCs w:val="24"/>
        </w:rPr>
        <w:t>M</w:t>
      </w:r>
      <w:r w:rsidR="0068753C" w:rsidRPr="00BD1FBE">
        <w:rPr>
          <w:sz w:val="24"/>
          <w:szCs w:val="24"/>
        </w:rPr>
        <w:t xml:space="preserve">any observers </w:t>
      </w:r>
      <w:r w:rsidR="005D7673" w:rsidRPr="00BD1FBE">
        <w:rPr>
          <w:sz w:val="24"/>
          <w:szCs w:val="24"/>
        </w:rPr>
        <w:t>had</w:t>
      </w:r>
      <w:r w:rsidR="00A125CB">
        <w:rPr>
          <w:sz w:val="24"/>
          <w:szCs w:val="24"/>
        </w:rPr>
        <w:t xml:space="preserve"> </w:t>
      </w:r>
      <w:r w:rsidR="003C0874" w:rsidRPr="00BD1FBE">
        <w:rPr>
          <w:sz w:val="24"/>
          <w:szCs w:val="24"/>
        </w:rPr>
        <w:t>and</w:t>
      </w:r>
      <w:r w:rsidR="00926BFD" w:rsidRPr="00BD1FBE">
        <w:rPr>
          <w:sz w:val="24"/>
          <w:szCs w:val="24"/>
        </w:rPr>
        <w:t xml:space="preserve"> still</w:t>
      </w:r>
      <w:r w:rsidR="003C0874" w:rsidRPr="00BD1FBE">
        <w:rPr>
          <w:sz w:val="24"/>
          <w:szCs w:val="24"/>
        </w:rPr>
        <w:t xml:space="preserve"> have lingering </w:t>
      </w:r>
      <w:r w:rsidR="0068753C" w:rsidRPr="00BD1FBE">
        <w:rPr>
          <w:sz w:val="24"/>
          <w:szCs w:val="24"/>
        </w:rPr>
        <w:t>question</w:t>
      </w:r>
      <w:r w:rsidR="005D7673" w:rsidRPr="00BD1FBE">
        <w:rPr>
          <w:sz w:val="24"/>
          <w:szCs w:val="24"/>
        </w:rPr>
        <w:t>s</w:t>
      </w:r>
      <w:r w:rsidR="00A73198">
        <w:rPr>
          <w:sz w:val="24"/>
          <w:szCs w:val="24"/>
        </w:rPr>
        <w:t>.</w:t>
      </w:r>
      <w:r w:rsidR="002041E3" w:rsidRPr="00BD1FBE">
        <w:rPr>
          <w:sz w:val="24"/>
          <w:szCs w:val="24"/>
        </w:rPr>
        <w:t xml:space="preserve"> (</w:t>
      </w:r>
      <w:r w:rsidR="004744ED">
        <w:rPr>
          <w:sz w:val="24"/>
          <w:szCs w:val="24"/>
        </w:rPr>
        <w:t>7</w:t>
      </w:r>
      <w:r w:rsidR="002041E3" w:rsidRPr="00BD1FBE">
        <w:rPr>
          <w:sz w:val="24"/>
          <w:szCs w:val="24"/>
        </w:rPr>
        <w:t>)</w:t>
      </w:r>
      <w:r w:rsidR="00A73198">
        <w:rPr>
          <w:sz w:val="24"/>
          <w:szCs w:val="24"/>
        </w:rPr>
        <w:t xml:space="preserve">  It should be noted that some of these</w:t>
      </w:r>
      <w:proofErr w:type="gramStart"/>
      <w:r w:rsidR="00A125CB">
        <w:rPr>
          <w:sz w:val="24"/>
          <w:szCs w:val="24"/>
        </w:rPr>
        <w:t>,  shortcomings</w:t>
      </w:r>
      <w:proofErr w:type="gramEnd"/>
      <w:r w:rsidR="00A125CB">
        <w:rPr>
          <w:sz w:val="24"/>
          <w:szCs w:val="24"/>
        </w:rPr>
        <w:t xml:space="preserve"> </w:t>
      </w:r>
      <w:r w:rsidR="00A73198">
        <w:rPr>
          <w:sz w:val="24"/>
          <w:szCs w:val="24"/>
        </w:rPr>
        <w:t xml:space="preserve">were </w:t>
      </w:r>
      <w:r w:rsidR="00A125CB">
        <w:rPr>
          <w:sz w:val="24"/>
          <w:szCs w:val="24"/>
        </w:rPr>
        <w:t>due to</w:t>
      </w:r>
      <w:r w:rsidR="005D7673" w:rsidRPr="00BD1FBE">
        <w:rPr>
          <w:sz w:val="24"/>
          <w:szCs w:val="24"/>
        </w:rPr>
        <w:t xml:space="preserve"> </w:t>
      </w:r>
      <w:r w:rsidR="00F74FF6">
        <w:rPr>
          <w:sz w:val="24"/>
          <w:szCs w:val="24"/>
        </w:rPr>
        <w:t xml:space="preserve">inadequate </w:t>
      </w:r>
      <w:r w:rsidR="005D7673" w:rsidRPr="00BD1FBE">
        <w:rPr>
          <w:sz w:val="24"/>
          <w:szCs w:val="24"/>
        </w:rPr>
        <w:t xml:space="preserve">stakeholder involvement and </w:t>
      </w:r>
      <w:r w:rsidR="00A73198">
        <w:rPr>
          <w:sz w:val="24"/>
          <w:szCs w:val="24"/>
        </w:rPr>
        <w:t xml:space="preserve">funding limitations. </w:t>
      </w:r>
      <w:r w:rsidR="00A125CB">
        <w:rPr>
          <w:sz w:val="24"/>
          <w:szCs w:val="24"/>
        </w:rPr>
        <w:t xml:space="preserve">  </w:t>
      </w:r>
      <w:r w:rsidR="0044504E" w:rsidRPr="00BD1FBE">
        <w:rPr>
          <w:sz w:val="24"/>
          <w:szCs w:val="24"/>
        </w:rPr>
        <w:t xml:space="preserve"> </w:t>
      </w:r>
    </w:p>
    <w:p w:rsidR="00EC2939" w:rsidRDefault="00EC2939" w:rsidP="00EC2939">
      <w:pPr>
        <w:pStyle w:val="ListParagraph"/>
        <w:ind w:left="450"/>
        <w:rPr>
          <w:sz w:val="24"/>
          <w:szCs w:val="24"/>
        </w:rPr>
      </w:pPr>
    </w:p>
    <w:p w:rsidR="00EC2939" w:rsidRDefault="00EC2939" w:rsidP="000D72B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PSE, Initial Community </w:t>
      </w:r>
      <w:r w:rsidR="008737D9" w:rsidRPr="008737D9">
        <w:rPr>
          <w:sz w:val="24"/>
          <w:szCs w:val="24"/>
        </w:rPr>
        <w:t>Action Group Presentation by</w:t>
      </w:r>
      <w:r>
        <w:rPr>
          <w:sz w:val="24"/>
          <w:szCs w:val="24"/>
        </w:rPr>
        <w:t xml:space="preserve"> L. </w:t>
      </w:r>
      <w:proofErr w:type="spellStart"/>
      <w:r>
        <w:rPr>
          <w:sz w:val="24"/>
          <w:szCs w:val="24"/>
        </w:rPr>
        <w:t>Kostek</w:t>
      </w:r>
      <w:proofErr w:type="spellEnd"/>
      <w:r>
        <w:rPr>
          <w:sz w:val="24"/>
          <w:szCs w:val="24"/>
        </w:rPr>
        <w:t xml:space="preserve">/J. </w:t>
      </w:r>
      <w:proofErr w:type="spellStart"/>
      <w:r>
        <w:rPr>
          <w:sz w:val="24"/>
          <w:szCs w:val="24"/>
        </w:rPr>
        <w:t>Nedrud</w:t>
      </w:r>
      <w:proofErr w:type="spellEnd"/>
      <w:r>
        <w:rPr>
          <w:sz w:val="24"/>
          <w:szCs w:val="24"/>
        </w:rPr>
        <w:t>,“We need to act now”  ‘Eastside Customer Demand Forecast’ p. 5, January 22, 2014</w:t>
      </w:r>
    </w:p>
    <w:p w:rsidR="00EC2939" w:rsidRDefault="008326A2" w:rsidP="00E729C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C2939">
        <w:rPr>
          <w:sz w:val="24"/>
          <w:szCs w:val="24"/>
        </w:rPr>
        <w:t>City of Bellevue, ”Phase 1 Draft EIS”,   Introduction and Summary p1-6</w:t>
      </w:r>
    </w:p>
    <w:p w:rsidR="00EC2939" w:rsidRDefault="002C4199" w:rsidP="00E729C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C2939">
        <w:rPr>
          <w:sz w:val="24"/>
          <w:szCs w:val="24"/>
        </w:rPr>
        <w:t>“Independent Technical Analysis of Energize Eastside</w:t>
      </w:r>
      <w:proofErr w:type="gramStart"/>
      <w:r w:rsidRPr="00EC2939">
        <w:rPr>
          <w:sz w:val="24"/>
          <w:szCs w:val="24"/>
        </w:rPr>
        <w:t>”  April</w:t>
      </w:r>
      <w:proofErr w:type="gramEnd"/>
      <w:r w:rsidRPr="00EC2939">
        <w:rPr>
          <w:sz w:val="24"/>
          <w:szCs w:val="24"/>
        </w:rPr>
        <w:t xml:space="preserve"> 28</w:t>
      </w:r>
      <w:r w:rsidR="00A125CB">
        <w:rPr>
          <w:sz w:val="24"/>
          <w:szCs w:val="24"/>
        </w:rPr>
        <w:t xml:space="preserve">, </w:t>
      </w:r>
      <w:r w:rsidRPr="00EC2939">
        <w:rPr>
          <w:sz w:val="24"/>
          <w:szCs w:val="24"/>
        </w:rPr>
        <w:t xml:space="preserve"> 2015, Utility System </w:t>
      </w:r>
      <w:r w:rsidR="00E26A59" w:rsidRPr="00EC2939">
        <w:rPr>
          <w:sz w:val="24"/>
          <w:szCs w:val="24"/>
        </w:rPr>
        <w:t xml:space="preserve">      </w:t>
      </w:r>
      <w:r w:rsidR="00AB5DBB" w:rsidRPr="00EC2939">
        <w:rPr>
          <w:sz w:val="24"/>
          <w:szCs w:val="24"/>
        </w:rPr>
        <w:t xml:space="preserve">         </w:t>
      </w:r>
      <w:r w:rsidRPr="00EC2939">
        <w:rPr>
          <w:sz w:val="24"/>
          <w:szCs w:val="24"/>
        </w:rPr>
        <w:t>Efficienc</w:t>
      </w:r>
      <w:r w:rsidR="000D72B6" w:rsidRPr="00EC2939">
        <w:rPr>
          <w:sz w:val="24"/>
          <w:szCs w:val="24"/>
        </w:rPr>
        <w:t>i</w:t>
      </w:r>
      <w:r w:rsidRPr="00EC2939">
        <w:rPr>
          <w:sz w:val="24"/>
          <w:szCs w:val="24"/>
        </w:rPr>
        <w:t>es Inc</w:t>
      </w:r>
      <w:r w:rsidR="000D72B6" w:rsidRPr="00EC2939">
        <w:rPr>
          <w:sz w:val="24"/>
          <w:szCs w:val="24"/>
        </w:rPr>
        <w:t xml:space="preserve">.  </w:t>
      </w:r>
      <w:r w:rsidRPr="00EC2939">
        <w:rPr>
          <w:sz w:val="24"/>
          <w:szCs w:val="24"/>
        </w:rPr>
        <w:t>See Exec Summary pages 3-5.</w:t>
      </w:r>
      <w:r w:rsidR="00EC2939" w:rsidRPr="00EC2939">
        <w:rPr>
          <w:sz w:val="24"/>
          <w:szCs w:val="24"/>
        </w:rPr>
        <w:t xml:space="preserve">  </w:t>
      </w:r>
    </w:p>
    <w:p w:rsidR="00EC2939" w:rsidRDefault="002C4199" w:rsidP="00E729C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C2939">
        <w:rPr>
          <w:sz w:val="24"/>
          <w:szCs w:val="24"/>
        </w:rPr>
        <w:t>Bellevue City Council Meeting December 8</w:t>
      </w:r>
      <w:r w:rsidR="00A125CB">
        <w:rPr>
          <w:sz w:val="24"/>
          <w:szCs w:val="24"/>
        </w:rPr>
        <w:t>,</w:t>
      </w:r>
      <w:r w:rsidRPr="00EC2939">
        <w:rPr>
          <w:sz w:val="24"/>
          <w:szCs w:val="24"/>
        </w:rPr>
        <w:t xml:space="preserve"> 2014 RES #8857 Independent Technical </w:t>
      </w:r>
      <w:r w:rsidR="008326A2" w:rsidRPr="00EC2939">
        <w:rPr>
          <w:sz w:val="24"/>
          <w:szCs w:val="24"/>
        </w:rPr>
        <w:t xml:space="preserve">    </w:t>
      </w:r>
      <w:r w:rsidR="008326A2" w:rsidRPr="00EC2939">
        <w:rPr>
          <w:sz w:val="24"/>
          <w:szCs w:val="24"/>
        </w:rPr>
        <w:tab/>
        <w:t xml:space="preserve"> </w:t>
      </w:r>
      <w:r w:rsidRPr="00EC2939">
        <w:rPr>
          <w:sz w:val="24"/>
          <w:szCs w:val="24"/>
        </w:rPr>
        <w:t>Consultant Presentation; transcript thereof)</w:t>
      </w:r>
    </w:p>
    <w:p w:rsidR="00EC2939" w:rsidRDefault="002C4199" w:rsidP="008737D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C2939">
        <w:rPr>
          <w:sz w:val="24"/>
          <w:szCs w:val="24"/>
        </w:rPr>
        <w:t>City of Bellevue, “Independent Technical Analysis May 4</w:t>
      </w:r>
      <w:r w:rsidRPr="00EC2939">
        <w:rPr>
          <w:sz w:val="24"/>
          <w:szCs w:val="24"/>
          <w:vertAlign w:val="superscript"/>
        </w:rPr>
        <w:t>th</w:t>
      </w:r>
      <w:r w:rsidRPr="00EC2939">
        <w:rPr>
          <w:sz w:val="24"/>
          <w:szCs w:val="24"/>
        </w:rPr>
        <w:t xml:space="preserve"> questions and answers” memorandum and presentation to city council</w:t>
      </w:r>
      <w:r w:rsidR="008737D9" w:rsidRPr="00EC2939">
        <w:rPr>
          <w:sz w:val="24"/>
          <w:szCs w:val="24"/>
        </w:rPr>
        <w:t xml:space="preserve"> </w:t>
      </w:r>
    </w:p>
    <w:p w:rsidR="002041E3" w:rsidRPr="00EC2939" w:rsidRDefault="002041E3" w:rsidP="008737D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C2939">
        <w:rPr>
          <w:sz w:val="24"/>
          <w:szCs w:val="24"/>
        </w:rPr>
        <w:t>Questions for IT</w:t>
      </w:r>
      <w:r w:rsidR="008C58DC">
        <w:rPr>
          <w:sz w:val="24"/>
          <w:szCs w:val="24"/>
        </w:rPr>
        <w:t xml:space="preserve">C, </w:t>
      </w:r>
      <w:r w:rsidRPr="00EC2939">
        <w:rPr>
          <w:sz w:val="24"/>
          <w:szCs w:val="24"/>
        </w:rPr>
        <w:t>CENSE, spring 2015.</w:t>
      </w:r>
      <w:r w:rsidR="008C58DC">
        <w:rPr>
          <w:sz w:val="24"/>
          <w:szCs w:val="24"/>
        </w:rPr>
        <w:t xml:space="preserve">  CENSE response to ITA, USE report, May 2015. </w:t>
      </w:r>
    </w:p>
    <w:p w:rsidR="003C0874" w:rsidRDefault="00A125CB" w:rsidP="003C087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“The Record” </w:t>
      </w:r>
      <w:r w:rsidR="00F3493B">
        <w:rPr>
          <w:b/>
          <w:sz w:val="24"/>
          <w:szCs w:val="24"/>
        </w:rPr>
        <w:t>P4</w:t>
      </w:r>
    </w:p>
    <w:p w:rsidR="00D62DCD" w:rsidRPr="005D7673" w:rsidRDefault="00D62DCD" w:rsidP="00D62DCD">
      <w:pPr>
        <w:pStyle w:val="ListParagraph"/>
        <w:rPr>
          <w:sz w:val="24"/>
          <w:szCs w:val="24"/>
        </w:rPr>
      </w:pPr>
    </w:p>
    <w:p w:rsidR="00D02950" w:rsidRPr="005D7673" w:rsidRDefault="0044504E" w:rsidP="00D0295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After</w:t>
      </w:r>
      <w:r w:rsidR="00967CE2" w:rsidRPr="005D7673">
        <w:rPr>
          <w:sz w:val="24"/>
          <w:szCs w:val="24"/>
        </w:rPr>
        <w:t xml:space="preserve"> many months and </w:t>
      </w:r>
      <w:proofErr w:type="gramStart"/>
      <w:r w:rsidR="00967CE2" w:rsidRPr="005D7673">
        <w:rPr>
          <w:sz w:val="24"/>
          <w:szCs w:val="24"/>
        </w:rPr>
        <w:t>several</w:t>
      </w:r>
      <w:r w:rsidR="000D72B6">
        <w:rPr>
          <w:sz w:val="24"/>
          <w:szCs w:val="24"/>
        </w:rPr>
        <w:t xml:space="preserve">  </w:t>
      </w:r>
      <w:r>
        <w:rPr>
          <w:sz w:val="24"/>
          <w:szCs w:val="24"/>
        </w:rPr>
        <w:t>un</w:t>
      </w:r>
      <w:r w:rsidR="00967CE2" w:rsidRPr="005D7673">
        <w:rPr>
          <w:sz w:val="24"/>
          <w:szCs w:val="24"/>
        </w:rPr>
        <w:t>successful</w:t>
      </w:r>
      <w:proofErr w:type="gramEnd"/>
      <w:r w:rsidR="00967CE2" w:rsidRPr="005D7673">
        <w:rPr>
          <w:sz w:val="24"/>
          <w:szCs w:val="24"/>
        </w:rPr>
        <w:t xml:space="preserve"> attempts</w:t>
      </w:r>
      <w:r>
        <w:rPr>
          <w:sz w:val="24"/>
          <w:szCs w:val="24"/>
        </w:rPr>
        <w:t xml:space="preserve"> </w:t>
      </w:r>
      <w:r w:rsidR="00967CE2" w:rsidRPr="005D7673">
        <w:rPr>
          <w:sz w:val="24"/>
          <w:szCs w:val="24"/>
        </w:rPr>
        <w:t xml:space="preserve"> to meet with PSE</w:t>
      </w:r>
      <w:r>
        <w:rPr>
          <w:sz w:val="24"/>
          <w:szCs w:val="24"/>
        </w:rPr>
        <w:t>’</w:t>
      </w:r>
      <w:r w:rsidR="00967CE2" w:rsidRPr="005D7673">
        <w:rPr>
          <w:sz w:val="24"/>
          <w:szCs w:val="24"/>
        </w:rPr>
        <w:t xml:space="preserve">s technical teams and executives </w:t>
      </w:r>
      <w:r>
        <w:rPr>
          <w:sz w:val="24"/>
          <w:szCs w:val="24"/>
        </w:rPr>
        <w:t>concerning</w:t>
      </w:r>
      <w:r w:rsidR="00967CE2" w:rsidRPr="005D7673">
        <w:rPr>
          <w:sz w:val="24"/>
          <w:szCs w:val="24"/>
        </w:rPr>
        <w:t xml:space="preserve"> </w:t>
      </w:r>
      <w:r w:rsidR="002C4199">
        <w:rPr>
          <w:sz w:val="24"/>
          <w:szCs w:val="24"/>
        </w:rPr>
        <w:t>current</w:t>
      </w:r>
      <w:r w:rsidR="00967CE2" w:rsidRPr="005D7673">
        <w:rPr>
          <w:sz w:val="24"/>
          <w:szCs w:val="24"/>
        </w:rPr>
        <w:t xml:space="preserve"> </w:t>
      </w:r>
      <w:r w:rsidR="00967CE2" w:rsidRPr="005D7673">
        <w:rPr>
          <w:b/>
          <w:sz w:val="24"/>
          <w:szCs w:val="24"/>
        </w:rPr>
        <w:t>Load Flow studies</w:t>
      </w:r>
      <w:r>
        <w:rPr>
          <w:b/>
          <w:sz w:val="24"/>
          <w:szCs w:val="24"/>
        </w:rPr>
        <w:t xml:space="preserve">,  </w:t>
      </w:r>
      <w:r w:rsidR="005D7673">
        <w:rPr>
          <w:sz w:val="24"/>
          <w:szCs w:val="24"/>
        </w:rPr>
        <w:t>Messrs</w:t>
      </w:r>
      <w:r w:rsidR="000D72B6">
        <w:rPr>
          <w:sz w:val="24"/>
          <w:szCs w:val="24"/>
        </w:rPr>
        <w:t xml:space="preserve">. </w:t>
      </w:r>
      <w:r w:rsidR="002965BE" w:rsidRPr="005D7673">
        <w:rPr>
          <w:sz w:val="24"/>
          <w:szCs w:val="24"/>
        </w:rPr>
        <w:t xml:space="preserve"> </w:t>
      </w:r>
      <w:proofErr w:type="spellStart"/>
      <w:r w:rsidR="002965BE" w:rsidRPr="005D7673">
        <w:rPr>
          <w:sz w:val="24"/>
          <w:szCs w:val="24"/>
        </w:rPr>
        <w:t>Lauckhart</w:t>
      </w:r>
      <w:proofErr w:type="spellEnd"/>
      <w:r w:rsidR="005D7673">
        <w:rPr>
          <w:sz w:val="24"/>
          <w:szCs w:val="24"/>
        </w:rPr>
        <w:t xml:space="preserve"> and </w:t>
      </w:r>
      <w:r w:rsidR="002965BE" w:rsidRPr="005D7673">
        <w:rPr>
          <w:sz w:val="24"/>
          <w:szCs w:val="24"/>
        </w:rPr>
        <w:t xml:space="preserve"> </w:t>
      </w:r>
      <w:proofErr w:type="spellStart"/>
      <w:r w:rsidR="002965BE" w:rsidRPr="005D7673">
        <w:rPr>
          <w:sz w:val="24"/>
          <w:szCs w:val="24"/>
        </w:rPr>
        <w:t>Schiffman</w:t>
      </w:r>
      <w:proofErr w:type="spellEnd"/>
      <w:r w:rsidR="002965BE" w:rsidRPr="005D76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conducted a load flow study </w:t>
      </w:r>
      <w:r w:rsidR="00D553C3">
        <w:rPr>
          <w:sz w:val="24"/>
          <w:szCs w:val="24"/>
        </w:rPr>
        <w:t>using data provided to WECC by PSE.  It should be pointed out that</w:t>
      </w:r>
      <w:r w:rsidR="000D72B6">
        <w:rPr>
          <w:sz w:val="24"/>
          <w:szCs w:val="24"/>
        </w:rPr>
        <w:t xml:space="preserve"> certain </w:t>
      </w:r>
      <w:r w:rsidR="00D553C3">
        <w:rPr>
          <w:sz w:val="24"/>
          <w:szCs w:val="24"/>
        </w:rPr>
        <w:t xml:space="preserve">members of CENSE </w:t>
      </w:r>
      <w:r w:rsidR="00A125CB">
        <w:rPr>
          <w:sz w:val="24"/>
          <w:szCs w:val="24"/>
        </w:rPr>
        <w:t>and</w:t>
      </w:r>
      <w:r w:rsidR="00D553C3">
        <w:rPr>
          <w:sz w:val="24"/>
          <w:szCs w:val="24"/>
        </w:rPr>
        <w:t xml:space="preserve"> Mr. </w:t>
      </w:r>
      <w:proofErr w:type="spellStart"/>
      <w:r w:rsidR="00D553C3">
        <w:rPr>
          <w:sz w:val="24"/>
          <w:szCs w:val="24"/>
        </w:rPr>
        <w:t>Lauckhart</w:t>
      </w:r>
      <w:proofErr w:type="spellEnd"/>
      <w:r w:rsidR="00D553C3">
        <w:rPr>
          <w:sz w:val="24"/>
          <w:szCs w:val="24"/>
        </w:rPr>
        <w:t xml:space="preserve"> went through all of the </w:t>
      </w:r>
      <w:r>
        <w:rPr>
          <w:sz w:val="24"/>
          <w:szCs w:val="24"/>
        </w:rPr>
        <w:t xml:space="preserve">necessary steps to </w:t>
      </w:r>
      <w:r w:rsidR="00D553C3">
        <w:rPr>
          <w:sz w:val="24"/>
          <w:szCs w:val="24"/>
        </w:rPr>
        <w:t xml:space="preserve">acquire a </w:t>
      </w:r>
      <w:r w:rsidR="00967CE2" w:rsidRPr="005D7673">
        <w:rPr>
          <w:sz w:val="24"/>
          <w:szCs w:val="24"/>
        </w:rPr>
        <w:t>CEII clearance</w:t>
      </w:r>
      <w:r>
        <w:rPr>
          <w:sz w:val="24"/>
          <w:szCs w:val="24"/>
        </w:rPr>
        <w:t xml:space="preserve">.  </w:t>
      </w:r>
      <w:r w:rsidR="009A7E00">
        <w:rPr>
          <w:sz w:val="24"/>
          <w:szCs w:val="24"/>
        </w:rPr>
        <w:t xml:space="preserve">In spite of this, </w:t>
      </w:r>
      <w:r w:rsidR="00967CE2" w:rsidRPr="005D7673">
        <w:rPr>
          <w:sz w:val="24"/>
          <w:szCs w:val="24"/>
        </w:rPr>
        <w:t xml:space="preserve">PSE would not assist </w:t>
      </w:r>
      <w:r>
        <w:rPr>
          <w:sz w:val="24"/>
          <w:szCs w:val="24"/>
        </w:rPr>
        <w:t>or provide any information for their</w:t>
      </w:r>
      <w:r w:rsidR="00967CE2" w:rsidRPr="005D7673">
        <w:rPr>
          <w:sz w:val="24"/>
          <w:szCs w:val="24"/>
        </w:rPr>
        <w:t xml:space="preserve"> study.  </w:t>
      </w:r>
      <w:r w:rsidR="0068753C" w:rsidRPr="005D7673">
        <w:rPr>
          <w:sz w:val="24"/>
          <w:szCs w:val="24"/>
        </w:rPr>
        <w:t xml:space="preserve"> </w:t>
      </w:r>
      <w:r w:rsidR="00967CE2" w:rsidRPr="005D7673">
        <w:rPr>
          <w:sz w:val="24"/>
          <w:szCs w:val="24"/>
        </w:rPr>
        <w:t>After the fact</w:t>
      </w:r>
      <w:r w:rsidR="001434D0">
        <w:rPr>
          <w:sz w:val="24"/>
          <w:szCs w:val="24"/>
        </w:rPr>
        <w:t>,</w:t>
      </w:r>
      <w:r w:rsidR="00967CE2" w:rsidRPr="005D76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Ms.  </w:t>
      </w:r>
      <w:proofErr w:type="spellStart"/>
      <w:r>
        <w:rPr>
          <w:sz w:val="24"/>
          <w:szCs w:val="24"/>
        </w:rPr>
        <w:t>Booga</w:t>
      </w:r>
      <w:proofErr w:type="spellEnd"/>
      <w:r w:rsidR="00AB5DBB">
        <w:rPr>
          <w:sz w:val="24"/>
          <w:szCs w:val="24"/>
        </w:rPr>
        <w:t xml:space="preserve"> </w:t>
      </w:r>
      <w:proofErr w:type="gramStart"/>
      <w:r w:rsidR="00AB5DBB">
        <w:rPr>
          <w:sz w:val="24"/>
          <w:szCs w:val="24"/>
        </w:rPr>
        <w:t xml:space="preserve">Gilbertson </w:t>
      </w:r>
      <w:r w:rsidR="009A7E00">
        <w:rPr>
          <w:sz w:val="24"/>
          <w:szCs w:val="24"/>
        </w:rPr>
        <w:t>,</w:t>
      </w:r>
      <w:proofErr w:type="gramEnd"/>
      <w:r w:rsidR="009A7E00">
        <w:rPr>
          <w:sz w:val="24"/>
          <w:szCs w:val="24"/>
        </w:rPr>
        <w:t xml:space="preserve"> VP</w:t>
      </w:r>
      <w:r w:rsidR="00AB5DBB">
        <w:rPr>
          <w:sz w:val="24"/>
          <w:szCs w:val="24"/>
        </w:rPr>
        <w:t xml:space="preserve"> of Operations</w:t>
      </w:r>
      <w:r w:rsidR="000D72B6">
        <w:rPr>
          <w:sz w:val="24"/>
          <w:szCs w:val="24"/>
        </w:rPr>
        <w:t xml:space="preserve">, sent </w:t>
      </w:r>
      <w:r w:rsidR="001434D0">
        <w:rPr>
          <w:sz w:val="24"/>
          <w:szCs w:val="24"/>
        </w:rPr>
        <w:t xml:space="preserve">a </w:t>
      </w:r>
      <w:r>
        <w:rPr>
          <w:sz w:val="24"/>
          <w:szCs w:val="24"/>
        </w:rPr>
        <w:t>memo</w:t>
      </w:r>
      <w:r w:rsidR="009A7E00">
        <w:rPr>
          <w:sz w:val="24"/>
          <w:szCs w:val="24"/>
        </w:rPr>
        <w:t xml:space="preserve">randum </w:t>
      </w:r>
      <w:r w:rsidR="00AB5DBB">
        <w:rPr>
          <w:sz w:val="24"/>
          <w:szCs w:val="24"/>
        </w:rPr>
        <w:t xml:space="preserve">stating  </w:t>
      </w:r>
      <w:r w:rsidR="009A7E00">
        <w:rPr>
          <w:sz w:val="24"/>
          <w:szCs w:val="24"/>
        </w:rPr>
        <w:t>the</w:t>
      </w:r>
      <w:r w:rsidR="000D72B6">
        <w:rPr>
          <w:sz w:val="24"/>
          <w:szCs w:val="24"/>
        </w:rPr>
        <w:t xml:space="preserve"> </w:t>
      </w:r>
      <w:proofErr w:type="spellStart"/>
      <w:r w:rsidR="000D72B6">
        <w:rPr>
          <w:sz w:val="24"/>
          <w:szCs w:val="24"/>
        </w:rPr>
        <w:t>Lauckhart-Schiffman</w:t>
      </w:r>
      <w:proofErr w:type="spellEnd"/>
      <w:r w:rsidR="000D72B6">
        <w:rPr>
          <w:sz w:val="24"/>
          <w:szCs w:val="24"/>
        </w:rPr>
        <w:t xml:space="preserve"> </w:t>
      </w:r>
      <w:r w:rsidR="009A7E00">
        <w:rPr>
          <w:sz w:val="24"/>
          <w:szCs w:val="24"/>
        </w:rPr>
        <w:t xml:space="preserve"> study was “flawed”</w:t>
      </w:r>
      <w:r w:rsidR="000D72B6">
        <w:rPr>
          <w:sz w:val="24"/>
          <w:szCs w:val="24"/>
        </w:rPr>
        <w:t xml:space="preserve">.  There was </w:t>
      </w:r>
      <w:r w:rsidR="00AB5DBB">
        <w:rPr>
          <w:sz w:val="24"/>
          <w:szCs w:val="24"/>
        </w:rPr>
        <w:t>no conversation</w:t>
      </w:r>
      <w:r w:rsidR="000D72B6">
        <w:rPr>
          <w:sz w:val="24"/>
          <w:szCs w:val="24"/>
        </w:rPr>
        <w:t>,</w:t>
      </w:r>
      <w:r w:rsidR="00AB5DBB">
        <w:rPr>
          <w:sz w:val="24"/>
          <w:szCs w:val="24"/>
        </w:rPr>
        <w:t xml:space="preserve"> no dialogue</w:t>
      </w:r>
      <w:r w:rsidR="000D72B6">
        <w:rPr>
          <w:sz w:val="24"/>
          <w:szCs w:val="24"/>
        </w:rPr>
        <w:t xml:space="preserve"> and </w:t>
      </w:r>
      <w:r w:rsidR="00AB5DBB">
        <w:rPr>
          <w:sz w:val="24"/>
          <w:szCs w:val="24"/>
        </w:rPr>
        <w:t>no meeting to discuss Load Flow</w:t>
      </w:r>
      <w:r w:rsidR="000D72B6">
        <w:rPr>
          <w:sz w:val="24"/>
          <w:szCs w:val="24"/>
        </w:rPr>
        <w:t xml:space="preserve"> or correct this </w:t>
      </w:r>
      <w:r w:rsidR="00AB5DBB">
        <w:rPr>
          <w:sz w:val="24"/>
          <w:szCs w:val="24"/>
        </w:rPr>
        <w:t>study</w:t>
      </w:r>
      <w:r w:rsidR="009A7E00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  </w:t>
      </w:r>
      <w:r w:rsidR="00772399">
        <w:rPr>
          <w:sz w:val="24"/>
          <w:szCs w:val="24"/>
        </w:rPr>
        <w:t xml:space="preserve">  </w:t>
      </w:r>
      <w:r w:rsidR="0053795B" w:rsidRPr="005D7673">
        <w:rPr>
          <w:sz w:val="24"/>
          <w:szCs w:val="24"/>
        </w:rPr>
        <w:t xml:space="preserve"> </w:t>
      </w:r>
      <w:r w:rsidR="00AD496F" w:rsidRPr="005D7673">
        <w:rPr>
          <w:sz w:val="24"/>
          <w:szCs w:val="24"/>
        </w:rPr>
        <w:t xml:space="preserve"> </w:t>
      </w:r>
    </w:p>
    <w:p w:rsidR="00D02950" w:rsidRDefault="00D02950" w:rsidP="00D02950">
      <w:pPr>
        <w:pStyle w:val="ListParagraph"/>
      </w:pPr>
    </w:p>
    <w:p w:rsidR="00D02950" w:rsidRPr="00D553C3" w:rsidRDefault="001434D0" w:rsidP="00D0295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Nedrud</w:t>
      </w:r>
      <w:proofErr w:type="spellEnd"/>
      <w:r>
        <w:rPr>
          <w:sz w:val="24"/>
          <w:szCs w:val="24"/>
        </w:rPr>
        <w:t xml:space="preserve"> refers to other studies supporting a transmission line solution for the Eastside.  </w:t>
      </w:r>
      <w:r w:rsidR="00F80A1F">
        <w:rPr>
          <w:sz w:val="24"/>
          <w:szCs w:val="24"/>
        </w:rPr>
        <w:t>T</w:t>
      </w:r>
      <w:r>
        <w:rPr>
          <w:sz w:val="24"/>
          <w:szCs w:val="24"/>
        </w:rPr>
        <w:t>hese do deserve examination</w:t>
      </w:r>
      <w:r w:rsidR="006E553B">
        <w:rPr>
          <w:sz w:val="24"/>
          <w:szCs w:val="24"/>
        </w:rPr>
        <w:t xml:space="preserve"> and a two way dialogue.  One must keep in mind these facts:  </w:t>
      </w:r>
      <w:r w:rsidR="009C2F90">
        <w:rPr>
          <w:sz w:val="24"/>
          <w:szCs w:val="24"/>
        </w:rPr>
        <w:t>S</w:t>
      </w:r>
      <w:r w:rsidR="006E553B">
        <w:rPr>
          <w:sz w:val="24"/>
          <w:szCs w:val="24"/>
        </w:rPr>
        <w:t>ome</w:t>
      </w:r>
      <w:r w:rsidR="009C2F90">
        <w:rPr>
          <w:sz w:val="24"/>
          <w:szCs w:val="24"/>
        </w:rPr>
        <w:t xml:space="preserve"> cited </w:t>
      </w:r>
      <w:r w:rsidR="00A125CB">
        <w:rPr>
          <w:sz w:val="24"/>
          <w:szCs w:val="24"/>
        </w:rPr>
        <w:t xml:space="preserve">studies </w:t>
      </w:r>
      <w:r w:rsidR="006E553B">
        <w:rPr>
          <w:sz w:val="24"/>
          <w:szCs w:val="24"/>
        </w:rPr>
        <w:t xml:space="preserve">are “dated”, limited in scope </w:t>
      </w:r>
      <w:r w:rsidR="009C2F90">
        <w:rPr>
          <w:sz w:val="24"/>
          <w:szCs w:val="24"/>
        </w:rPr>
        <w:t>and/</w:t>
      </w:r>
      <w:r w:rsidR="006E553B">
        <w:rPr>
          <w:sz w:val="24"/>
          <w:szCs w:val="24"/>
        </w:rPr>
        <w:t>or mere</w:t>
      </w:r>
      <w:r w:rsidR="009C2F90">
        <w:rPr>
          <w:sz w:val="24"/>
          <w:szCs w:val="24"/>
        </w:rPr>
        <w:t xml:space="preserve"> validation</w:t>
      </w:r>
      <w:r w:rsidR="006E553B">
        <w:rPr>
          <w:sz w:val="24"/>
          <w:szCs w:val="24"/>
        </w:rPr>
        <w:t xml:space="preserve">s of </w:t>
      </w:r>
      <w:r w:rsidR="009C2F90">
        <w:rPr>
          <w:sz w:val="24"/>
          <w:szCs w:val="24"/>
        </w:rPr>
        <w:t xml:space="preserve">having satisfied </w:t>
      </w:r>
      <w:r w:rsidR="006E553B">
        <w:rPr>
          <w:sz w:val="24"/>
          <w:szCs w:val="24"/>
        </w:rPr>
        <w:t xml:space="preserve">industry and regulatory practices.  </w:t>
      </w:r>
      <w:r>
        <w:rPr>
          <w:sz w:val="24"/>
          <w:szCs w:val="24"/>
        </w:rPr>
        <w:t xml:space="preserve">  </w:t>
      </w:r>
      <w:r w:rsidR="00DE0DFD">
        <w:rPr>
          <w:sz w:val="24"/>
          <w:szCs w:val="24"/>
        </w:rPr>
        <w:t xml:space="preserve"> </w:t>
      </w:r>
      <w:r w:rsidR="00F014EE">
        <w:rPr>
          <w:sz w:val="24"/>
          <w:szCs w:val="24"/>
        </w:rPr>
        <w:t xml:space="preserve">  </w:t>
      </w:r>
    </w:p>
    <w:p w:rsidR="00D02950" w:rsidRDefault="00D02950" w:rsidP="00D02950">
      <w:pPr>
        <w:pStyle w:val="ListParagraph"/>
      </w:pPr>
    </w:p>
    <w:p w:rsidR="00641AAF" w:rsidRDefault="00D553C3" w:rsidP="00D0295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C4199">
        <w:rPr>
          <w:sz w:val="24"/>
          <w:szCs w:val="24"/>
        </w:rPr>
        <w:t xml:space="preserve">In 2014, 2015 and 2016 – in an attempt </w:t>
      </w:r>
      <w:r w:rsidR="002C4199">
        <w:rPr>
          <w:sz w:val="24"/>
          <w:szCs w:val="24"/>
        </w:rPr>
        <w:t>to acquire actual data</w:t>
      </w:r>
      <w:r w:rsidR="00F014EE">
        <w:rPr>
          <w:sz w:val="24"/>
          <w:szCs w:val="24"/>
        </w:rPr>
        <w:t xml:space="preserve"> and </w:t>
      </w:r>
      <w:r w:rsidR="00DE0DFD">
        <w:rPr>
          <w:sz w:val="24"/>
          <w:szCs w:val="24"/>
        </w:rPr>
        <w:t xml:space="preserve">growth </w:t>
      </w:r>
      <w:proofErr w:type="gramStart"/>
      <w:r w:rsidR="00F014EE">
        <w:rPr>
          <w:sz w:val="24"/>
          <w:szCs w:val="24"/>
        </w:rPr>
        <w:t>comparisons</w:t>
      </w:r>
      <w:r w:rsidR="002041E3">
        <w:rPr>
          <w:sz w:val="24"/>
          <w:szCs w:val="24"/>
        </w:rPr>
        <w:t xml:space="preserve"> </w:t>
      </w:r>
      <w:r w:rsidR="002C4199">
        <w:rPr>
          <w:sz w:val="24"/>
          <w:szCs w:val="24"/>
        </w:rPr>
        <w:t xml:space="preserve"> --</w:t>
      </w:r>
      <w:proofErr w:type="gramEnd"/>
      <w:r w:rsidR="002C4199">
        <w:rPr>
          <w:sz w:val="24"/>
          <w:szCs w:val="24"/>
        </w:rPr>
        <w:t xml:space="preserve"> </w:t>
      </w:r>
      <w:r w:rsidRPr="002C4199">
        <w:rPr>
          <w:sz w:val="24"/>
          <w:szCs w:val="24"/>
        </w:rPr>
        <w:t xml:space="preserve">I </w:t>
      </w:r>
      <w:r w:rsidR="00F014EE">
        <w:rPr>
          <w:sz w:val="24"/>
          <w:szCs w:val="24"/>
        </w:rPr>
        <w:t xml:space="preserve"> </w:t>
      </w:r>
      <w:r w:rsidRPr="002C4199">
        <w:rPr>
          <w:sz w:val="24"/>
          <w:szCs w:val="24"/>
        </w:rPr>
        <w:t>review</w:t>
      </w:r>
      <w:r w:rsidR="00F014EE">
        <w:rPr>
          <w:sz w:val="24"/>
          <w:szCs w:val="24"/>
        </w:rPr>
        <w:t xml:space="preserve">ed </w:t>
      </w:r>
      <w:r w:rsidRPr="002C4199">
        <w:rPr>
          <w:sz w:val="24"/>
          <w:szCs w:val="24"/>
        </w:rPr>
        <w:t xml:space="preserve"> </w:t>
      </w:r>
      <w:r w:rsidR="00D02950" w:rsidRPr="002C4199">
        <w:rPr>
          <w:sz w:val="24"/>
          <w:szCs w:val="24"/>
        </w:rPr>
        <w:t>PSE’s</w:t>
      </w:r>
      <w:r w:rsidR="002041E3">
        <w:rPr>
          <w:sz w:val="24"/>
          <w:szCs w:val="24"/>
        </w:rPr>
        <w:t xml:space="preserve"> </w:t>
      </w:r>
      <w:r w:rsidR="002041E3" w:rsidRPr="002041E3">
        <w:rPr>
          <w:b/>
          <w:sz w:val="24"/>
          <w:szCs w:val="24"/>
        </w:rPr>
        <w:t>Form</w:t>
      </w:r>
      <w:r w:rsidR="00D02950" w:rsidRPr="002041E3">
        <w:rPr>
          <w:b/>
          <w:sz w:val="24"/>
          <w:szCs w:val="24"/>
        </w:rPr>
        <w:t xml:space="preserve"> </w:t>
      </w:r>
      <w:r w:rsidR="00D02950" w:rsidRPr="00F014EE">
        <w:rPr>
          <w:b/>
          <w:sz w:val="24"/>
          <w:szCs w:val="24"/>
        </w:rPr>
        <w:t>10K reports</w:t>
      </w:r>
      <w:r w:rsidR="002041E3">
        <w:rPr>
          <w:b/>
          <w:sz w:val="24"/>
          <w:szCs w:val="24"/>
        </w:rPr>
        <w:t xml:space="preserve"> </w:t>
      </w:r>
      <w:r w:rsidR="002041E3">
        <w:rPr>
          <w:sz w:val="24"/>
          <w:szCs w:val="24"/>
        </w:rPr>
        <w:t>i.e. Annual report</w:t>
      </w:r>
      <w:r w:rsidR="00721410">
        <w:rPr>
          <w:sz w:val="24"/>
          <w:szCs w:val="24"/>
        </w:rPr>
        <w:t>s</w:t>
      </w:r>
      <w:r w:rsidR="002041E3">
        <w:rPr>
          <w:sz w:val="24"/>
          <w:szCs w:val="24"/>
        </w:rPr>
        <w:t xml:space="preserve"> which </w:t>
      </w:r>
      <w:r w:rsidR="00721410">
        <w:rPr>
          <w:sz w:val="24"/>
          <w:szCs w:val="24"/>
        </w:rPr>
        <w:t>are</w:t>
      </w:r>
      <w:r w:rsidR="002041E3">
        <w:rPr>
          <w:sz w:val="24"/>
          <w:szCs w:val="24"/>
        </w:rPr>
        <w:t xml:space="preserve"> submitted to the SEC</w:t>
      </w:r>
      <w:r w:rsidR="00641AAF">
        <w:rPr>
          <w:sz w:val="24"/>
          <w:szCs w:val="24"/>
        </w:rPr>
        <w:t xml:space="preserve"> (</w:t>
      </w:r>
      <w:r w:rsidR="004744ED">
        <w:rPr>
          <w:sz w:val="24"/>
          <w:szCs w:val="24"/>
        </w:rPr>
        <w:t>8</w:t>
      </w:r>
      <w:r w:rsidR="00641AAF">
        <w:rPr>
          <w:sz w:val="24"/>
          <w:szCs w:val="24"/>
        </w:rPr>
        <w:t>)</w:t>
      </w:r>
      <w:r w:rsidRPr="002C4199">
        <w:rPr>
          <w:sz w:val="24"/>
          <w:szCs w:val="24"/>
        </w:rPr>
        <w:t xml:space="preserve">.  </w:t>
      </w:r>
      <w:r w:rsidR="003E310B">
        <w:rPr>
          <w:sz w:val="24"/>
          <w:szCs w:val="24"/>
        </w:rPr>
        <w:t xml:space="preserve">Anyone on the Eastside </w:t>
      </w:r>
      <w:r w:rsidR="006E553B">
        <w:rPr>
          <w:sz w:val="24"/>
          <w:szCs w:val="24"/>
        </w:rPr>
        <w:t xml:space="preserve">can </w:t>
      </w:r>
      <w:r w:rsidR="003E310B">
        <w:rPr>
          <w:sz w:val="24"/>
          <w:szCs w:val="24"/>
        </w:rPr>
        <w:t xml:space="preserve">look out a window </w:t>
      </w:r>
      <w:r w:rsidR="00721410">
        <w:rPr>
          <w:sz w:val="24"/>
          <w:szCs w:val="24"/>
        </w:rPr>
        <w:t>and visibly see</w:t>
      </w:r>
      <w:r w:rsidR="006E553B">
        <w:rPr>
          <w:sz w:val="24"/>
          <w:szCs w:val="24"/>
        </w:rPr>
        <w:t xml:space="preserve"> economic</w:t>
      </w:r>
      <w:r w:rsidR="003E310B">
        <w:rPr>
          <w:sz w:val="24"/>
          <w:szCs w:val="24"/>
        </w:rPr>
        <w:t xml:space="preserve"> activity --</w:t>
      </w:r>
      <w:r w:rsidR="00721410">
        <w:rPr>
          <w:sz w:val="24"/>
          <w:szCs w:val="24"/>
        </w:rPr>
        <w:t>“growth”</w:t>
      </w:r>
      <w:r w:rsidR="003E310B">
        <w:rPr>
          <w:sz w:val="24"/>
          <w:szCs w:val="24"/>
        </w:rPr>
        <w:t xml:space="preserve"> --</w:t>
      </w:r>
      <w:r w:rsidR="006E553B">
        <w:rPr>
          <w:sz w:val="24"/>
          <w:szCs w:val="24"/>
        </w:rPr>
        <w:t xml:space="preserve"> </w:t>
      </w:r>
      <w:r w:rsidR="00721410">
        <w:rPr>
          <w:sz w:val="24"/>
          <w:szCs w:val="24"/>
        </w:rPr>
        <w:t>around us</w:t>
      </w:r>
      <w:r w:rsidR="003E310B">
        <w:rPr>
          <w:sz w:val="24"/>
          <w:szCs w:val="24"/>
        </w:rPr>
        <w:t>.  But,</w:t>
      </w:r>
      <w:r w:rsidR="00721410">
        <w:rPr>
          <w:sz w:val="24"/>
          <w:szCs w:val="24"/>
        </w:rPr>
        <w:t xml:space="preserve"> does this mean</w:t>
      </w:r>
      <w:r w:rsidR="003E310B">
        <w:rPr>
          <w:sz w:val="24"/>
          <w:szCs w:val="24"/>
        </w:rPr>
        <w:t xml:space="preserve"> </w:t>
      </w:r>
      <w:r w:rsidR="00721410">
        <w:rPr>
          <w:sz w:val="24"/>
          <w:szCs w:val="24"/>
        </w:rPr>
        <w:t>energy consumption</w:t>
      </w:r>
      <w:r w:rsidR="003E310B">
        <w:rPr>
          <w:sz w:val="24"/>
          <w:szCs w:val="24"/>
        </w:rPr>
        <w:t xml:space="preserve"> </w:t>
      </w:r>
      <w:proofErr w:type="gramStart"/>
      <w:r w:rsidR="003E310B">
        <w:rPr>
          <w:sz w:val="24"/>
          <w:szCs w:val="24"/>
        </w:rPr>
        <w:t xml:space="preserve">--  </w:t>
      </w:r>
      <w:r w:rsidR="00721410">
        <w:rPr>
          <w:sz w:val="24"/>
          <w:szCs w:val="24"/>
        </w:rPr>
        <w:t>“</w:t>
      </w:r>
      <w:proofErr w:type="gramEnd"/>
      <w:r w:rsidR="00721410">
        <w:rPr>
          <w:sz w:val="24"/>
          <w:szCs w:val="24"/>
        </w:rPr>
        <w:t>growth”</w:t>
      </w:r>
      <w:r w:rsidR="003E310B">
        <w:rPr>
          <w:sz w:val="24"/>
          <w:szCs w:val="24"/>
        </w:rPr>
        <w:t xml:space="preserve"> --</w:t>
      </w:r>
      <w:r w:rsidR="00721410">
        <w:rPr>
          <w:sz w:val="24"/>
          <w:szCs w:val="24"/>
        </w:rPr>
        <w:t xml:space="preserve">  i</w:t>
      </w:r>
      <w:r w:rsidR="005376D3">
        <w:rPr>
          <w:sz w:val="24"/>
          <w:szCs w:val="24"/>
        </w:rPr>
        <w:t xml:space="preserve">s </w:t>
      </w:r>
      <w:r w:rsidR="00721410">
        <w:rPr>
          <w:sz w:val="24"/>
          <w:szCs w:val="24"/>
        </w:rPr>
        <w:t>increasing</w:t>
      </w:r>
      <w:r w:rsidR="003E310B">
        <w:rPr>
          <w:sz w:val="24"/>
          <w:szCs w:val="24"/>
        </w:rPr>
        <w:t xml:space="preserve">?  If so, </w:t>
      </w:r>
      <w:r w:rsidR="00721410">
        <w:rPr>
          <w:sz w:val="24"/>
          <w:szCs w:val="24"/>
        </w:rPr>
        <w:t xml:space="preserve">at what rate?  </w:t>
      </w:r>
      <w:r w:rsidR="003E310B">
        <w:rPr>
          <w:sz w:val="24"/>
          <w:szCs w:val="24"/>
        </w:rPr>
        <w:t xml:space="preserve">Conversely, </w:t>
      </w:r>
      <w:r w:rsidR="006E553B">
        <w:rPr>
          <w:sz w:val="24"/>
          <w:szCs w:val="24"/>
        </w:rPr>
        <w:t>it</w:t>
      </w:r>
      <w:r w:rsidR="005376D3">
        <w:rPr>
          <w:sz w:val="24"/>
          <w:szCs w:val="24"/>
        </w:rPr>
        <w:t xml:space="preserve"> </w:t>
      </w:r>
      <w:r w:rsidR="003E310B">
        <w:rPr>
          <w:sz w:val="24"/>
          <w:szCs w:val="24"/>
        </w:rPr>
        <w:t>has been well documented and well publicized that e</w:t>
      </w:r>
      <w:r w:rsidR="005376D3">
        <w:rPr>
          <w:sz w:val="24"/>
          <w:szCs w:val="24"/>
        </w:rPr>
        <w:t xml:space="preserve">nergy usage </w:t>
      </w:r>
      <w:r w:rsidR="00721410">
        <w:rPr>
          <w:sz w:val="24"/>
          <w:szCs w:val="24"/>
        </w:rPr>
        <w:t>is</w:t>
      </w:r>
      <w:r w:rsidR="00F80A1F">
        <w:rPr>
          <w:sz w:val="24"/>
          <w:szCs w:val="24"/>
        </w:rPr>
        <w:t xml:space="preserve"> flat or</w:t>
      </w:r>
      <w:r w:rsidR="00721410">
        <w:rPr>
          <w:sz w:val="24"/>
          <w:szCs w:val="24"/>
        </w:rPr>
        <w:t xml:space="preserve"> declining </w:t>
      </w:r>
      <w:r w:rsidR="003E310B">
        <w:rPr>
          <w:sz w:val="24"/>
          <w:szCs w:val="24"/>
        </w:rPr>
        <w:t xml:space="preserve">throughout </w:t>
      </w:r>
      <w:r w:rsidR="005376D3">
        <w:rPr>
          <w:sz w:val="24"/>
          <w:szCs w:val="24"/>
        </w:rPr>
        <w:t>the United States</w:t>
      </w:r>
      <w:r w:rsidR="00BB4C53">
        <w:rPr>
          <w:sz w:val="24"/>
          <w:szCs w:val="24"/>
        </w:rPr>
        <w:t xml:space="preserve">.  </w:t>
      </w:r>
      <w:r w:rsidR="005376D3">
        <w:rPr>
          <w:sz w:val="24"/>
          <w:szCs w:val="24"/>
        </w:rPr>
        <w:t>What</w:t>
      </w:r>
      <w:r w:rsidR="003E310B">
        <w:rPr>
          <w:sz w:val="24"/>
          <w:szCs w:val="24"/>
        </w:rPr>
        <w:t xml:space="preserve"> then</w:t>
      </w:r>
      <w:r w:rsidR="005376D3">
        <w:rPr>
          <w:sz w:val="24"/>
          <w:szCs w:val="24"/>
        </w:rPr>
        <w:t xml:space="preserve"> is happening at PSE?</w:t>
      </w:r>
      <w:r w:rsidR="00BB4C53">
        <w:rPr>
          <w:sz w:val="24"/>
          <w:szCs w:val="24"/>
        </w:rPr>
        <w:t xml:space="preserve">  </w:t>
      </w:r>
      <w:r w:rsidR="00956033">
        <w:rPr>
          <w:sz w:val="24"/>
          <w:szCs w:val="24"/>
        </w:rPr>
        <w:t>Between 2014 and 2016, e</w:t>
      </w:r>
      <w:r w:rsidR="00BB4C53">
        <w:rPr>
          <w:sz w:val="24"/>
          <w:szCs w:val="24"/>
        </w:rPr>
        <w:t>nergy sale</w:t>
      </w:r>
      <w:r w:rsidR="003E310B">
        <w:rPr>
          <w:sz w:val="24"/>
          <w:szCs w:val="24"/>
        </w:rPr>
        <w:t>s</w:t>
      </w:r>
      <w:r w:rsidR="00BB4C53">
        <w:rPr>
          <w:sz w:val="24"/>
          <w:szCs w:val="24"/>
        </w:rPr>
        <w:t xml:space="preserve"> to customers (% yr over yr) </w:t>
      </w:r>
      <w:r w:rsidR="00956033">
        <w:rPr>
          <w:sz w:val="24"/>
          <w:szCs w:val="24"/>
        </w:rPr>
        <w:t>decreased</w:t>
      </w:r>
      <w:r w:rsidR="00BB4C53">
        <w:rPr>
          <w:sz w:val="24"/>
          <w:szCs w:val="24"/>
        </w:rPr>
        <w:t xml:space="preserve"> </w:t>
      </w:r>
      <w:r w:rsidR="00956033">
        <w:rPr>
          <w:sz w:val="24"/>
          <w:szCs w:val="24"/>
        </w:rPr>
        <w:t>-</w:t>
      </w:r>
      <w:r w:rsidR="00BB4C53">
        <w:rPr>
          <w:sz w:val="24"/>
          <w:szCs w:val="24"/>
        </w:rPr>
        <w:t xml:space="preserve">1.6%, </w:t>
      </w:r>
      <w:r w:rsidR="00956033">
        <w:rPr>
          <w:sz w:val="24"/>
          <w:szCs w:val="24"/>
        </w:rPr>
        <w:t>-2.9%</w:t>
      </w:r>
      <w:r w:rsidR="00BB4C53">
        <w:rPr>
          <w:sz w:val="24"/>
          <w:szCs w:val="24"/>
        </w:rPr>
        <w:t xml:space="preserve"> and </w:t>
      </w:r>
      <w:r w:rsidR="00956033">
        <w:rPr>
          <w:sz w:val="24"/>
          <w:szCs w:val="24"/>
        </w:rPr>
        <w:t>-</w:t>
      </w:r>
      <w:r w:rsidR="00BB4C53">
        <w:rPr>
          <w:sz w:val="24"/>
          <w:szCs w:val="24"/>
        </w:rPr>
        <w:t xml:space="preserve">3.0%.  At the same time, </w:t>
      </w:r>
      <w:r w:rsidR="00956033">
        <w:rPr>
          <w:sz w:val="24"/>
          <w:szCs w:val="24"/>
        </w:rPr>
        <w:t>t</w:t>
      </w:r>
      <w:r w:rsidR="00BB4C53">
        <w:rPr>
          <w:sz w:val="24"/>
          <w:szCs w:val="24"/>
        </w:rPr>
        <w:t xml:space="preserve">otal customers (% yr over yr) </w:t>
      </w:r>
      <w:r w:rsidR="00956033">
        <w:rPr>
          <w:sz w:val="24"/>
          <w:szCs w:val="24"/>
        </w:rPr>
        <w:t>increased</w:t>
      </w:r>
      <w:r w:rsidR="00BB4C53">
        <w:rPr>
          <w:sz w:val="24"/>
          <w:szCs w:val="24"/>
        </w:rPr>
        <w:t xml:space="preserve"> </w:t>
      </w:r>
      <w:r w:rsidR="00956033">
        <w:rPr>
          <w:sz w:val="24"/>
          <w:szCs w:val="24"/>
        </w:rPr>
        <w:t>+</w:t>
      </w:r>
      <w:r w:rsidR="00BB4C53">
        <w:rPr>
          <w:sz w:val="24"/>
          <w:szCs w:val="24"/>
        </w:rPr>
        <w:t xml:space="preserve">1.0%, </w:t>
      </w:r>
      <w:r w:rsidR="00956033">
        <w:rPr>
          <w:sz w:val="24"/>
          <w:szCs w:val="24"/>
        </w:rPr>
        <w:t>+</w:t>
      </w:r>
      <w:r w:rsidR="00BB4C53">
        <w:rPr>
          <w:sz w:val="24"/>
          <w:szCs w:val="24"/>
        </w:rPr>
        <w:t xml:space="preserve">1.1% and </w:t>
      </w:r>
      <w:r w:rsidR="00956033">
        <w:rPr>
          <w:sz w:val="24"/>
          <w:szCs w:val="24"/>
        </w:rPr>
        <w:t>+</w:t>
      </w:r>
      <w:r w:rsidR="00BB4C53">
        <w:rPr>
          <w:sz w:val="24"/>
          <w:szCs w:val="24"/>
        </w:rPr>
        <w:t>1.5%.</w:t>
      </w:r>
      <w:r w:rsidR="004744ED">
        <w:rPr>
          <w:sz w:val="24"/>
          <w:szCs w:val="24"/>
        </w:rPr>
        <w:t xml:space="preserve"> (8)</w:t>
      </w:r>
      <w:r w:rsidR="00BB4C53">
        <w:rPr>
          <w:sz w:val="24"/>
          <w:szCs w:val="24"/>
        </w:rPr>
        <w:t xml:space="preserve">  </w:t>
      </w:r>
      <w:r w:rsidR="003F5F80" w:rsidRPr="003F5F80">
        <w:rPr>
          <w:i/>
          <w:sz w:val="24"/>
          <w:szCs w:val="24"/>
        </w:rPr>
        <w:t>W</w:t>
      </w:r>
      <w:r w:rsidR="00BB4C53" w:rsidRPr="003F5F80">
        <w:rPr>
          <w:i/>
          <w:sz w:val="24"/>
          <w:szCs w:val="24"/>
        </w:rPr>
        <w:t>hile customer growth is increasing</w:t>
      </w:r>
      <w:r w:rsidR="003F5F80">
        <w:rPr>
          <w:i/>
          <w:sz w:val="24"/>
          <w:szCs w:val="24"/>
        </w:rPr>
        <w:t xml:space="preserve">, </w:t>
      </w:r>
      <w:r w:rsidR="00BB4C53" w:rsidRPr="003F5F80">
        <w:rPr>
          <w:i/>
          <w:sz w:val="24"/>
          <w:szCs w:val="24"/>
        </w:rPr>
        <w:t>energy</w:t>
      </w:r>
      <w:r w:rsidR="00BB4C53">
        <w:rPr>
          <w:sz w:val="24"/>
          <w:szCs w:val="24"/>
        </w:rPr>
        <w:t xml:space="preserve"> </w:t>
      </w:r>
      <w:r w:rsidR="00BB4C53" w:rsidRPr="003F5F80">
        <w:rPr>
          <w:i/>
          <w:sz w:val="24"/>
          <w:szCs w:val="24"/>
        </w:rPr>
        <w:t>sales are declining.</w:t>
      </w:r>
      <w:r w:rsidR="00BB4C53">
        <w:rPr>
          <w:sz w:val="24"/>
          <w:szCs w:val="24"/>
        </w:rPr>
        <w:t xml:space="preserve">  </w:t>
      </w:r>
      <w:r w:rsidR="003F5F80">
        <w:rPr>
          <w:sz w:val="24"/>
          <w:szCs w:val="24"/>
        </w:rPr>
        <w:t>Obviously, t</w:t>
      </w:r>
      <w:r w:rsidR="00BB4C53">
        <w:rPr>
          <w:sz w:val="24"/>
          <w:szCs w:val="24"/>
        </w:rPr>
        <w:t>otal energy demand</w:t>
      </w:r>
      <w:r w:rsidR="003F5F80">
        <w:rPr>
          <w:sz w:val="24"/>
          <w:szCs w:val="24"/>
        </w:rPr>
        <w:t xml:space="preserve">, </w:t>
      </w:r>
      <w:r w:rsidR="00BB4C53">
        <w:rPr>
          <w:sz w:val="24"/>
          <w:szCs w:val="24"/>
        </w:rPr>
        <w:t>peak demand and 10K numbers are not comparable.  BUT, we too know something major is hap</w:t>
      </w:r>
      <w:r w:rsidR="003C6D2C">
        <w:rPr>
          <w:sz w:val="24"/>
          <w:szCs w:val="24"/>
        </w:rPr>
        <w:t>pening in the marketplace</w:t>
      </w:r>
      <w:r w:rsidR="003F5F80">
        <w:rPr>
          <w:sz w:val="24"/>
          <w:szCs w:val="24"/>
        </w:rPr>
        <w:t xml:space="preserve"> – </w:t>
      </w:r>
      <w:proofErr w:type="gramStart"/>
      <w:r w:rsidR="003F5F80">
        <w:rPr>
          <w:sz w:val="24"/>
          <w:szCs w:val="24"/>
        </w:rPr>
        <w:t xml:space="preserve">something </w:t>
      </w:r>
      <w:r w:rsidR="009C2F90">
        <w:rPr>
          <w:sz w:val="24"/>
          <w:szCs w:val="24"/>
        </w:rPr>
        <w:t xml:space="preserve"> </w:t>
      </w:r>
      <w:r w:rsidR="003C6D2C">
        <w:rPr>
          <w:sz w:val="24"/>
          <w:szCs w:val="24"/>
        </w:rPr>
        <w:t>deserving</w:t>
      </w:r>
      <w:proofErr w:type="gramEnd"/>
      <w:r w:rsidR="003C6D2C">
        <w:rPr>
          <w:sz w:val="24"/>
          <w:szCs w:val="24"/>
        </w:rPr>
        <w:t xml:space="preserve"> </w:t>
      </w:r>
      <w:r w:rsidR="00956033">
        <w:rPr>
          <w:sz w:val="24"/>
          <w:szCs w:val="24"/>
        </w:rPr>
        <w:t xml:space="preserve"> </w:t>
      </w:r>
      <w:r w:rsidR="003C6D2C">
        <w:rPr>
          <w:sz w:val="24"/>
          <w:szCs w:val="24"/>
        </w:rPr>
        <w:t>examination,</w:t>
      </w:r>
      <w:r w:rsidR="00956033">
        <w:rPr>
          <w:sz w:val="24"/>
          <w:szCs w:val="24"/>
        </w:rPr>
        <w:t xml:space="preserve"> </w:t>
      </w:r>
      <w:r w:rsidR="003C6D2C">
        <w:rPr>
          <w:sz w:val="24"/>
          <w:szCs w:val="24"/>
        </w:rPr>
        <w:t xml:space="preserve"> open dialogue and analysis. </w:t>
      </w:r>
      <w:r w:rsidR="00641AAF">
        <w:rPr>
          <w:sz w:val="24"/>
          <w:szCs w:val="24"/>
        </w:rPr>
        <w:t xml:space="preserve"> </w:t>
      </w:r>
    </w:p>
    <w:p w:rsidR="00641AAF" w:rsidRDefault="00641AAF" w:rsidP="00641AAF">
      <w:pPr>
        <w:pStyle w:val="ListParagraph"/>
        <w:ind w:left="450"/>
        <w:rPr>
          <w:sz w:val="24"/>
          <w:szCs w:val="24"/>
        </w:rPr>
      </w:pPr>
    </w:p>
    <w:p w:rsidR="00641AAF" w:rsidRDefault="003F5F80" w:rsidP="00D62DCD">
      <w:pPr>
        <w:rPr>
          <w:sz w:val="24"/>
          <w:szCs w:val="24"/>
        </w:rPr>
      </w:pPr>
      <w:r>
        <w:rPr>
          <w:sz w:val="24"/>
          <w:szCs w:val="24"/>
        </w:rPr>
        <w:t>The</w:t>
      </w:r>
      <w:r w:rsidR="004401DF">
        <w:rPr>
          <w:sz w:val="24"/>
          <w:szCs w:val="24"/>
        </w:rPr>
        <w:t xml:space="preserve"> aforementioned comments and observations are not just mine.  I have heard these same things from neighbors, rate payers and colleagues for a number of years.  </w:t>
      </w:r>
      <w:r>
        <w:rPr>
          <w:sz w:val="24"/>
          <w:szCs w:val="24"/>
        </w:rPr>
        <w:t xml:space="preserve">Hopefully, by </w:t>
      </w:r>
      <w:r w:rsidR="004401DF">
        <w:rPr>
          <w:sz w:val="24"/>
          <w:szCs w:val="24"/>
        </w:rPr>
        <w:t xml:space="preserve">understanding and </w:t>
      </w:r>
      <w:r>
        <w:rPr>
          <w:sz w:val="24"/>
          <w:szCs w:val="24"/>
        </w:rPr>
        <w:t xml:space="preserve">correcting </w:t>
      </w:r>
      <w:r w:rsidR="004401DF">
        <w:rPr>
          <w:sz w:val="24"/>
          <w:szCs w:val="24"/>
        </w:rPr>
        <w:t>the record, we can initiate increased two way communication, openness and discussions based upon hard facts.</w:t>
      </w:r>
    </w:p>
    <w:p w:rsidR="00641AAF" w:rsidRPr="004744ED" w:rsidRDefault="004744ED" w:rsidP="004744ED">
      <w:pPr>
        <w:ind w:left="630"/>
        <w:rPr>
          <w:sz w:val="24"/>
          <w:szCs w:val="24"/>
        </w:rPr>
      </w:pPr>
      <w:r>
        <w:rPr>
          <w:sz w:val="24"/>
          <w:szCs w:val="24"/>
        </w:rPr>
        <w:t>(8)</w:t>
      </w:r>
      <w:r w:rsidR="008737D9" w:rsidRPr="004744ED">
        <w:rPr>
          <w:sz w:val="24"/>
          <w:szCs w:val="24"/>
        </w:rPr>
        <w:t xml:space="preserve"> </w:t>
      </w:r>
      <w:r w:rsidR="00FA12B7" w:rsidRPr="004744ED">
        <w:rPr>
          <w:sz w:val="24"/>
          <w:szCs w:val="24"/>
        </w:rPr>
        <w:t>PS</w:t>
      </w:r>
      <w:r w:rsidR="00682922">
        <w:rPr>
          <w:sz w:val="24"/>
          <w:szCs w:val="24"/>
        </w:rPr>
        <w:t xml:space="preserve">E 10K SEC filings, </w:t>
      </w:r>
      <w:r w:rsidR="00FA12B7" w:rsidRPr="004744ED">
        <w:rPr>
          <w:sz w:val="24"/>
          <w:szCs w:val="24"/>
        </w:rPr>
        <w:t>2014, 2015, 2016</w:t>
      </w:r>
      <w:r w:rsidR="00682922">
        <w:rPr>
          <w:sz w:val="24"/>
          <w:szCs w:val="24"/>
        </w:rPr>
        <w:t xml:space="preserve">, Business pages 4-34. </w:t>
      </w:r>
    </w:p>
    <w:p w:rsidR="00276BEA" w:rsidRPr="00276BEA" w:rsidRDefault="00276BEA" w:rsidP="00276BEA">
      <w:pPr>
        <w:rPr>
          <w:sz w:val="24"/>
          <w:szCs w:val="24"/>
        </w:rPr>
      </w:pPr>
    </w:p>
    <w:p w:rsidR="00641AAF" w:rsidRDefault="004401DF" w:rsidP="00D62DCD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641AAF">
        <w:rPr>
          <w:b/>
          <w:sz w:val="24"/>
          <w:szCs w:val="24"/>
        </w:rPr>
        <w:t>In conclusion</w:t>
      </w:r>
      <w:r w:rsidR="00641AAF">
        <w:rPr>
          <w:b/>
          <w:sz w:val="24"/>
          <w:szCs w:val="24"/>
        </w:rPr>
        <w:t xml:space="preserve"> P.</w:t>
      </w:r>
      <w:r w:rsidR="00276BEA">
        <w:rPr>
          <w:b/>
          <w:sz w:val="24"/>
          <w:szCs w:val="24"/>
        </w:rPr>
        <w:t xml:space="preserve"> 5</w:t>
      </w:r>
    </w:p>
    <w:p w:rsidR="00276BEA" w:rsidRDefault="00276BEA" w:rsidP="00D62DCD">
      <w:pPr>
        <w:rPr>
          <w:sz w:val="24"/>
          <w:szCs w:val="24"/>
        </w:rPr>
      </w:pPr>
    </w:p>
    <w:p w:rsidR="00D62DCD" w:rsidRPr="00392130" w:rsidRDefault="00641AAF" w:rsidP="00D62DCD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="00D62DCD" w:rsidRPr="00392130">
        <w:rPr>
          <w:sz w:val="24"/>
          <w:szCs w:val="24"/>
        </w:rPr>
        <w:t xml:space="preserve">aving worked for a regulated monopoly in various executive positions throughout my </w:t>
      </w:r>
      <w:proofErr w:type="gramStart"/>
      <w:r w:rsidR="004401DF">
        <w:rPr>
          <w:sz w:val="24"/>
          <w:szCs w:val="24"/>
        </w:rPr>
        <w:t xml:space="preserve">professional  </w:t>
      </w:r>
      <w:r w:rsidR="00D62DCD" w:rsidRPr="00392130">
        <w:rPr>
          <w:sz w:val="24"/>
          <w:szCs w:val="24"/>
        </w:rPr>
        <w:t>career</w:t>
      </w:r>
      <w:proofErr w:type="gramEnd"/>
      <w:r w:rsidR="00D62DCD" w:rsidRPr="00392130">
        <w:rPr>
          <w:sz w:val="24"/>
          <w:szCs w:val="24"/>
        </w:rPr>
        <w:t>,  I fully appreciate the need for stakeholder involvement and strong oversight to protect customers, employees</w:t>
      </w:r>
      <w:r w:rsidR="004401DF">
        <w:rPr>
          <w:sz w:val="24"/>
          <w:szCs w:val="24"/>
        </w:rPr>
        <w:t xml:space="preserve"> </w:t>
      </w:r>
      <w:r w:rsidR="00D62DCD" w:rsidRPr="00392130">
        <w:rPr>
          <w:sz w:val="24"/>
          <w:szCs w:val="24"/>
        </w:rPr>
        <w:t xml:space="preserve"> and shareowners.  One might suggest that these activities are the “invisible hand” in our private ente</w:t>
      </w:r>
      <w:r w:rsidR="007F341D">
        <w:rPr>
          <w:sz w:val="24"/>
          <w:szCs w:val="24"/>
        </w:rPr>
        <w:t xml:space="preserve">rprise system.  As such, I strongly support the Integrated Resources Process but unfortunately it has fallen short in the 2017 version, particularly as related to Energize Eastside and Transmission planning.  </w:t>
      </w:r>
    </w:p>
    <w:p w:rsidR="00276BEA" w:rsidRDefault="004445E9" w:rsidP="00D62DCD">
      <w:pPr>
        <w:rPr>
          <w:b/>
          <w:sz w:val="24"/>
          <w:szCs w:val="24"/>
        </w:rPr>
      </w:pPr>
      <w:r w:rsidRPr="00392130">
        <w:rPr>
          <w:sz w:val="24"/>
          <w:szCs w:val="24"/>
        </w:rPr>
        <w:t xml:space="preserve">At the same time it is not too late.  </w:t>
      </w:r>
      <w:r w:rsidR="00276BEA">
        <w:rPr>
          <w:sz w:val="24"/>
          <w:szCs w:val="24"/>
        </w:rPr>
        <w:t>O</w:t>
      </w:r>
      <w:r w:rsidR="00F86C69">
        <w:rPr>
          <w:sz w:val="24"/>
          <w:szCs w:val="24"/>
        </w:rPr>
        <w:t xml:space="preserve">n behalf of many ratepayers, </w:t>
      </w:r>
      <w:r w:rsidR="003F5F80" w:rsidRPr="003F5F80">
        <w:rPr>
          <w:b/>
          <w:sz w:val="24"/>
          <w:szCs w:val="24"/>
        </w:rPr>
        <w:t>WE</w:t>
      </w:r>
      <w:r w:rsidR="00F86C69" w:rsidRPr="003F5F80">
        <w:rPr>
          <w:b/>
          <w:sz w:val="24"/>
          <w:szCs w:val="24"/>
        </w:rPr>
        <w:t xml:space="preserve"> </w:t>
      </w:r>
      <w:r w:rsidR="003F5F80" w:rsidRPr="003F5F80">
        <w:rPr>
          <w:b/>
          <w:sz w:val="24"/>
          <w:szCs w:val="24"/>
        </w:rPr>
        <w:t>REQUEST</w:t>
      </w:r>
      <w:r w:rsidR="00F86C69" w:rsidRPr="003F5F80">
        <w:rPr>
          <w:b/>
          <w:sz w:val="24"/>
          <w:szCs w:val="24"/>
        </w:rPr>
        <w:t>:</w:t>
      </w:r>
    </w:p>
    <w:p w:rsidR="00276BEA" w:rsidRPr="00276BEA" w:rsidRDefault="004445E9" w:rsidP="00276BE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76BEA">
        <w:rPr>
          <w:sz w:val="24"/>
          <w:szCs w:val="24"/>
        </w:rPr>
        <w:t>PSE perform current Load Flow studies on the distribution/transmission lines on the Eastside</w:t>
      </w:r>
      <w:r w:rsidR="00276BEA" w:rsidRPr="00276BEA">
        <w:rPr>
          <w:sz w:val="24"/>
          <w:szCs w:val="24"/>
        </w:rPr>
        <w:t xml:space="preserve"> that can be reviewed by experts with appropriate clearances;  </w:t>
      </w:r>
    </w:p>
    <w:p w:rsidR="00276BEA" w:rsidRDefault="00276BEA" w:rsidP="00D62DC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86C69">
        <w:rPr>
          <w:sz w:val="24"/>
          <w:szCs w:val="24"/>
        </w:rPr>
        <w:t xml:space="preserve">2.  PSE </w:t>
      </w:r>
      <w:proofErr w:type="gramStart"/>
      <w:r w:rsidR="004445E9" w:rsidRPr="00392130">
        <w:rPr>
          <w:sz w:val="24"/>
          <w:szCs w:val="24"/>
        </w:rPr>
        <w:t xml:space="preserve">provide </w:t>
      </w:r>
      <w:r w:rsidR="008C185D">
        <w:rPr>
          <w:sz w:val="24"/>
          <w:szCs w:val="24"/>
        </w:rPr>
        <w:t xml:space="preserve"> </w:t>
      </w:r>
      <w:r w:rsidR="004445E9" w:rsidRPr="00392130">
        <w:rPr>
          <w:sz w:val="24"/>
          <w:szCs w:val="24"/>
        </w:rPr>
        <w:t>a</w:t>
      </w:r>
      <w:proofErr w:type="gramEnd"/>
      <w:r w:rsidR="004445E9" w:rsidRPr="00392130">
        <w:rPr>
          <w:sz w:val="24"/>
          <w:szCs w:val="24"/>
        </w:rPr>
        <w:t xml:space="preserve"> current and accurate “Eastside Customer Demand Forecast” including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4445E9" w:rsidRPr="00392130">
        <w:rPr>
          <w:sz w:val="24"/>
          <w:szCs w:val="24"/>
        </w:rPr>
        <w:t>assumptions and actuals</w:t>
      </w:r>
      <w:r w:rsidR="007F341D">
        <w:rPr>
          <w:sz w:val="24"/>
          <w:szCs w:val="24"/>
        </w:rPr>
        <w:t xml:space="preserve"> </w:t>
      </w:r>
      <w:r w:rsidR="004445E9" w:rsidRPr="00392130">
        <w:rPr>
          <w:sz w:val="24"/>
          <w:szCs w:val="24"/>
        </w:rPr>
        <w:t>for previous years</w:t>
      </w:r>
      <w:r w:rsidR="00F86C69">
        <w:rPr>
          <w:sz w:val="24"/>
          <w:szCs w:val="24"/>
        </w:rPr>
        <w:t>;</w:t>
      </w:r>
    </w:p>
    <w:p w:rsidR="00276BEA" w:rsidRDefault="00276BEA" w:rsidP="00D62DC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86C69">
        <w:rPr>
          <w:sz w:val="24"/>
          <w:szCs w:val="24"/>
        </w:rPr>
        <w:t>3.  PSE re</w:t>
      </w:r>
      <w:r w:rsidR="008C185D">
        <w:rPr>
          <w:sz w:val="24"/>
          <w:szCs w:val="24"/>
        </w:rPr>
        <w:t>-</w:t>
      </w:r>
      <w:r w:rsidR="00F86C69">
        <w:rPr>
          <w:sz w:val="24"/>
          <w:szCs w:val="24"/>
        </w:rPr>
        <w:t xml:space="preserve">examine their 1993 Energize Eastside </w:t>
      </w:r>
      <w:r w:rsidR="007F341D">
        <w:rPr>
          <w:sz w:val="24"/>
          <w:szCs w:val="24"/>
        </w:rPr>
        <w:t xml:space="preserve">issue and </w:t>
      </w:r>
      <w:r w:rsidR="00F86C69">
        <w:rPr>
          <w:sz w:val="24"/>
          <w:szCs w:val="24"/>
        </w:rPr>
        <w:t xml:space="preserve">solution, in light of a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F86C69">
        <w:rPr>
          <w:sz w:val="24"/>
          <w:szCs w:val="24"/>
        </w:rPr>
        <w:t>combination of</w:t>
      </w:r>
      <w:r w:rsidR="007F341D">
        <w:rPr>
          <w:sz w:val="24"/>
          <w:szCs w:val="24"/>
        </w:rPr>
        <w:t xml:space="preserve"> technological advances and</w:t>
      </w:r>
      <w:r w:rsidR="00F86C69">
        <w:rPr>
          <w:sz w:val="24"/>
          <w:szCs w:val="24"/>
        </w:rPr>
        <w:t xml:space="preserve"> scalable 21</w:t>
      </w:r>
      <w:r w:rsidR="00F86C69" w:rsidRPr="00F86C69">
        <w:rPr>
          <w:sz w:val="24"/>
          <w:szCs w:val="24"/>
          <w:vertAlign w:val="superscript"/>
        </w:rPr>
        <w:t>st</w:t>
      </w:r>
      <w:r w:rsidR="00F86C69">
        <w:rPr>
          <w:sz w:val="24"/>
          <w:szCs w:val="24"/>
        </w:rPr>
        <w:t xml:space="preserve"> Century solutions </w:t>
      </w:r>
      <w:r w:rsidR="007F341D">
        <w:rPr>
          <w:sz w:val="24"/>
          <w:szCs w:val="24"/>
        </w:rPr>
        <w:t xml:space="preserve">in </w:t>
      </w:r>
      <w:r w:rsidR="008C185D">
        <w:rPr>
          <w:sz w:val="24"/>
          <w:szCs w:val="24"/>
        </w:rPr>
        <w:t>today’s</w:t>
      </w:r>
      <w:r w:rsidR="006F539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 xml:space="preserve">     </w:t>
      </w:r>
      <w:r w:rsidR="007F341D">
        <w:rPr>
          <w:sz w:val="24"/>
          <w:szCs w:val="24"/>
        </w:rPr>
        <w:t>environment</w:t>
      </w:r>
      <w:r w:rsidR="008C185D">
        <w:rPr>
          <w:sz w:val="24"/>
          <w:szCs w:val="24"/>
        </w:rPr>
        <w:t xml:space="preserve"> of declining energy usage</w:t>
      </w:r>
      <w:r w:rsidR="007F341D">
        <w:rPr>
          <w:sz w:val="24"/>
          <w:szCs w:val="24"/>
        </w:rPr>
        <w:t xml:space="preserve">; </w:t>
      </w:r>
    </w:p>
    <w:p w:rsidR="00276BEA" w:rsidRDefault="00276BEA" w:rsidP="00D62DC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F5395">
        <w:rPr>
          <w:sz w:val="24"/>
          <w:szCs w:val="24"/>
        </w:rPr>
        <w:t xml:space="preserve">4.  PSE meet </w:t>
      </w:r>
      <w:r w:rsidR="004445E9" w:rsidRPr="00392130">
        <w:rPr>
          <w:sz w:val="24"/>
          <w:szCs w:val="24"/>
        </w:rPr>
        <w:t>with an appropriate stakeholder group</w:t>
      </w:r>
      <w:r w:rsidR="008C185D">
        <w:rPr>
          <w:sz w:val="24"/>
          <w:szCs w:val="24"/>
        </w:rPr>
        <w:t xml:space="preserve"> -- </w:t>
      </w:r>
      <w:r w:rsidR="004445E9" w:rsidRPr="00392130">
        <w:rPr>
          <w:sz w:val="24"/>
          <w:szCs w:val="24"/>
        </w:rPr>
        <w:t xml:space="preserve">either </w:t>
      </w:r>
      <w:r w:rsidR="00F86C69">
        <w:rPr>
          <w:sz w:val="24"/>
          <w:szCs w:val="24"/>
        </w:rPr>
        <w:t xml:space="preserve">the entire IRP Advisory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</w:t>
      </w:r>
      <w:r w:rsidR="00F86C69">
        <w:rPr>
          <w:sz w:val="24"/>
          <w:szCs w:val="24"/>
        </w:rPr>
        <w:t xml:space="preserve">group or interested members or a group such as </w:t>
      </w:r>
      <w:r w:rsidR="004445E9" w:rsidRPr="00392130">
        <w:rPr>
          <w:sz w:val="24"/>
          <w:szCs w:val="24"/>
        </w:rPr>
        <w:t>CENSE</w:t>
      </w:r>
      <w:r w:rsidR="008C185D">
        <w:rPr>
          <w:sz w:val="24"/>
          <w:szCs w:val="24"/>
        </w:rPr>
        <w:t xml:space="preserve"> </w:t>
      </w:r>
      <w:proofErr w:type="gramStart"/>
      <w:r w:rsidR="008C185D">
        <w:rPr>
          <w:sz w:val="24"/>
          <w:szCs w:val="24"/>
        </w:rPr>
        <w:t xml:space="preserve">-- </w:t>
      </w:r>
      <w:r w:rsidR="00F86C69">
        <w:rPr>
          <w:sz w:val="24"/>
          <w:szCs w:val="24"/>
        </w:rPr>
        <w:t xml:space="preserve"> </w:t>
      </w:r>
      <w:r w:rsidR="004445E9" w:rsidRPr="00392130">
        <w:rPr>
          <w:sz w:val="24"/>
          <w:szCs w:val="24"/>
        </w:rPr>
        <w:t>to</w:t>
      </w:r>
      <w:proofErr w:type="gramEnd"/>
      <w:r w:rsidR="004445E9" w:rsidRPr="00392130">
        <w:rPr>
          <w:sz w:val="24"/>
          <w:szCs w:val="24"/>
        </w:rPr>
        <w:t xml:space="preserve"> review these findings</w:t>
      </w:r>
      <w:r w:rsidR="006F5395">
        <w:rPr>
          <w:sz w:val="24"/>
          <w:szCs w:val="24"/>
        </w:rPr>
        <w:t xml:space="preserve">. </w:t>
      </w:r>
    </w:p>
    <w:p w:rsidR="004445E9" w:rsidRPr="00392130" w:rsidRDefault="00276BEA" w:rsidP="00D62DCD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4445E9" w:rsidRPr="00392130">
        <w:rPr>
          <w:sz w:val="24"/>
          <w:szCs w:val="24"/>
        </w:rPr>
        <w:t>nly by fulfilling th</w:t>
      </w:r>
      <w:r>
        <w:rPr>
          <w:sz w:val="24"/>
          <w:szCs w:val="24"/>
        </w:rPr>
        <w:t>ese</w:t>
      </w:r>
      <w:r w:rsidR="008C185D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responsibilities  </w:t>
      </w:r>
      <w:r w:rsidR="00FF18E2" w:rsidRPr="00392130">
        <w:rPr>
          <w:sz w:val="24"/>
          <w:szCs w:val="24"/>
        </w:rPr>
        <w:t>do</w:t>
      </w:r>
      <w:proofErr w:type="gramEnd"/>
      <w:r w:rsidR="00FF18E2" w:rsidRPr="00392130">
        <w:rPr>
          <w:sz w:val="24"/>
          <w:szCs w:val="24"/>
        </w:rPr>
        <w:t xml:space="preserve"> </w:t>
      </w:r>
      <w:r w:rsidR="00D1474B">
        <w:rPr>
          <w:sz w:val="24"/>
          <w:szCs w:val="24"/>
        </w:rPr>
        <w:t>we</w:t>
      </w:r>
      <w:r w:rsidR="00FF18E2" w:rsidRPr="00392130">
        <w:rPr>
          <w:sz w:val="24"/>
          <w:szCs w:val="24"/>
        </w:rPr>
        <w:t xml:space="preserve"> believe </w:t>
      </w:r>
      <w:r w:rsidR="004445E9" w:rsidRPr="00392130">
        <w:rPr>
          <w:sz w:val="24"/>
          <w:szCs w:val="24"/>
        </w:rPr>
        <w:t>the 2017 IRP</w:t>
      </w:r>
      <w:r w:rsidR="006F5395">
        <w:rPr>
          <w:sz w:val="24"/>
          <w:szCs w:val="24"/>
        </w:rPr>
        <w:t xml:space="preserve"> will fulfill its </w:t>
      </w:r>
      <w:r w:rsidR="004445E9" w:rsidRPr="00392130">
        <w:rPr>
          <w:sz w:val="24"/>
          <w:szCs w:val="24"/>
        </w:rPr>
        <w:t>mission</w:t>
      </w:r>
      <w:r w:rsidR="006F5395">
        <w:rPr>
          <w:sz w:val="24"/>
          <w:szCs w:val="24"/>
        </w:rPr>
        <w:t xml:space="preserve"> as well as its </w:t>
      </w:r>
      <w:r w:rsidR="004445E9" w:rsidRPr="00392130">
        <w:rPr>
          <w:sz w:val="24"/>
          <w:szCs w:val="24"/>
        </w:rPr>
        <w:t>community</w:t>
      </w:r>
      <w:r w:rsidR="006F5395">
        <w:rPr>
          <w:sz w:val="24"/>
          <w:szCs w:val="24"/>
        </w:rPr>
        <w:t xml:space="preserve"> obligations and regulatory requirements.  </w:t>
      </w:r>
      <w:r w:rsidR="00FF18E2" w:rsidRPr="00392130">
        <w:rPr>
          <w:sz w:val="24"/>
          <w:szCs w:val="24"/>
        </w:rPr>
        <w:t xml:space="preserve">  </w:t>
      </w:r>
    </w:p>
    <w:p w:rsidR="00FF18E2" w:rsidRPr="00392130" w:rsidRDefault="00FF18E2" w:rsidP="00D62DCD">
      <w:pPr>
        <w:rPr>
          <w:sz w:val="24"/>
          <w:szCs w:val="24"/>
        </w:rPr>
      </w:pPr>
      <w:r w:rsidRPr="00392130">
        <w:rPr>
          <w:sz w:val="24"/>
          <w:szCs w:val="24"/>
        </w:rPr>
        <w:t>Sincerely,</w:t>
      </w:r>
    </w:p>
    <w:p w:rsidR="00FF18E2" w:rsidRPr="00392130" w:rsidRDefault="00FF18E2" w:rsidP="00D62DCD">
      <w:pPr>
        <w:rPr>
          <w:sz w:val="24"/>
          <w:szCs w:val="24"/>
        </w:rPr>
      </w:pPr>
    </w:p>
    <w:p w:rsidR="00D1474B" w:rsidRDefault="00FF18E2" w:rsidP="00D62DCD">
      <w:pPr>
        <w:rPr>
          <w:sz w:val="24"/>
          <w:szCs w:val="24"/>
        </w:rPr>
      </w:pPr>
      <w:r w:rsidRPr="00392130">
        <w:rPr>
          <w:sz w:val="24"/>
          <w:szCs w:val="24"/>
        </w:rPr>
        <w:t>Warren E. Halverson</w:t>
      </w:r>
      <w:r w:rsidR="00D1474B">
        <w:rPr>
          <w:sz w:val="24"/>
          <w:szCs w:val="24"/>
        </w:rPr>
        <w:t xml:space="preserve">                                                                                                                                 40+ year ratepayer and Bridle Trails resident                                                                                    Board member of CENSE                                                                                                                 President of Canter Greens HOA</w:t>
      </w:r>
    </w:p>
    <w:p w:rsidR="00FF18E2" w:rsidRPr="00392130" w:rsidRDefault="00FF18E2" w:rsidP="00D62DCD">
      <w:pPr>
        <w:rPr>
          <w:sz w:val="24"/>
          <w:szCs w:val="24"/>
        </w:rPr>
      </w:pPr>
      <w:r w:rsidRPr="00392130">
        <w:rPr>
          <w:sz w:val="24"/>
          <w:szCs w:val="24"/>
        </w:rPr>
        <w:t xml:space="preserve"> </w:t>
      </w:r>
    </w:p>
    <w:sectPr w:rsidR="00FF18E2" w:rsidRPr="00392130" w:rsidSect="009D1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714E"/>
    <w:multiLevelType w:val="hybridMultilevel"/>
    <w:tmpl w:val="EB105BF4"/>
    <w:lvl w:ilvl="0" w:tplc="15B29B94">
      <w:start w:val="1"/>
      <w:numFmt w:val="decimal"/>
      <w:lvlText w:val="(%1)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09D01230"/>
    <w:multiLevelType w:val="hybridMultilevel"/>
    <w:tmpl w:val="49327E00"/>
    <w:lvl w:ilvl="0" w:tplc="A912C57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1214240"/>
    <w:multiLevelType w:val="hybridMultilevel"/>
    <w:tmpl w:val="6BC0014C"/>
    <w:lvl w:ilvl="0" w:tplc="0582AB3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15127CDC"/>
    <w:multiLevelType w:val="hybridMultilevel"/>
    <w:tmpl w:val="32B4B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F03C3"/>
    <w:multiLevelType w:val="hybridMultilevel"/>
    <w:tmpl w:val="85C2FC6A"/>
    <w:lvl w:ilvl="0" w:tplc="94FAA3C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5" w15:restartNumberingAfterBreak="0">
    <w:nsid w:val="1EC34EC8"/>
    <w:multiLevelType w:val="hybridMultilevel"/>
    <w:tmpl w:val="E170401E"/>
    <w:lvl w:ilvl="0" w:tplc="3C54EF10">
      <w:start w:val="3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2D9D093D"/>
    <w:multiLevelType w:val="hybridMultilevel"/>
    <w:tmpl w:val="208C0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F42F8"/>
    <w:multiLevelType w:val="hybridMultilevel"/>
    <w:tmpl w:val="63784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77B89"/>
    <w:multiLevelType w:val="hybridMultilevel"/>
    <w:tmpl w:val="B8FC1018"/>
    <w:lvl w:ilvl="0" w:tplc="9DF2E5CE">
      <w:start w:val="7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70291CAD"/>
    <w:multiLevelType w:val="hybridMultilevel"/>
    <w:tmpl w:val="853E4310"/>
    <w:lvl w:ilvl="0" w:tplc="BFFCD596">
      <w:start w:val="6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72DC43FD"/>
    <w:multiLevelType w:val="hybridMultilevel"/>
    <w:tmpl w:val="344A7A64"/>
    <w:lvl w:ilvl="0" w:tplc="08A8731A">
      <w:start w:val="4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61"/>
    <w:rsid w:val="0001786C"/>
    <w:rsid w:val="00037FBB"/>
    <w:rsid w:val="00046208"/>
    <w:rsid w:val="00046610"/>
    <w:rsid w:val="00094081"/>
    <w:rsid w:val="000C5614"/>
    <w:rsid w:val="000D67D2"/>
    <w:rsid w:val="000D69C4"/>
    <w:rsid w:val="000D72B6"/>
    <w:rsid w:val="0010614B"/>
    <w:rsid w:val="00126006"/>
    <w:rsid w:val="001434D0"/>
    <w:rsid w:val="001537E3"/>
    <w:rsid w:val="00155308"/>
    <w:rsid w:val="001601C9"/>
    <w:rsid w:val="00187423"/>
    <w:rsid w:val="001917EE"/>
    <w:rsid w:val="001D73D8"/>
    <w:rsid w:val="001F71E9"/>
    <w:rsid w:val="00202450"/>
    <w:rsid w:val="002041E3"/>
    <w:rsid w:val="002313E7"/>
    <w:rsid w:val="00270B11"/>
    <w:rsid w:val="00276BEA"/>
    <w:rsid w:val="002930C1"/>
    <w:rsid w:val="002965BE"/>
    <w:rsid w:val="0029799B"/>
    <w:rsid w:val="002A39C6"/>
    <w:rsid w:val="002A76AB"/>
    <w:rsid w:val="002B0E1D"/>
    <w:rsid w:val="002C4199"/>
    <w:rsid w:val="002C58F1"/>
    <w:rsid w:val="002D447C"/>
    <w:rsid w:val="002E182F"/>
    <w:rsid w:val="002E31B5"/>
    <w:rsid w:val="002E6BFF"/>
    <w:rsid w:val="00310F60"/>
    <w:rsid w:val="0031671E"/>
    <w:rsid w:val="003311B3"/>
    <w:rsid w:val="00363970"/>
    <w:rsid w:val="00367FD1"/>
    <w:rsid w:val="00381AF9"/>
    <w:rsid w:val="00392130"/>
    <w:rsid w:val="00394DE8"/>
    <w:rsid w:val="003A2F35"/>
    <w:rsid w:val="003C0874"/>
    <w:rsid w:val="003C6D2C"/>
    <w:rsid w:val="003E310B"/>
    <w:rsid w:val="003F5F80"/>
    <w:rsid w:val="00426821"/>
    <w:rsid w:val="00437D58"/>
    <w:rsid w:val="004401DF"/>
    <w:rsid w:val="004408AE"/>
    <w:rsid w:val="004423D6"/>
    <w:rsid w:val="004445E9"/>
    <w:rsid w:val="0044504E"/>
    <w:rsid w:val="004744ED"/>
    <w:rsid w:val="00475502"/>
    <w:rsid w:val="004844FC"/>
    <w:rsid w:val="004861CC"/>
    <w:rsid w:val="004B13CB"/>
    <w:rsid w:val="004B7D90"/>
    <w:rsid w:val="004C55E5"/>
    <w:rsid w:val="004D2093"/>
    <w:rsid w:val="004F0E51"/>
    <w:rsid w:val="005376D3"/>
    <w:rsid w:val="0053795B"/>
    <w:rsid w:val="00557EFE"/>
    <w:rsid w:val="0058124A"/>
    <w:rsid w:val="005937AB"/>
    <w:rsid w:val="005A22BD"/>
    <w:rsid w:val="005A3C6F"/>
    <w:rsid w:val="005C2D8F"/>
    <w:rsid w:val="005C54F0"/>
    <w:rsid w:val="005D7673"/>
    <w:rsid w:val="005E4711"/>
    <w:rsid w:val="006179D7"/>
    <w:rsid w:val="00623476"/>
    <w:rsid w:val="00641AAF"/>
    <w:rsid w:val="00651473"/>
    <w:rsid w:val="006544D2"/>
    <w:rsid w:val="00656781"/>
    <w:rsid w:val="00666C49"/>
    <w:rsid w:val="00670AB5"/>
    <w:rsid w:val="00676DB4"/>
    <w:rsid w:val="00682922"/>
    <w:rsid w:val="006859ED"/>
    <w:rsid w:val="0068753C"/>
    <w:rsid w:val="006944E6"/>
    <w:rsid w:val="006A5122"/>
    <w:rsid w:val="006D6EAC"/>
    <w:rsid w:val="006E1396"/>
    <w:rsid w:val="006E553B"/>
    <w:rsid w:val="006F5395"/>
    <w:rsid w:val="007069B5"/>
    <w:rsid w:val="0070740E"/>
    <w:rsid w:val="00721410"/>
    <w:rsid w:val="0073637A"/>
    <w:rsid w:val="0074147D"/>
    <w:rsid w:val="0074765A"/>
    <w:rsid w:val="007720D4"/>
    <w:rsid w:val="00772399"/>
    <w:rsid w:val="007A7D09"/>
    <w:rsid w:val="007D0D3D"/>
    <w:rsid w:val="007D318C"/>
    <w:rsid w:val="007D7D36"/>
    <w:rsid w:val="007E44BD"/>
    <w:rsid w:val="007E6A9C"/>
    <w:rsid w:val="007F341D"/>
    <w:rsid w:val="008122E2"/>
    <w:rsid w:val="008326A2"/>
    <w:rsid w:val="00865E06"/>
    <w:rsid w:val="008737D9"/>
    <w:rsid w:val="00874973"/>
    <w:rsid w:val="00890EDC"/>
    <w:rsid w:val="00892FB9"/>
    <w:rsid w:val="008C185D"/>
    <w:rsid w:val="008C58DC"/>
    <w:rsid w:val="008D75EB"/>
    <w:rsid w:val="008E3B81"/>
    <w:rsid w:val="008F6C10"/>
    <w:rsid w:val="00917F5D"/>
    <w:rsid w:val="00926BFD"/>
    <w:rsid w:val="00942035"/>
    <w:rsid w:val="009439DB"/>
    <w:rsid w:val="009445EA"/>
    <w:rsid w:val="009546DD"/>
    <w:rsid w:val="00956033"/>
    <w:rsid w:val="0096516D"/>
    <w:rsid w:val="00967CE2"/>
    <w:rsid w:val="00990361"/>
    <w:rsid w:val="00994D03"/>
    <w:rsid w:val="009A2586"/>
    <w:rsid w:val="009A7E00"/>
    <w:rsid w:val="009B2DE1"/>
    <w:rsid w:val="009B77B3"/>
    <w:rsid w:val="009C2F90"/>
    <w:rsid w:val="009D1D35"/>
    <w:rsid w:val="009D3EF0"/>
    <w:rsid w:val="009D6FDE"/>
    <w:rsid w:val="009E38FE"/>
    <w:rsid w:val="009F684D"/>
    <w:rsid w:val="00A125CB"/>
    <w:rsid w:val="00A229EB"/>
    <w:rsid w:val="00A46502"/>
    <w:rsid w:val="00A56675"/>
    <w:rsid w:val="00A62B92"/>
    <w:rsid w:val="00A72F1B"/>
    <w:rsid w:val="00A73198"/>
    <w:rsid w:val="00AB3769"/>
    <w:rsid w:val="00AB3F6C"/>
    <w:rsid w:val="00AB5DBB"/>
    <w:rsid w:val="00AC7DB6"/>
    <w:rsid w:val="00AD496F"/>
    <w:rsid w:val="00AF190B"/>
    <w:rsid w:val="00B04BB5"/>
    <w:rsid w:val="00B25131"/>
    <w:rsid w:val="00B47332"/>
    <w:rsid w:val="00B84052"/>
    <w:rsid w:val="00B95179"/>
    <w:rsid w:val="00B97E0C"/>
    <w:rsid w:val="00BB4C31"/>
    <w:rsid w:val="00BB4C53"/>
    <w:rsid w:val="00BC29F6"/>
    <w:rsid w:val="00BC2AC6"/>
    <w:rsid w:val="00BD1FBE"/>
    <w:rsid w:val="00C016AB"/>
    <w:rsid w:val="00C34752"/>
    <w:rsid w:val="00C47E69"/>
    <w:rsid w:val="00C65F61"/>
    <w:rsid w:val="00C67A76"/>
    <w:rsid w:val="00C73370"/>
    <w:rsid w:val="00CA6CAC"/>
    <w:rsid w:val="00D02950"/>
    <w:rsid w:val="00D03F32"/>
    <w:rsid w:val="00D13214"/>
    <w:rsid w:val="00D1474B"/>
    <w:rsid w:val="00D22FB6"/>
    <w:rsid w:val="00D277E7"/>
    <w:rsid w:val="00D553C3"/>
    <w:rsid w:val="00D572A4"/>
    <w:rsid w:val="00D62DCD"/>
    <w:rsid w:val="00D77F80"/>
    <w:rsid w:val="00D90F26"/>
    <w:rsid w:val="00DD3D11"/>
    <w:rsid w:val="00DD4FBE"/>
    <w:rsid w:val="00DE0DFD"/>
    <w:rsid w:val="00E26A59"/>
    <w:rsid w:val="00E67CCA"/>
    <w:rsid w:val="00E7223C"/>
    <w:rsid w:val="00E729C4"/>
    <w:rsid w:val="00E7721E"/>
    <w:rsid w:val="00E90C32"/>
    <w:rsid w:val="00EC2939"/>
    <w:rsid w:val="00ED66A8"/>
    <w:rsid w:val="00EF541D"/>
    <w:rsid w:val="00F014EE"/>
    <w:rsid w:val="00F30E3A"/>
    <w:rsid w:val="00F3493B"/>
    <w:rsid w:val="00F3692B"/>
    <w:rsid w:val="00F42333"/>
    <w:rsid w:val="00F600B1"/>
    <w:rsid w:val="00F70D7A"/>
    <w:rsid w:val="00F73794"/>
    <w:rsid w:val="00F74FF6"/>
    <w:rsid w:val="00F80A1F"/>
    <w:rsid w:val="00F86C69"/>
    <w:rsid w:val="00F91964"/>
    <w:rsid w:val="00F971CF"/>
    <w:rsid w:val="00F97ACD"/>
    <w:rsid w:val="00FA12B7"/>
    <w:rsid w:val="00FA37F9"/>
    <w:rsid w:val="00FC01DF"/>
    <w:rsid w:val="00FD3F8D"/>
    <w:rsid w:val="00FE72D4"/>
    <w:rsid w:val="00F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55529F-1939-4072-89CF-466A0033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4C3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7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energizeeastside.com/need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F41C8C2622254BAC586FA5651A36BC" ma:contentTypeVersion="104" ma:contentTypeDescription="" ma:contentTypeScope="" ma:versionID="c616bb11e35c344ece90724c5e47df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2016-07-14T07:00:00+00:00</OpenedDate>
    <Date1 xmlns="dc463f71-b30c-4ab2-9473-d307f9d35888">2017-10-11T07:00:00+00:00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160918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2BFEF58-8F62-41F8-8CB4-A2B83FCAB39D}"/>
</file>

<file path=customXml/itemProps2.xml><?xml version="1.0" encoding="utf-8"?>
<ds:datastoreItem xmlns:ds="http://schemas.openxmlformats.org/officeDocument/2006/customXml" ds:itemID="{BE351A66-CB97-4B21-928B-9DB5FEAA6C87}"/>
</file>

<file path=customXml/itemProps3.xml><?xml version="1.0" encoding="utf-8"?>
<ds:datastoreItem xmlns:ds="http://schemas.openxmlformats.org/officeDocument/2006/customXml" ds:itemID="{F3A24937-6D0D-415F-B5F9-C2972014F831}"/>
</file>

<file path=customXml/itemProps4.xml><?xml version="1.0" encoding="utf-8"?>
<ds:datastoreItem xmlns:ds="http://schemas.openxmlformats.org/officeDocument/2006/customXml" ds:itemID="{0B8FF5A9-0231-4652-B86C-F3AEC90110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1800</Words>
  <Characters>10266</Characters>
  <Application>Microsoft Office Word</Application>
  <DocSecurity>4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Huey, Lorilyn (UTC)</cp:lastModifiedBy>
  <cp:revision>2</cp:revision>
  <cp:lastPrinted>2017-10-05T21:32:00Z</cp:lastPrinted>
  <dcterms:created xsi:type="dcterms:W3CDTF">2017-10-11T17:46:00Z</dcterms:created>
  <dcterms:modified xsi:type="dcterms:W3CDTF">2017-10-11T17:46:00Z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0x0101006E56B4D1795A2E4DB2F0B01679ED314A00B3F41C8C2622254BAC586FA5651A36BC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