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14" w:rsidRDefault="00E81614" w:rsidP="00F6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3</w:t>
      </w:r>
    </w:p>
    <w:p w:rsidR="00E81614" w:rsidRDefault="00E81614" w:rsidP="00F6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614" w:rsidRDefault="00E81614" w:rsidP="00F6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092" w:rsidRPr="00F63456" w:rsidRDefault="006246ED" w:rsidP="00F6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456">
        <w:rPr>
          <w:rFonts w:ascii="Times New Roman" w:hAnsi="Times New Roman" w:cs="Times New Roman"/>
          <w:b/>
          <w:sz w:val="24"/>
          <w:szCs w:val="24"/>
        </w:rPr>
        <w:t xml:space="preserve">Summary of Staff’s </w:t>
      </w:r>
      <w:r w:rsidR="00DD66CD" w:rsidRPr="00F63456">
        <w:rPr>
          <w:rFonts w:ascii="Times New Roman" w:hAnsi="Times New Roman" w:cs="Times New Roman"/>
          <w:b/>
          <w:sz w:val="24"/>
          <w:szCs w:val="24"/>
        </w:rPr>
        <w:t xml:space="preserve">Remaining </w:t>
      </w:r>
      <w:r w:rsidRPr="00F63456">
        <w:rPr>
          <w:rFonts w:ascii="Times New Roman" w:hAnsi="Times New Roman" w:cs="Times New Roman"/>
          <w:b/>
          <w:sz w:val="24"/>
          <w:szCs w:val="24"/>
        </w:rPr>
        <w:t>Proposed Adjustments</w:t>
      </w:r>
    </w:p>
    <w:p w:rsidR="00E81614" w:rsidRDefault="006246ED" w:rsidP="00F6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456">
        <w:rPr>
          <w:rFonts w:ascii="Times New Roman" w:hAnsi="Times New Roman" w:cs="Times New Roman"/>
          <w:b/>
          <w:sz w:val="24"/>
          <w:szCs w:val="24"/>
        </w:rPr>
        <w:t>to Pro</w:t>
      </w:r>
      <w:r w:rsidR="00DD66CD" w:rsidRPr="00F63456">
        <w:rPr>
          <w:rFonts w:ascii="Times New Roman" w:hAnsi="Times New Roman" w:cs="Times New Roman"/>
          <w:b/>
          <w:sz w:val="24"/>
          <w:szCs w:val="24"/>
        </w:rPr>
        <w:t>-</w:t>
      </w:r>
      <w:r w:rsidRPr="00F63456">
        <w:rPr>
          <w:rFonts w:ascii="Times New Roman" w:hAnsi="Times New Roman" w:cs="Times New Roman"/>
          <w:b/>
          <w:sz w:val="24"/>
          <w:szCs w:val="24"/>
        </w:rPr>
        <w:t>forma N</w:t>
      </w:r>
      <w:r w:rsidR="00E81614">
        <w:rPr>
          <w:rFonts w:ascii="Times New Roman" w:hAnsi="Times New Roman" w:cs="Times New Roman"/>
          <w:b/>
          <w:sz w:val="24"/>
          <w:szCs w:val="24"/>
        </w:rPr>
        <w:t>et Power Costs</w:t>
      </w:r>
      <w:r w:rsidRPr="00F63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614" w:rsidRDefault="00E81614" w:rsidP="00F6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6ED" w:rsidRPr="00F63456" w:rsidRDefault="00E81614" w:rsidP="00F6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246ED" w:rsidRPr="00F63456">
        <w:rPr>
          <w:rFonts w:ascii="Times New Roman" w:hAnsi="Times New Roman" w:cs="Times New Roman"/>
          <w:b/>
          <w:sz w:val="24"/>
          <w:szCs w:val="24"/>
        </w:rPr>
        <w:t>Updated per</w:t>
      </w:r>
      <w:r w:rsidR="00DD66CD" w:rsidRPr="00F634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Exhibit No. 15C – Company Response to </w:t>
      </w:r>
      <w:r w:rsidR="006246ED" w:rsidRPr="00F63456">
        <w:rPr>
          <w:rFonts w:ascii="Times New Roman" w:hAnsi="Times New Roman" w:cs="Times New Roman"/>
          <w:b/>
          <w:sz w:val="24"/>
          <w:szCs w:val="24"/>
        </w:rPr>
        <w:t>Bench Request 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246ED" w:rsidRPr="00F63456" w:rsidRDefault="006246ED" w:rsidP="00F63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0C0" w:rsidRDefault="007760C0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60C0" w:rsidRDefault="007760C0" w:rsidP="00305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WCA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WA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246ED" w:rsidRPr="00F63456" w:rsidRDefault="007760C0" w:rsidP="00305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7134" w:rsidRPr="00F634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246ED" w:rsidRPr="00F63456">
        <w:rPr>
          <w:rFonts w:ascii="Times New Roman" w:hAnsi="Times New Roman" w:cs="Times New Roman"/>
          <w:b/>
          <w:sz w:val="24"/>
          <w:szCs w:val="24"/>
        </w:rPr>
        <w:t>$554,264,532</w:t>
      </w:r>
      <w:r w:rsidR="0030568A">
        <w:rPr>
          <w:rFonts w:ascii="Times New Roman" w:hAnsi="Times New Roman" w:cs="Times New Roman"/>
          <w:b/>
          <w:sz w:val="24"/>
          <w:szCs w:val="24"/>
        </w:rPr>
        <w:tab/>
        <w:t xml:space="preserve">       $125,498,</w:t>
      </w:r>
      <w:r w:rsidR="00047B03">
        <w:rPr>
          <w:rFonts w:ascii="Times New Roman" w:hAnsi="Times New Roman" w:cs="Times New Roman"/>
          <w:b/>
          <w:sz w:val="24"/>
          <w:szCs w:val="24"/>
        </w:rPr>
        <w:t>065</w:t>
      </w:r>
    </w:p>
    <w:p w:rsidR="007760C0" w:rsidRDefault="007760C0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46ED" w:rsidRPr="00F63456" w:rsidRDefault="007760C0" w:rsidP="00776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246ED" w:rsidRPr="00F63456">
        <w:rPr>
          <w:rFonts w:ascii="Times New Roman" w:hAnsi="Times New Roman" w:cs="Times New Roman"/>
          <w:sz w:val="24"/>
          <w:szCs w:val="24"/>
        </w:rPr>
        <w:t>Add Arbitrage Sales Margins</w:t>
      </w:r>
      <w:r w:rsidR="006246ED" w:rsidRPr="00F63456">
        <w:rPr>
          <w:rFonts w:ascii="Times New Roman" w:hAnsi="Times New Roman" w:cs="Times New Roman"/>
          <w:sz w:val="24"/>
          <w:szCs w:val="24"/>
        </w:rPr>
        <w:tab/>
      </w:r>
      <w:r w:rsidR="006246ED" w:rsidRPr="00F63456">
        <w:rPr>
          <w:rFonts w:ascii="Times New Roman" w:hAnsi="Times New Roman" w:cs="Times New Roman"/>
          <w:sz w:val="24"/>
          <w:szCs w:val="24"/>
        </w:rPr>
        <w:tab/>
      </w:r>
      <w:r w:rsidR="006246ED" w:rsidRPr="00F63456">
        <w:rPr>
          <w:rFonts w:ascii="Times New Roman" w:hAnsi="Times New Roman" w:cs="Times New Roman"/>
          <w:sz w:val="24"/>
          <w:szCs w:val="24"/>
        </w:rPr>
        <w:tab/>
      </w:r>
      <w:r w:rsidR="006246ED" w:rsidRPr="00F634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6246ED" w:rsidRPr="00F63456">
        <w:rPr>
          <w:rFonts w:ascii="Times New Roman" w:hAnsi="Times New Roman" w:cs="Times New Roman"/>
          <w:sz w:val="24"/>
          <w:szCs w:val="24"/>
        </w:rPr>
        <w:t>$2,377,437)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($529,467)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46ED" w:rsidRPr="00F63456" w:rsidRDefault="006246ED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6ED" w:rsidRPr="00F63456" w:rsidRDefault="007760C0" w:rsidP="00776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246ED" w:rsidRPr="00F63456">
        <w:rPr>
          <w:rFonts w:ascii="Times New Roman" w:hAnsi="Times New Roman" w:cs="Times New Roman"/>
          <w:sz w:val="24"/>
          <w:szCs w:val="24"/>
        </w:rPr>
        <w:t xml:space="preserve">SMUD Contract </w:t>
      </w:r>
      <w:r w:rsidR="00DD66CD" w:rsidRPr="00F63456">
        <w:rPr>
          <w:rFonts w:ascii="Times New Roman" w:hAnsi="Times New Roman" w:cs="Times New Roman"/>
          <w:sz w:val="24"/>
          <w:szCs w:val="24"/>
        </w:rPr>
        <w:t>Reshaping</w:t>
      </w:r>
      <w:r w:rsidR="00A67134" w:rsidRPr="00F63456">
        <w:rPr>
          <w:rFonts w:ascii="Times New Roman" w:hAnsi="Times New Roman" w:cs="Times New Roman"/>
          <w:sz w:val="24"/>
          <w:szCs w:val="24"/>
        </w:rPr>
        <w:t xml:space="preserve"> </w:t>
      </w:r>
      <w:r w:rsidR="00DD66CD" w:rsidRPr="00F63456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F63456">
        <w:rPr>
          <w:rFonts w:ascii="Times New Roman" w:hAnsi="Times New Roman" w:cs="Times New Roman"/>
          <w:sz w:val="24"/>
          <w:szCs w:val="24"/>
        </w:rPr>
        <w:tab/>
      </w:r>
      <w:r w:rsidR="00F63456">
        <w:rPr>
          <w:rFonts w:ascii="Times New Roman" w:hAnsi="Times New Roman" w:cs="Times New Roman"/>
          <w:sz w:val="24"/>
          <w:szCs w:val="24"/>
        </w:rPr>
        <w:tab/>
      </w:r>
      <w:r w:rsidR="00F63456">
        <w:rPr>
          <w:rFonts w:ascii="Times New Roman" w:hAnsi="Times New Roman" w:cs="Times New Roman"/>
          <w:sz w:val="24"/>
          <w:szCs w:val="24"/>
        </w:rPr>
        <w:tab/>
      </w:r>
      <w:r w:rsidR="00DD66CD" w:rsidRPr="00F63456">
        <w:rPr>
          <w:rFonts w:ascii="Times New Roman" w:hAnsi="Times New Roman" w:cs="Times New Roman"/>
          <w:sz w:val="24"/>
          <w:szCs w:val="24"/>
        </w:rPr>
        <w:t>($2,499,818)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($552,137)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66CD" w:rsidRPr="00F63456" w:rsidRDefault="00DD66CD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CD" w:rsidRPr="00F63456" w:rsidRDefault="007760C0" w:rsidP="00776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DD66CD" w:rsidRPr="00F63456">
        <w:rPr>
          <w:rFonts w:ascii="Times New Roman" w:hAnsi="Times New Roman" w:cs="Times New Roman"/>
          <w:sz w:val="24"/>
          <w:szCs w:val="24"/>
        </w:rPr>
        <w:t>Colstrip Unit 4 Outage Rate</w:t>
      </w:r>
      <w:r w:rsidR="00A67134" w:rsidRPr="00F63456">
        <w:rPr>
          <w:rFonts w:ascii="Times New Roman" w:hAnsi="Times New Roman" w:cs="Times New Roman"/>
          <w:sz w:val="24"/>
          <w:szCs w:val="24"/>
        </w:rPr>
        <w:t xml:space="preserve"> </w:t>
      </w:r>
      <w:r w:rsidR="00DD66CD" w:rsidRPr="00F63456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DD66CD" w:rsidRPr="00F63456">
        <w:rPr>
          <w:rFonts w:ascii="Times New Roman" w:hAnsi="Times New Roman" w:cs="Times New Roman"/>
          <w:sz w:val="24"/>
          <w:szCs w:val="24"/>
        </w:rPr>
        <w:tab/>
      </w:r>
      <w:r w:rsidR="00DD66CD" w:rsidRPr="00F63456">
        <w:rPr>
          <w:rFonts w:ascii="Times New Roman" w:hAnsi="Times New Roman" w:cs="Times New Roman"/>
          <w:sz w:val="24"/>
          <w:szCs w:val="24"/>
        </w:rPr>
        <w:tab/>
      </w:r>
      <w:r w:rsidR="00DD66CD" w:rsidRPr="00F63456">
        <w:rPr>
          <w:rFonts w:ascii="Times New Roman" w:hAnsi="Times New Roman" w:cs="Times New Roman"/>
          <w:sz w:val="24"/>
          <w:szCs w:val="24"/>
        </w:rPr>
        <w:tab/>
        <w:t>($1,545,939)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($341,453)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66CD" w:rsidRPr="00F63456" w:rsidRDefault="00DD66CD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6CD" w:rsidRPr="00F63456" w:rsidRDefault="007760C0" w:rsidP="00776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DD66CD" w:rsidRPr="00F63456">
        <w:rPr>
          <w:rFonts w:ascii="Times New Roman" w:hAnsi="Times New Roman" w:cs="Times New Roman"/>
          <w:sz w:val="24"/>
          <w:szCs w:val="24"/>
        </w:rPr>
        <w:t xml:space="preserve">Idaho PTP Contract </w:t>
      </w:r>
      <w:proofErr w:type="gramStart"/>
      <w:r w:rsidR="00DD66CD" w:rsidRPr="00F63456">
        <w:rPr>
          <w:rFonts w:ascii="Times New Roman" w:hAnsi="Times New Roman" w:cs="Times New Roman"/>
          <w:sz w:val="24"/>
          <w:szCs w:val="24"/>
        </w:rPr>
        <w:t>Benefits</w:t>
      </w:r>
      <w:r w:rsidR="00A67134" w:rsidRPr="00F63456">
        <w:rPr>
          <w:rFonts w:ascii="Times New Roman" w:hAnsi="Times New Roman" w:cs="Times New Roman"/>
          <w:sz w:val="24"/>
          <w:szCs w:val="24"/>
        </w:rPr>
        <w:t xml:space="preserve"> </w:t>
      </w:r>
      <w:r w:rsidR="00DD66CD" w:rsidRPr="00F63456">
        <w:rPr>
          <w:rFonts w:ascii="Times New Roman" w:hAnsi="Times New Roman" w:cs="Times New Roman"/>
          <w:sz w:val="24"/>
          <w:szCs w:val="24"/>
        </w:rPr>
        <w:t xml:space="preserve"> </w:t>
      </w:r>
      <w:r w:rsidR="00DD66CD" w:rsidRPr="00F6345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DD66CD" w:rsidRPr="00F63456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DD66CD" w:rsidRPr="00F63456">
        <w:rPr>
          <w:rFonts w:ascii="Times New Roman" w:hAnsi="Times New Roman" w:cs="Times New Roman"/>
          <w:sz w:val="24"/>
          <w:szCs w:val="24"/>
        </w:rPr>
        <w:tab/>
      </w:r>
      <w:r w:rsidR="00DD66CD" w:rsidRPr="00F63456">
        <w:rPr>
          <w:rFonts w:ascii="Times New Roman" w:hAnsi="Times New Roman" w:cs="Times New Roman"/>
          <w:sz w:val="24"/>
          <w:szCs w:val="24"/>
        </w:rPr>
        <w:tab/>
      </w:r>
      <w:r w:rsidR="00DD66CD" w:rsidRPr="00F63456">
        <w:rPr>
          <w:rFonts w:ascii="Times New Roman" w:hAnsi="Times New Roman" w:cs="Times New Roman"/>
          <w:sz w:val="24"/>
          <w:szCs w:val="24"/>
        </w:rPr>
        <w:tab/>
        <w:t>($1,583,040)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($349,648)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66CD" w:rsidRPr="00F63456" w:rsidRDefault="00DD66CD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760C0" w:rsidRPr="007760C0" w:rsidRDefault="007760C0" w:rsidP="00776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7760C0">
        <w:rPr>
          <w:rFonts w:ascii="Times New Roman" w:hAnsi="Times New Roman" w:cs="Times New Roman"/>
          <w:sz w:val="24"/>
          <w:szCs w:val="24"/>
        </w:rPr>
        <w:t xml:space="preserve">DC Intertie </w:t>
      </w:r>
      <w:proofErr w:type="gramStart"/>
      <w:r w:rsidRPr="007760C0">
        <w:rPr>
          <w:rFonts w:ascii="Times New Roman" w:hAnsi="Times New Roman" w:cs="Times New Roman"/>
          <w:sz w:val="24"/>
          <w:szCs w:val="24"/>
        </w:rPr>
        <w:t xml:space="preserve">Benefits  </w:t>
      </w:r>
      <w:r w:rsidRPr="007760C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7760C0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7760C0">
        <w:rPr>
          <w:rFonts w:ascii="Times New Roman" w:hAnsi="Times New Roman" w:cs="Times New Roman"/>
          <w:sz w:val="24"/>
          <w:szCs w:val="24"/>
        </w:rPr>
        <w:tab/>
      </w:r>
      <w:r w:rsidRPr="007760C0">
        <w:rPr>
          <w:rFonts w:ascii="Times New Roman" w:hAnsi="Times New Roman" w:cs="Times New Roman"/>
          <w:sz w:val="24"/>
          <w:szCs w:val="24"/>
        </w:rPr>
        <w:tab/>
      </w:r>
      <w:r w:rsidRPr="007760C0">
        <w:rPr>
          <w:rFonts w:ascii="Times New Roman" w:hAnsi="Times New Roman" w:cs="Times New Roman"/>
          <w:sz w:val="24"/>
          <w:szCs w:val="24"/>
        </w:rPr>
        <w:tab/>
      </w:r>
      <w:r w:rsidRPr="007760C0">
        <w:rPr>
          <w:rFonts w:ascii="Times New Roman" w:hAnsi="Times New Roman" w:cs="Times New Roman"/>
          <w:sz w:val="24"/>
          <w:szCs w:val="24"/>
        </w:rPr>
        <w:tab/>
        <w:t>($4,766,400)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($1,052,760)</w:t>
      </w:r>
    </w:p>
    <w:p w:rsidR="007760C0" w:rsidRDefault="007760C0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D66CD" w:rsidRPr="00F63456" w:rsidRDefault="007760C0" w:rsidP="00776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DD66CD" w:rsidRPr="00F63456">
        <w:rPr>
          <w:rFonts w:ascii="Times New Roman" w:hAnsi="Times New Roman" w:cs="Times New Roman"/>
          <w:sz w:val="24"/>
          <w:szCs w:val="24"/>
        </w:rPr>
        <w:t>Intra-Hour Non-Owned Wind Integration Costs</w:t>
      </w:r>
      <w:r w:rsidR="00A67134" w:rsidRPr="00F63456">
        <w:rPr>
          <w:rFonts w:ascii="Times New Roman" w:hAnsi="Times New Roman" w:cs="Times New Roman"/>
          <w:sz w:val="24"/>
          <w:szCs w:val="24"/>
        </w:rPr>
        <w:t xml:space="preserve"> </w:t>
      </w:r>
      <w:r w:rsidR="00A67134" w:rsidRPr="00F63456">
        <w:rPr>
          <w:rFonts w:ascii="Times New Roman" w:hAnsi="Times New Roman" w:cs="Times New Roman"/>
          <w:sz w:val="24"/>
          <w:szCs w:val="24"/>
          <w:vertAlign w:val="superscript"/>
        </w:rPr>
        <w:t>(3)</w:t>
      </w:r>
      <w:r w:rsidR="00DD66CD" w:rsidRPr="00F63456">
        <w:rPr>
          <w:rFonts w:ascii="Times New Roman" w:hAnsi="Times New Roman" w:cs="Times New Roman"/>
          <w:sz w:val="24"/>
          <w:szCs w:val="24"/>
        </w:rPr>
        <w:tab/>
        <w:t>($2,348,393)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($518,692)</w:t>
      </w:r>
    </w:p>
    <w:p w:rsidR="00A67134" w:rsidRPr="00F63456" w:rsidRDefault="00A67134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7134" w:rsidRPr="00F63456" w:rsidRDefault="007760C0" w:rsidP="00776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A67134" w:rsidRPr="00F63456">
        <w:rPr>
          <w:rFonts w:ascii="Times New Roman" w:hAnsi="Times New Roman" w:cs="Times New Roman"/>
          <w:sz w:val="24"/>
          <w:szCs w:val="24"/>
        </w:rPr>
        <w:t xml:space="preserve">Remove Portion of Idaho PTP Contract Update </w:t>
      </w:r>
      <w:r w:rsidR="00A67134" w:rsidRPr="00F63456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="00A67134" w:rsidRPr="00F6345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67134" w:rsidRPr="00F634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63456">
        <w:rPr>
          <w:rFonts w:ascii="Times New Roman" w:hAnsi="Times New Roman" w:cs="Times New Roman"/>
          <w:sz w:val="24"/>
          <w:szCs w:val="24"/>
        </w:rPr>
        <w:t>($376,920)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$  83,251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67134" w:rsidRPr="00F63456" w:rsidRDefault="00A67134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760C0" w:rsidRDefault="007760C0" w:rsidP="007760C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C0">
        <w:rPr>
          <w:rFonts w:ascii="Times New Roman" w:hAnsi="Times New Roman" w:cs="Times New Roman"/>
          <w:sz w:val="24"/>
          <w:szCs w:val="24"/>
        </w:rPr>
        <w:t>8.</w:t>
      </w:r>
      <w:r w:rsidRPr="007760C0">
        <w:rPr>
          <w:rFonts w:ascii="Times New Roman" w:hAnsi="Times New Roman" w:cs="Times New Roman"/>
          <w:sz w:val="24"/>
          <w:szCs w:val="24"/>
        </w:rPr>
        <w:tab/>
      </w:r>
      <w:r w:rsidR="00A67134" w:rsidRPr="007760C0">
        <w:rPr>
          <w:rFonts w:ascii="Times New Roman" w:hAnsi="Times New Roman" w:cs="Times New Roman"/>
          <w:sz w:val="24"/>
          <w:szCs w:val="24"/>
        </w:rPr>
        <w:t>Remove ICNU/Co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7134" w:rsidRPr="007760C0">
        <w:rPr>
          <w:rFonts w:ascii="Times New Roman" w:hAnsi="Times New Roman" w:cs="Times New Roman"/>
          <w:sz w:val="24"/>
          <w:szCs w:val="24"/>
        </w:rPr>
        <w:t xml:space="preserve"> Non-Firm Transmission </w:t>
      </w:r>
      <w:proofErr w:type="spellStart"/>
      <w:proofErr w:type="gramStart"/>
      <w:r w:rsidR="00A67134" w:rsidRPr="007760C0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="00A67134" w:rsidRPr="007760C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A67134" w:rsidRPr="007760C0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="00A67134" w:rsidRPr="007760C0">
        <w:rPr>
          <w:rFonts w:ascii="Times New Roman" w:hAnsi="Times New Roman" w:cs="Times New Roman"/>
          <w:sz w:val="24"/>
          <w:szCs w:val="24"/>
        </w:rPr>
        <w:tab/>
        <w:t>($1,216,293)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($268,644)</w:t>
      </w:r>
    </w:p>
    <w:p w:rsidR="007760C0" w:rsidRDefault="007760C0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7134" w:rsidRPr="00F63456" w:rsidRDefault="00A67134" w:rsidP="00776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3456">
        <w:rPr>
          <w:rFonts w:ascii="Times New Roman" w:hAnsi="Times New Roman" w:cs="Times New Roman"/>
          <w:sz w:val="24"/>
          <w:szCs w:val="24"/>
        </w:rPr>
        <w:t>Total Staff Proposed Adjustments</w:t>
      </w:r>
      <w:r w:rsidR="00B0724F">
        <w:rPr>
          <w:rFonts w:ascii="Times New Roman" w:hAnsi="Times New Roman" w:cs="Times New Roman"/>
          <w:sz w:val="24"/>
          <w:szCs w:val="24"/>
        </w:rPr>
        <w:t>:</w:t>
      </w:r>
      <w:r w:rsidR="004B36F3" w:rsidRPr="00F63456">
        <w:rPr>
          <w:rFonts w:ascii="Times New Roman" w:hAnsi="Times New Roman" w:cs="Times New Roman"/>
          <w:sz w:val="24"/>
          <w:szCs w:val="24"/>
        </w:rPr>
        <w:tab/>
      </w:r>
      <w:r w:rsidR="004B36F3" w:rsidRPr="00F63456">
        <w:rPr>
          <w:rFonts w:ascii="Times New Roman" w:hAnsi="Times New Roman" w:cs="Times New Roman"/>
          <w:sz w:val="24"/>
          <w:szCs w:val="24"/>
        </w:rPr>
        <w:tab/>
      </w:r>
      <w:r w:rsidR="007760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36F3" w:rsidRPr="00F63456">
        <w:rPr>
          <w:rFonts w:ascii="Times New Roman" w:hAnsi="Times New Roman" w:cs="Times New Roman"/>
          <w:sz w:val="24"/>
          <w:szCs w:val="24"/>
        </w:rPr>
        <w:t>($16,714,240)</w:t>
      </w:r>
      <w:r w:rsidR="007760C0">
        <w:rPr>
          <w:rFonts w:ascii="Times New Roman" w:hAnsi="Times New Roman" w:cs="Times New Roman"/>
          <w:sz w:val="24"/>
          <w:szCs w:val="24"/>
        </w:rPr>
        <w:tab/>
        <w:t xml:space="preserve">         ($3,696,052)</w:t>
      </w:r>
    </w:p>
    <w:p w:rsidR="004B36F3" w:rsidRPr="00F63456" w:rsidRDefault="004B36F3" w:rsidP="00445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0568A" w:rsidRDefault="00A67134" w:rsidP="00305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18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63456">
        <w:rPr>
          <w:rFonts w:ascii="Times New Roman" w:hAnsi="Times New Roman" w:cs="Times New Roman"/>
          <w:b/>
          <w:sz w:val="24"/>
          <w:szCs w:val="24"/>
        </w:rPr>
        <w:t>Staff’s Recommended Net Power Cost</w:t>
      </w:r>
      <w:r w:rsidR="00B0724F">
        <w:rPr>
          <w:rFonts w:ascii="Times New Roman" w:hAnsi="Times New Roman" w:cs="Times New Roman"/>
          <w:b/>
          <w:sz w:val="24"/>
          <w:szCs w:val="24"/>
        </w:rPr>
        <w:t>:</w:t>
      </w:r>
      <w:r w:rsidR="0048098C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bookmarkStart w:id="0" w:name="_GoBack"/>
      <w:bookmarkEnd w:id="0"/>
      <w:r w:rsidR="0030568A">
        <w:rPr>
          <w:rFonts w:ascii="Times New Roman" w:hAnsi="Times New Roman" w:cs="Times New Roman"/>
          <w:b/>
          <w:sz w:val="24"/>
          <w:szCs w:val="24"/>
        </w:rPr>
        <w:t>$537,550,292</w:t>
      </w:r>
      <w:r w:rsidR="0030568A">
        <w:rPr>
          <w:rFonts w:ascii="Times New Roman" w:hAnsi="Times New Roman" w:cs="Times New Roman"/>
          <w:b/>
          <w:sz w:val="24"/>
          <w:szCs w:val="24"/>
        </w:rPr>
        <w:tab/>
        <w:t xml:space="preserve">       $121,802,01</w:t>
      </w:r>
      <w:r w:rsidR="00047B03">
        <w:rPr>
          <w:rFonts w:ascii="Times New Roman" w:hAnsi="Times New Roman" w:cs="Times New Roman"/>
          <w:b/>
          <w:sz w:val="24"/>
          <w:szCs w:val="24"/>
        </w:rPr>
        <w:t>3</w:t>
      </w:r>
      <w:r w:rsidR="0030568A" w:rsidRPr="0030568A">
        <w:rPr>
          <w:rFonts w:ascii="Times New Roman" w:hAnsi="Times New Roman" w:cs="Times New Roman"/>
          <w:b/>
          <w:sz w:val="24"/>
          <w:szCs w:val="24"/>
          <w:vertAlign w:val="superscript"/>
        </w:rPr>
        <w:t>(6)</w:t>
      </w:r>
      <w:r w:rsidR="0030568A">
        <w:rPr>
          <w:rFonts w:ascii="Times New Roman" w:hAnsi="Times New Roman" w:cs="Times New Roman"/>
          <w:b/>
          <w:sz w:val="24"/>
          <w:szCs w:val="24"/>
        </w:rPr>
        <w:tab/>
      </w:r>
      <w:r w:rsidR="0030568A">
        <w:rPr>
          <w:rFonts w:ascii="Times New Roman" w:hAnsi="Times New Roman" w:cs="Times New Roman"/>
          <w:b/>
          <w:sz w:val="24"/>
          <w:szCs w:val="24"/>
        </w:rPr>
        <w:tab/>
      </w:r>
    </w:p>
    <w:p w:rsidR="00F63456" w:rsidRDefault="00F63456" w:rsidP="00F6345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30568A" w:rsidRDefault="0030568A" w:rsidP="00F6345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30568A" w:rsidRPr="00F63456" w:rsidRDefault="0030568A" w:rsidP="00F63456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A3AFF" w:rsidRPr="00F63456" w:rsidRDefault="004B36F3" w:rsidP="00F634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3456">
        <w:rPr>
          <w:rFonts w:ascii="Times New Roman" w:hAnsi="Times New Roman" w:cs="Times New Roman"/>
          <w:sz w:val="20"/>
          <w:szCs w:val="20"/>
        </w:rPr>
        <w:t>Estimates.  Staff recommends these adjustmen</w:t>
      </w:r>
      <w:r w:rsidR="009E3E99" w:rsidRPr="00F63456">
        <w:rPr>
          <w:rFonts w:ascii="Times New Roman" w:hAnsi="Times New Roman" w:cs="Times New Roman"/>
          <w:sz w:val="20"/>
          <w:szCs w:val="20"/>
        </w:rPr>
        <w:t>t</w:t>
      </w:r>
      <w:r w:rsidR="00F63456">
        <w:rPr>
          <w:rFonts w:ascii="Times New Roman" w:hAnsi="Times New Roman" w:cs="Times New Roman"/>
          <w:sz w:val="20"/>
          <w:szCs w:val="20"/>
        </w:rPr>
        <w:t>s</w:t>
      </w:r>
      <w:r w:rsidRPr="00F63456">
        <w:rPr>
          <w:rFonts w:ascii="Times New Roman" w:hAnsi="Times New Roman" w:cs="Times New Roman"/>
          <w:sz w:val="20"/>
          <w:szCs w:val="20"/>
        </w:rPr>
        <w:t xml:space="preserve"> be carried</w:t>
      </w:r>
      <w:r w:rsidR="00DA3AFF" w:rsidRPr="00F63456">
        <w:rPr>
          <w:rFonts w:ascii="Times New Roman" w:hAnsi="Times New Roman" w:cs="Times New Roman"/>
          <w:sz w:val="20"/>
          <w:szCs w:val="20"/>
        </w:rPr>
        <w:t xml:space="preserve"> </w:t>
      </w:r>
      <w:r w:rsidRPr="00F63456">
        <w:rPr>
          <w:rFonts w:ascii="Times New Roman" w:hAnsi="Times New Roman" w:cs="Times New Roman"/>
          <w:sz w:val="20"/>
          <w:szCs w:val="20"/>
        </w:rPr>
        <w:t>out within GRID model</w:t>
      </w:r>
      <w:r w:rsidR="00DA3AFF" w:rsidRPr="00F63456">
        <w:rPr>
          <w:rFonts w:ascii="Times New Roman" w:hAnsi="Times New Roman" w:cs="Times New Roman"/>
          <w:sz w:val="20"/>
          <w:szCs w:val="20"/>
        </w:rPr>
        <w:t xml:space="preserve"> in compliance phase of proceeding for final adjustment amounts.</w:t>
      </w:r>
    </w:p>
    <w:p w:rsidR="00DA3AFF" w:rsidRPr="00F63456" w:rsidRDefault="00DA3AFF" w:rsidP="00F634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3456">
        <w:rPr>
          <w:rFonts w:ascii="Times New Roman" w:hAnsi="Times New Roman" w:cs="Times New Roman"/>
          <w:sz w:val="20"/>
          <w:szCs w:val="20"/>
        </w:rPr>
        <w:t xml:space="preserve">Adjustment removes costs.  Same adjustment is achieved by adding equal amount of benefits while maintaining costs. </w:t>
      </w:r>
    </w:p>
    <w:p w:rsidR="00DA3AFF" w:rsidRPr="00F63456" w:rsidRDefault="00DA3AFF" w:rsidP="00F634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3456">
        <w:rPr>
          <w:rFonts w:ascii="Times New Roman" w:hAnsi="Times New Roman" w:cs="Times New Roman"/>
          <w:sz w:val="20"/>
          <w:szCs w:val="20"/>
        </w:rPr>
        <w:t xml:space="preserve">Applies to Non-owned SCL Stateline, </w:t>
      </w:r>
      <w:proofErr w:type="spellStart"/>
      <w:r w:rsidRPr="00F63456">
        <w:rPr>
          <w:rFonts w:ascii="Times New Roman" w:hAnsi="Times New Roman" w:cs="Times New Roman"/>
          <w:sz w:val="20"/>
          <w:szCs w:val="20"/>
        </w:rPr>
        <w:t>Cambell</w:t>
      </w:r>
      <w:proofErr w:type="spellEnd"/>
      <w:r w:rsidRPr="00F63456">
        <w:rPr>
          <w:rFonts w:ascii="Times New Roman" w:hAnsi="Times New Roman" w:cs="Times New Roman"/>
          <w:sz w:val="20"/>
          <w:szCs w:val="20"/>
        </w:rPr>
        <w:t xml:space="preserve"> Wind Farm, &amp; Oregon QF Intra-hour Costs.</w:t>
      </w:r>
    </w:p>
    <w:p w:rsidR="00DA3AFF" w:rsidRPr="00F63456" w:rsidRDefault="00DA3AFF" w:rsidP="00F634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3456">
        <w:rPr>
          <w:rFonts w:ascii="Times New Roman" w:hAnsi="Times New Roman" w:cs="Times New Roman"/>
          <w:sz w:val="20"/>
          <w:szCs w:val="20"/>
        </w:rPr>
        <w:t xml:space="preserve">Removes equal portion of updated contract costs in </w:t>
      </w:r>
      <w:r w:rsidR="00E81614">
        <w:rPr>
          <w:rFonts w:ascii="Times New Roman" w:hAnsi="Times New Roman" w:cs="Times New Roman"/>
          <w:sz w:val="20"/>
          <w:szCs w:val="20"/>
        </w:rPr>
        <w:t xml:space="preserve">PacifiCorp’s Response to Staff Data Request </w:t>
      </w:r>
      <w:r w:rsidRPr="00F63456">
        <w:rPr>
          <w:rFonts w:ascii="Times New Roman" w:hAnsi="Times New Roman" w:cs="Times New Roman"/>
          <w:sz w:val="20"/>
          <w:szCs w:val="20"/>
        </w:rPr>
        <w:t>143</w:t>
      </w:r>
      <w:r w:rsidR="00E81614">
        <w:rPr>
          <w:rFonts w:ascii="Times New Roman" w:hAnsi="Times New Roman" w:cs="Times New Roman"/>
          <w:sz w:val="20"/>
          <w:szCs w:val="20"/>
        </w:rPr>
        <w:t>,</w:t>
      </w:r>
      <w:r w:rsidRPr="00F63456">
        <w:rPr>
          <w:rFonts w:ascii="Times New Roman" w:hAnsi="Times New Roman" w:cs="Times New Roman"/>
          <w:sz w:val="20"/>
          <w:szCs w:val="20"/>
        </w:rPr>
        <w:t xml:space="preserve"> consistent with previous Idaho PTP Adjustment.</w:t>
      </w:r>
    </w:p>
    <w:p w:rsidR="00A67134" w:rsidRPr="00F63456" w:rsidRDefault="00DA3AFF" w:rsidP="00F634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3456">
        <w:rPr>
          <w:rFonts w:ascii="Times New Roman" w:hAnsi="Times New Roman" w:cs="Times New Roman"/>
          <w:sz w:val="20"/>
          <w:szCs w:val="20"/>
        </w:rPr>
        <w:t>Removes Company’s proposed Rebuttal net effect of including non-firm and short-term firm transmission transactions for purposes of this proceeding.</w:t>
      </w:r>
    </w:p>
    <w:p w:rsidR="00DA3AFF" w:rsidRPr="00F63456" w:rsidRDefault="00DA3AFF" w:rsidP="00F634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3456">
        <w:rPr>
          <w:rFonts w:ascii="Times New Roman" w:hAnsi="Times New Roman" w:cs="Times New Roman"/>
          <w:sz w:val="20"/>
          <w:szCs w:val="20"/>
        </w:rPr>
        <w:t xml:space="preserve">Based on </w:t>
      </w:r>
      <w:r w:rsidR="00AC178B" w:rsidRPr="00F63456">
        <w:rPr>
          <w:rFonts w:ascii="Times New Roman" w:hAnsi="Times New Roman" w:cs="Times New Roman"/>
          <w:sz w:val="20"/>
          <w:szCs w:val="20"/>
        </w:rPr>
        <w:t>combination of Account</w:t>
      </w:r>
      <w:r w:rsidR="00B0724F">
        <w:rPr>
          <w:rFonts w:ascii="Times New Roman" w:hAnsi="Times New Roman" w:cs="Times New Roman"/>
          <w:sz w:val="20"/>
          <w:szCs w:val="20"/>
        </w:rPr>
        <w:t>s</w:t>
      </w:r>
      <w:r w:rsidR="00AC178B" w:rsidRPr="00F63456">
        <w:rPr>
          <w:rFonts w:ascii="Times New Roman" w:hAnsi="Times New Roman" w:cs="Times New Roman"/>
          <w:sz w:val="20"/>
          <w:szCs w:val="20"/>
        </w:rPr>
        <w:t xml:space="preserve"> 447, 555, &amp; 565</w:t>
      </w:r>
      <w:r w:rsidRPr="00F634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178B" w:rsidRPr="00F63456">
        <w:rPr>
          <w:rFonts w:ascii="Times New Roman" w:hAnsi="Times New Roman" w:cs="Times New Roman"/>
          <w:sz w:val="20"/>
          <w:szCs w:val="20"/>
        </w:rPr>
        <w:t>Alloc</w:t>
      </w:r>
      <w:proofErr w:type="spellEnd"/>
      <w:r w:rsidR="00AC178B" w:rsidRPr="00F63456">
        <w:rPr>
          <w:rFonts w:ascii="Times New Roman" w:hAnsi="Times New Roman" w:cs="Times New Roman"/>
          <w:sz w:val="20"/>
          <w:szCs w:val="20"/>
        </w:rPr>
        <w:t xml:space="preserve">. % from </w:t>
      </w:r>
      <w:r w:rsidR="00E81614">
        <w:rPr>
          <w:rFonts w:ascii="Times New Roman" w:hAnsi="Times New Roman" w:cs="Times New Roman"/>
          <w:sz w:val="20"/>
          <w:szCs w:val="20"/>
        </w:rPr>
        <w:t xml:space="preserve">Page 12.6.3 of Exhibit No. 15C, PacifiCorp’s Response to </w:t>
      </w:r>
      <w:r w:rsidRPr="00F63456">
        <w:rPr>
          <w:rFonts w:ascii="Times New Roman" w:hAnsi="Times New Roman" w:cs="Times New Roman"/>
          <w:sz w:val="20"/>
          <w:szCs w:val="20"/>
        </w:rPr>
        <w:t xml:space="preserve">Bench Request </w:t>
      </w:r>
      <w:r w:rsidR="009E3E99" w:rsidRPr="00F63456">
        <w:rPr>
          <w:rFonts w:ascii="Times New Roman" w:hAnsi="Times New Roman" w:cs="Times New Roman"/>
          <w:sz w:val="20"/>
          <w:szCs w:val="20"/>
        </w:rPr>
        <w:t>3</w:t>
      </w:r>
      <w:r w:rsidR="00E81614">
        <w:rPr>
          <w:rFonts w:ascii="Times New Roman" w:hAnsi="Times New Roman" w:cs="Times New Roman"/>
          <w:sz w:val="20"/>
          <w:szCs w:val="20"/>
        </w:rPr>
        <w:t>.</w:t>
      </w:r>
    </w:p>
    <w:sectPr w:rsidR="00DA3AFF" w:rsidRPr="00F63456" w:rsidSect="00524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78FF"/>
    <w:multiLevelType w:val="hybridMultilevel"/>
    <w:tmpl w:val="46B2661A"/>
    <w:lvl w:ilvl="0" w:tplc="DF0452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246ED"/>
    <w:rsid w:val="00047B03"/>
    <w:rsid w:val="0030568A"/>
    <w:rsid w:val="0044526C"/>
    <w:rsid w:val="0048098C"/>
    <w:rsid w:val="004B36F3"/>
    <w:rsid w:val="00524092"/>
    <w:rsid w:val="006246ED"/>
    <w:rsid w:val="0063128D"/>
    <w:rsid w:val="007760C0"/>
    <w:rsid w:val="0078272E"/>
    <w:rsid w:val="008E46DE"/>
    <w:rsid w:val="009E3E99"/>
    <w:rsid w:val="00A67134"/>
    <w:rsid w:val="00AC178B"/>
    <w:rsid w:val="00B0724F"/>
    <w:rsid w:val="00B5486A"/>
    <w:rsid w:val="00DA3AFF"/>
    <w:rsid w:val="00DD66CD"/>
    <w:rsid w:val="00E548B6"/>
    <w:rsid w:val="00E63D83"/>
    <w:rsid w:val="00E81614"/>
    <w:rsid w:val="00EB7829"/>
    <w:rsid w:val="00F6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2010-05-04T07:00:00+00:00</OpenedDate>
    <Date1 xmlns="dc463f71-b30c-4ab2-9473-d307f9d35888">2011-02-11T08:00:00+00:00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100749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6E45178E737B2439E5D7C497507581C" ma:contentTypeVersion="131" ma:contentTypeDescription="" ma:contentTypeScope="" ma:versionID="c7ae4816fe8ea69c70f4b1a0bddb2c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E9647-9C43-4CE5-9ABD-86B4A2D253D2}"/>
</file>

<file path=customXml/itemProps2.xml><?xml version="1.0" encoding="utf-8"?>
<ds:datastoreItem xmlns:ds="http://schemas.openxmlformats.org/officeDocument/2006/customXml" ds:itemID="{60D0AF79-5C80-4F58-8AF8-48D373E76507}"/>
</file>

<file path=customXml/itemProps3.xml><?xml version="1.0" encoding="utf-8"?>
<ds:datastoreItem xmlns:ds="http://schemas.openxmlformats.org/officeDocument/2006/customXml" ds:itemID="{C677DC2A-02C3-423C-B28A-AF8D90647184}"/>
</file>

<file path=customXml/itemProps4.xml><?xml version="1.0" encoding="utf-8"?>
<ds:datastoreItem xmlns:ds="http://schemas.openxmlformats.org/officeDocument/2006/customXml" ds:itemID="{B65C252C-7A1C-4BFB-B161-033CE54E4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Buckley</dc:creator>
  <cp:lastModifiedBy>chester</cp:lastModifiedBy>
  <cp:revision>3</cp:revision>
  <cp:lastPrinted>2011-02-11T22:11:00Z</cp:lastPrinted>
  <dcterms:created xsi:type="dcterms:W3CDTF">2011-02-11T22:33:00Z</dcterms:created>
  <dcterms:modified xsi:type="dcterms:W3CDTF">2011-02-11T22:34:00Z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0x0101006E56B4D1795A2E4DB2F0B01679ED314A0096E45178E737B2439E5D7C497507581C</vt:lpwstr>
  </property>
  <property fmtid="{D5CDD505-2E9C-101B-9397-08002B2CF9AE}" pid="3" name="_docset_NoMedatataSyncRequired">
    <vt:lpwstr>False</vt:lpwstr>
  </property>
</Properties>
</file>