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E2" w:rsidRDefault="00C841E2" w:rsidP="00C841E2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C841E2" w:rsidP="00C841E2">
      <w:pPr>
        <w:tabs>
          <w:tab w:val="left" w:pos="5280"/>
        </w:tabs>
        <w:rPr>
          <w:rFonts w:ascii="Arial" w:hAnsi="Arial"/>
          <w:b/>
        </w:rPr>
      </w:pPr>
    </w:p>
    <w:p w:rsidR="00C841E2" w:rsidRDefault="00C841E2" w:rsidP="00C84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Docket</w:t>
      </w:r>
      <w:r w:rsidRPr="00EF7B46">
        <w:rPr>
          <w:rFonts w:ascii="Arial" w:hAnsi="Arial" w:cs="Arial"/>
          <w:b/>
        </w:rPr>
        <w:t xml:space="preserve"> N</w:t>
      </w:r>
      <w:r>
        <w:rPr>
          <w:rFonts w:ascii="Arial" w:hAnsi="Arial" w:cs="Arial"/>
          <w:b/>
        </w:rPr>
        <w:t>os</w:t>
      </w:r>
      <w:r w:rsidRPr="00EF7B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UE-151871 </w:t>
      </w:r>
      <w:r w:rsidRPr="00EF7B4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G</w:t>
      </w:r>
      <w:r w:rsidRPr="00EF7B4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151872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Energy’s </w:t>
      </w:r>
    </w:p>
    <w:p w:rsidR="00C841E2" w:rsidRDefault="00C841E2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Electric and Natural Gas Equipment Lease Service</w:t>
      </w:r>
    </w:p>
    <w:p w:rsidR="00C841E2" w:rsidRDefault="00C841E2" w:rsidP="00C841E2">
      <w:pPr>
        <w:jc w:val="center"/>
        <w:rPr>
          <w:rFonts w:ascii="Arial" w:hAnsi="Arial"/>
          <w:b/>
        </w:rPr>
      </w:pPr>
    </w:p>
    <w:p w:rsidR="00C841E2" w:rsidRDefault="00F96875" w:rsidP="00C841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COUNSEL </w:t>
      </w:r>
      <w:r w:rsidR="00C841E2" w:rsidRPr="00BF0C31">
        <w:rPr>
          <w:rFonts w:ascii="Arial" w:hAnsi="Arial"/>
          <w:b/>
        </w:rPr>
        <w:t xml:space="preserve">DATA REQUEST NO. </w:t>
      </w:r>
      <w:r w:rsidR="00F85146">
        <w:rPr>
          <w:rFonts w:ascii="Arial" w:hAnsi="Arial"/>
          <w:b/>
        </w:rPr>
        <w:t>039</w:t>
      </w:r>
    </w:p>
    <w:p w:rsidR="00C841E2" w:rsidRDefault="00C841E2" w:rsidP="00C841E2">
      <w:pPr>
        <w:rPr>
          <w:rFonts w:ascii="Arial" w:hAnsi="Arial"/>
          <w:b/>
        </w:rPr>
      </w:pPr>
    </w:p>
    <w:p w:rsidR="00C841E2" w:rsidRPr="00BF0C31" w:rsidRDefault="00C841E2" w:rsidP="00C841E2">
      <w:pPr>
        <w:rPr>
          <w:rFonts w:ascii="Arial" w:hAnsi="Arial"/>
          <w:b/>
        </w:rPr>
      </w:pPr>
    </w:p>
    <w:p w:rsidR="00C841E2" w:rsidRDefault="00F96875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PUBLIC COUNSEL </w:t>
      </w:r>
      <w:r w:rsidR="00C841E2" w:rsidRPr="00BF0C31">
        <w:rPr>
          <w:rFonts w:ascii="Arial" w:hAnsi="Arial"/>
          <w:b/>
          <w:u w:val="single"/>
        </w:rPr>
        <w:t xml:space="preserve">DATA REQUEST NO. </w:t>
      </w:r>
      <w:r w:rsidR="00F85146">
        <w:rPr>
          <w:rFonts w:ascii="Arial" w:hAnsi="Arial"/>
          <w:b/>
          <w:u w:val="single"/>
        </w:rPr>
        <w:t>039</w:t>
      </w:r>
      <w:r w:rsidR="00C841E2" w:rsidRPr="00BF0C31">
        <w:rPr>
          <w:rFonts w:ascii="Arial" w:hAnsi="Arial"/>
          <w:b/>
          <w:u w:val="single"/>
        </w:rPr>
        <w:t>:</w:t>
      </w:r>
    </w:p>
    <w:p w:rsidR="006B5A5A" w:rsidRPr="00FF7789" w:rsidRDefault="006B5A5A" w:rsidP="00755C5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</w:rPr>
      </w:pP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FF262B">
        <w:rPr>
          <w:rFonts w:ascii="Arial" w:hAnsi="Arial" w:cs="Arial"/>
          <w:b/>
        </w:rPr>
        <w:t xml:space="preserve">RE:  </w:t>
      </w:r>
      <w:r w:rsidR="00896EC9" w:rsidRPr="00896EC9">
        <w:rPr>
          <w:rFonts w:ascii="Arial" w:hAnsi="Arial" w:cs="Arial"/>
          <w:b/>
        </w:rPr>
        <w:t>PSE Response to Staff Data Request No</w:t>
      </w:r>
      <w:r w:rsidR="00896EC9" w:rsidRPr="001F174A">
        <w:rPr>
          <w:rFonts w:ascii="Arial" w:hAnsi="Arial" w:cs="Arial"/>
          <w:b/>
        </w:rPr>
        <w:t>. 068</w:t>
      </w:r>
    </w:p>
    <w:p w:rsidR="00FF262B" w:rsidRDefault="00FF262B" w:rsidP="006B5A5A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Default="00896EC9" w:rsidP="000672A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896EC9">
        <w:rPr>
          <w:rFonts w:ascii="Arial" w:hAnsi="Arial" w:cs="Arial"/>
        </w:rPr>
        <w:t>In the event a PSE electric customer residing in Olympia enters into a lease agreement with PSE for an efficient heat pump water heater, at a monthly price of $28.75, and given that PSE’s Schedule 81 shows a city utility tax rate of 9 percent for Olympia, please provide the following:</w:t>
      </w:r>
    </w:p>
    <w:p w:rsidR="00896EC9" w:rsidRPr="005F2E96" w:rsidRDefault="00896EC9" w:rsidP="005F2E96">
      <w:pPr>
        <w:rPr>
          <w:rFonts w:ascii="Arial" w:hAnsi="Arial"/>
        </w:rPr>
      </w:pPr>
    </w:p>
    <w:p w:rsid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</w:rPr>
      </w:pPr>
      <w:r w:rsidRPr="005F2E96">
        <w:rPr>
          <w:rFonts w:ascii="Arial" w:hAnsi="Arial" w:cs="Arial"/>
        </w:rPr>
        <w:t>the specific city utility rate that would appear on the customer bill (i.e. would the  customer see 9.00 percent applied?)</w:t>
      </w:r>
    </w:p>
    <w:p w:rsidR="005F2E96" w:rsidRDefault="005F2E96" w:rsidP="005F2E96">
      <w:pPr>
        <w:pStyle w:val="ListParagraph"/>
        <w:rPr>
          <w:rFonts w:ascii="Arial" w:hAnsi="Arial" w:cs="Arial"/>
        </w:rPr>
      </w:pPr>
    </w:p>
    <w:p w:rsid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F2E96">
        <w:rPr>
          <w:rFonts w:ascii="Arial" w:hAnsi="Arial" w:cs="Arial"/>
        </w:rPr>
        <w:t>n the event the specific city utility tax rate applied to this customer is not 9.00 percent, please explain the source and basis for any adjustment to the rate.</w:t>
      </w:r>
    </w:p>
    <w:p w:rsidR="005F2E96" w:rsidRDefault="005F2E96" w:rsidP="005F2E96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0672A6" w:rsidRPr="005F2E96" w:rsidRDefault="005F2E96" w:rsidP="005F2E96">
      <w:pPr>
        <w:numPr>
          <w:ilvl w:val="0"/>
          <w:numId w:val="31"/>
        </w:numPr>
        <w:autoSpaceDE w:val="0"/>
        <w:autoSpaceDN w:val="0"/>
        <w:adjustRightInd w:val="0"/>
        <w:spacing w:line="240" w:lineRule="atLeast"/>
        <w:ind w:hanging="720"/>
        <w:rPr>
          <w:rFonts w:ascii="Arial" w:hAnsi="Arial"/>
        </w:rPr>
      </w:pPr>
      <w:r w:rsidRPr="005F2E96">
        <w:rPr>
          <w:rFonts w:ascii="Arial" w:hAnsi="Arial" w:cs="Arial"/>
        </w:rPr>
        <w:t>please explain whether the city utility tax rate applied would be different from the amount provided in response to part (a) of this request if the customer were also leasing a an efficient air source heat pump, at a monthly price of $116.00.  If so, please explain the basis for any difference.</w:t>
      </w:r>
    </w:p>
    <w:p w:rsidR="005F2E96" w:rsidRPr="005F2E96" w:rsidRDefault="005F2E96" w:rsidP="005F2E9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67B36" w:rsidRPr="0089305A" w:rsidRDefault="00167B36" w:rsidP="00C841E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C841E2" w:rsidRDefault="00C841E2" w:rsidP="00C841E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C841E2" w:rsidRDefault="00C841E2" w:rsidP="00C841E2">
      <w:pPr>
        <w:rPr>
          <w:rFonts w:ascii="Arial" w:hAnsi="Arial"/>
          <w:b/>
          <w:u w:val="single"/>
        </w:rPr>
      </w:pPr>
    </w:p>
    <w:p w:rsidR="007477D9" w:rsidRDefault="001A3ADF" w:rsidP="001F174A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1A3ADF">
        <w:rPr>
          <w:rFonts w:ascii="Arial" w:hAnsi="Arial"/>
        </w:rPr>
        <w:t>Puget Sound Energy</w:t>
      </w:r>
      <w:r>
        <w:rPr>
          <w:rFonts w:ascii="Arial" w:hAnsi="Arial"/>
        </w:rPr>
        <w:t>’s (“P</w:t>
      </w:r>
      <w:r w:rsidR="00A420D3">
        <w:rPr>
          <w:rFonts w:ascii="Arial" w:hAnsi="Arial"/>
        </w:rPr>
        <w:t>SE</w:t>
      </w:r>
      <w:r>
        <w:rPr>
          <w:rFonts w:ascii="Arial" w:hAnsi="Arial"/>
        </w:rPr>
        <w:t>”)</w:t>
      </w:r>
      <w:r w:rsidR="00A420D3">
        <w:rPr>
          <w:rFonts w:ascii="Arial" w:hAnsi="Arial"/>
        </w:rPr>
        <w:t xml:space="preserve"> Schedule 81</w:t>
      </w:r>
      <w:r w:rsidR="00CB2B27">
        <w:rPr>
          <w:rFonts w:ascii="Arial" w:hAnsi="Arial"/>
        </w:rPr>
        <w:t xml:space="preserve"> </w:t>
      </w:r>
      <w:r w:rsidR="003C5493">
        <w:rPr>
          <w:rFonts w:ascii="Arial" w:hAnsi="Arial"/>
        </w:rPr>
        <w:t>would not apply to retail leasing</w:t>
      </w:r>
      <w:r w:rsidR="00027D20">
        <w:rPr>
          <w:rFonts w:ascii="Arial" w:hAnsi="Arial"/>
        </w:rPr>
        <w:t xml:space="preserve"> activity</w:t>
      </w:r>
      <w:r w:rsidR="00A420D3">
        <w:rPr>
          <w:rFonts w:ascii="Arial" w:hAnsi="Arial"/>
        </w:rPr>
        <w:t xml:space="preserve"> in Olympia.  PSE intends to pay Olympia business and occupation tax on lease revenues.  Olympia law distinguishes gross income taxable under the city utility tax from gross income taxable under the </w:t>
      </w:r>
      <w:r w:rsidR="00A420D3" w:rsidRPr="00E20229">
        <w:rPr>
          <w:rFonts w:ascii="Arial" w:hAnsi="Arial" w:cs="Arial"/>
        </w:rPr>
        <w:t>business and occupation tax</w:t>
      </w:r>
      <w:r w:rsidR="00A420D3">
        <w:rPr>
          <w:rFonts w:ascii="Arial" w:hAnsi="Arial" w:cs="Arial"/>
        </w:rPr>
        <w:t xml:space="preserve">.  In the case of lease revenues, Olympia considers the activity to be a retail sale taxed under the </w:t>
      </w:r>
      <w:r w:rsidR="00A420D3" w:rsidRPr="00E20229">
        <w:rPr>
          <w:rFonts w:ascii="Arial" w:hAnsi="Arial" w:cs="Arial"/>
        </w:rPr>
        <w:t xml:space="preserve">business and occupation </w:t>
      </w:r>
      <w:r w:rsidR="00A420D3">
        <w:rPr>
          <w:rFonts w:ascii="Arial" w:hAnsi="Arial" w:cs="Arial"/>
        </w:rPr>
        <w:t>statute.</w:t>
      </w:r>
      <w:r w:rsidR="00A420D3" w:rsidRPr="00CD2704">
        <w:rPr>
          <w:rFonts w:ascii="Arial" w:hAnsi="Arial"/>
          <w:highlight w:val="yellow"/>
        </w:rPr>
        <w:t xml:space="preserve"> </w:t>
      </w:r>
    </w:p>
    <w:p w:rsidR="00336352" w:rsidRPr="007477D9" w:rsidRDefault="00336352" w:rsidP="007477D9">
      <w:pPr>
        <w:tabs>
          <w:tab w:val="left" w:pos="2520"/>
        </w:tabs>
        <w:rPr>
          <w:rFonts w:ascii="Arial" w:hAnsi="Arial"/>
        </w:rPr>
      </w:pPr>
    </w:p>
    <w:sectPr w:rsidR="00336352" w:rsidRPr="00747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30" w:rsidRDefault="00ED7B30">
      <w:r>
        <w:separator/>
      </w:r>
    </w:p>
  </w:endnote>
  <w:endnote w:type="continuationSeparator" w:id="0">
    <w:p w:rsidR="00ED7B30" w:rsidRDefault="00ED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</w:p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PSE’s Response to </w:t>
    </w:r>
    <w:r w:rsidRPr="00F96875">
      <w:rPr>
        <w:rFonts w:ascii="Arial" w:hAnsi="Arial"/>
        <w:sz w:val="20"/>
      </w:rPr>
      <w:t xml:space="preserve">PUBLIC COUNSEL </w:t>
    </w:r>
    <w:r>
      <w:rPr>
        <w:rFonts w:ascii="Arial" w:hAnsi="Arial"/>
        <w:sz w:val="20"/>
      </w:rPr>
      <w:t>Data Request No. 039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342DE3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1F174A" w:rsidRDefault="001F174A" w:rsidP="001F174A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2, 2016</w:t>
    </w:r>
  </w:p>
  <w:p w:rsidR="001F174A" w:rsidRPr="00B973B6" w:rsidRDefault="001F174A" w:rsidP="001F174A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</w:t>
    </w:r>
    <w:r>
      <w:rPr>
        <w:rFonts w:ascii="Arial" w:hAnsi="Arial" w:cs="Arial"/>
        <w:sz w:val="20"/>
        <w:szCs w:val="20"/>
      </w:rPr>
      <w:t>:  Bob Jones and Matt Marcelia</w:t>
    </w:r>
  </w:p>
  <w:p w:rsidR="0072502B" w:rsidRPr="001F174A" w:rsidRDefault="001F174A" w:rsidP="001F174A">
    <w:pPr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Eric E. Englert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30" w:rsidRDefault="00ED7B30">
      <w:r>
        <w:separator/>
      </w:r>
    </w:p>
  </w:footnote>
  <w:footnote w:type="continuationSeparator" w:id="0">
    <w:p w:rsidR="00ED7B30" w:rsidRDefault="00ED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E3" w:rsidRDefault="00342D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3F"/>
    <w:multiLevelType w:val="hybridMultilevel"/>
    <w:tmpl w:val="45460C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10D3A"/>
    <w:multiLevelType w:val="hybridMultilevel"/>
    <w:tmpl w:val="91980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1075"/>
    <w:multiLevelType w:val="hybridMultilevel"/>
    <w:tmpl w:val="0AE2C14E"/>
    <w:lvl w:ilvl="0" w:tplc="04090017">
      <w:start w:val="1"/>
      <w:numFmt w:val="lowerLetter"/>
      <w:lvlText w:val="%1)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>
    <w:nsid w:val="08165673"/>
    <w:multiLevelType w:val="hybridMultilevel"/>
    <w:tmpl w:val="7D28C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A38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0447"/>
    <w:multiLevelType w:val="hybridMultilevel"/>
    <w:tmpl w:val="8EEEB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C377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C41"/>
    <w:multiLevelType w:val="hybridMultilevel"/>
    <w:tmpl w:val="5A749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6D5720"/>
    <w:multiLevelType w:val="hybridMultilevel"/>
    <w:tmpl w:val="6A9678BA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2C46652"/>
    <w:multiLevelType w:val="hybridMultilevel"/>
    <w:tmpl w:val="652A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9A4D2A"/>
    <w:multiLevelType w:val="hybridMultilevel"/>
    <w:tmpl w:val="C262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53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D5041"/>
    <w:multiLevelType w:val="hybridMultilevel"/>
    <w:tmpl w:val="42007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781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C4E14"/>
    <w:multiLevelType w:val="hybridMultilevel"/>
    <w:tmpl w:val="1B5C1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B17B4"/>
    <w:multiLevelType w:val="hybridMultilevel"/>
    <w:tmpl w:val="75407D6A"/>
    <w:lvl w:ilvl="0" w:tplc="28E0A68A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51A9"/>
    <w:multiLevelType w:val="hybridMultilevel"/>
    <w:tmpl w:val="225C8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365DC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25D02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654ED"/>
    <w:multiLevelType w:val="hybridMultilevel"/>
    <w:tmpl w:val="946ED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F4B00"/>
    <w:multiLevelType w:val="hybridMultilevel"/>
    <w:tmpl w:val="2CE80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D7C96"/>
    <w:multiLevelType w:val="hybridMultilevel"/>
    <w:tmpl w:val="C7C6A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01B6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22640"/>
    <w:multiLevelType w:val="hybridMultilevel"/>
    <w:tmpl w:val="82C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E0289C"/>
    <w:multiLevelType w:val="hybridMultilevel"/>
    <w:tmpl w:val="DF9E3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A28DA"/>
    <w:multiLevelType w:val="hybridMultilevel"/>
    <w:tmpl w:val="C176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01F8F"/>
    <w:multiLevelType w:val="hybridMultilevel"/>
    <w:tmpl w:val="46243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67590"/>
    <w:multiLevelType w:val="hybridMultilevel"/>
    <w:tmpl w:val="A4C6A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54A9"/>
    <w:multiLevelType w:val="hybridMultilevel"/>
    <w:tmpl w:val="194E3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3"/>
  </w:num>
  <w:num w:numId="6">
    <w:abstractNumId w:val="18"/>
  </w:num>
  <w:num w:numId="7">
    <w:abstractNumId w:val="13"/>
  </w:num>
  <w:num w:numId="8">
    <w:abstractNumId w:val="29"/>
  </w:num>
  <w:num w:numId="9">
    <w:abstractNumId w:val="19"/>
  </w:num>
  <w:num w:numId="10">
    <w:abstractNumId w:val="4"/>
  </w:num>
  <w:num w:numId="11">
    <w:abstractNumId w:val="11"/>
  </w:num>
  <w:num w:numId="12">
    <w:abstractNumId w:val="7"/>
  </w:num>
  <w:num w:numId="13">
    <w:abstractNumId w:val="9"/>
  </w:num>
  <w:num w:numId="14">
    <w:abstractNumId w:val="24"/>
  </w:num>
  <w:num w:numId="15">
    <w:abstractNumId w:val="14"/>
  </w:num>
  <w:num w:numId="16">
    <w:abstractNumId w:val="10"/>
  </w:num>
  <w:num w:numId="17">
    <w:abstractNumId w:val="26"/>
  </w:num>
  <w:num w:numId="18">
    <w:abstractNumId w:val="8"/>
  </w:num>
  <w:num w:numId="19">
    <w:abstractNumId w:val="28"/>
  </w:num>
  <w:num w:numId="20">
    <w:abstractNumId w:val="30"/>
  </w:num>
  <w:num w:numId="21">
    <w:abstractNumId w:val="22"/>
  </w:num>
  <w:num w:numId="22">
    <w:abstractNumId w:val="1"/>
  </w:num>
  <w:num w:numId="23">
    <w:abstractNumId w:val="15"/>
  </w:num>
  <w:num w:numId="24">
    <w:abstractNumId w:val="17"/>
  </w:num>
  <w:num w:numId="25">
    <w:abstractNumId w:val="12"/>
  </w:num>
  <w:num w:numId="26">
    <w:abstractNumId w:val="0"/>
  </w:num>
  <w:num w:numId="27">
    <w:abstractNumId w:val="2"/>
  </w:num>
  <w:num w:numId="28">
    <w:abstractNumId w:val="21"/>
  </w:num>
  <w:num w:numId="29">
    <w:abstractNumId w:val="27"/>
  </w:num>
  <w:num w:numId="30">
    <w:abstractNumId w:val="20"/>
  </w:num>
  <w:num w:numId="31">
    <w:abstractNumId w:val="5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B72"/>
    <w:rsid w:val="00004023"/>
    <w:rsid w:val="000142A2"/>
    <w:rsid w:val="00016935"/>
    <w:rsid w:val="00026872"/>
    <w:rsid w:val="00027D20"/>
    <w:rsid w:val="00027D5C"/>
    <w:rsid w:val="00031EDB"/>
    <w:rsid w:val="000329D9"/>
    <w:rsid w:val="00035AF9"/>
    <w:rsid w:val="0004492A"/>
    <w:rsid w:val="0005469F"/>
    <w:rsid w:val="000600DB"/>
    <w:rsid w:val="000619FC"/>
    <w:rsid w:val="000628C7"/>
    <w:rsid w:val="00062DDC"/>
    <w:rsid w:val="000672A6"/>
    <w:rsid w:val="00071DC2"/>
    <w:rsid w:val="00074327"/>
    <w:rsid w:val="00084E33"/>
    <w:rsid w:val="000865E9"/>
    <w:rsid w:val="00087A45"/>
    <w:rsid w:val="0009514A"/>
    <w:rsid w:val="0009630E"/>
    <w:rsid w:val="000B16C7"/>
    <w:rsid w:val="000B5C56"/>
    <w:rsid w:val="000B7288"/>
    <w:rsid w:val="000C318F"/>
    <w:rsid w:val="000C3668"/>
    <w:rsid w:val="000D0339"/>
    <w:rsid w:val="000D61F5"/>
    <w:rsid w:val="000E29B8"/>
    <w:rsid w:val="000E3644"/>
    <w:rsid w:val="000E624D"/>
    <w:rsid w:val="000E6FB0"/>
    <w:rsid w:val="000F0034"/>
    <w:rsid w:val="000F565A"/>
    <w:rsid w:val="0010333E"/>
    <w:rsid w:val="001048E1"/>
    <w:rsid w:val="00112EC8"/>
    <w:rsid w:val="00113806"/>
    <w:rsid w:val="00114D24"/>
    <w:rsid w:val="001161F6"/>
    <w:rsid w:val="00117A63"/>
    <w:rsid w:val="001214FD"/>
    <w:rsid w:val="00123B0D"/>
    <w:rsid w:val="00127873"/>
    <w:rsid w:val="00133AE3"/>
    <w:rsid w:val="00142B32"/>
    <w:rsid w:val="001510FC"/>
    <w:rsid w:val="00154D92"/>
    <w:rsid w:val="00155A2F"/>
    <w:rsid w:val="00165072"/>
    <w:rsid w:val="00167B36"/>
    <w:rsid w:val="00171380"/>
    <w:rsid w:val="00171A3F"/>
    <w:rsid w:val="00172DD7"/>
    <w:rsid w:val="00173A95"/>
    <w:rsid w:val="00173C95"/>
    <w:rsid w:val="001764DE"/>
    <w:rsid w:val="0018068B"/>
    <w:rsid w:val="00181B99"/>
    <w:rsid w:val="00183CF1"/>
    <w:rsid w:val="0019676D"/>
    <w:rsid w:val="001A0177"/>
    <w:rsid w:val="001A389B"/>
    <w:rsid w:val="001A3ADF"/>
    <w:rsid w:val="001B06EF"/>
    <w:rsid w:val="001B0980"/>
    <w:rsid w:val="001B1D17"/>
    <w:rsid w:val="001C4221"/>
    <w:rsid w:val="001C59DA"/>
    <w:rsid w:val="001C7503"/>
    <w:rsid w:val="001D0316"/>
    <w:rsid w:val="001D0C85"/>
    <w:rsid w:val="001D49F6"/>
    <w:rsid w:val="001E1214"/>
    <w:rsid w:val="001E56BC"/>
    <w:rsid w:val="001F174A"/>
    <w:rsid w:val="001F6CA8"/>
    <w:rsid w:val="001F7F95"/>
    <w:rsid w:val="00201FE5"/>
    <w:rsid w:val="00203419"/>
    <w:rsid w:val="002045C1"/>
    <w:rsid w:val="00204AEC"/>
    <w:rsid w:val="00221799"/>
    <w:rsid w:val="00222E28"/>
    <w:rsid w:val="00224157"/>
    <w:rsid w:val="002251B9"/>
    <w:rsid w:val="002259C1"/>
    <w:rsid w:val="0023151B"/>
    <w:rsid w:val="00234CFA"/>
    <w:rsid w:val="00240CEB"/>
    <w:rsid w:val="00246A43"/>
    <w:rsid w:val="00247480"/>
    <w:rsid w:val="002508AE"/>
    <w:rsid w:val="00254974"/>
    <w:rsid w:val="00255BC5"/>
    <w:rsid w:val="00260CF7"/>
    <w:rsid w:val="00264231"/>
    <w:rsid w:val="00280524"/>
    <w:rsid w:val="00284B29"/>
    <w:rsid w:val="00284FD2"/>
    <w:rsid w:val="002A2BCD"/>
    <w:rsid w:val="002A431E"/>
    <w:rsid w:val="002A4709"/>
    <w:rsid w:val="002A52E3"/>
    <w:rsid w:val="002A5E42"/>
    <w:rsid w:val="002A6096"/>
    <w:rsid w:val="002B003A"/>
    <w:rsid w:val="002C0C83"/>
    <w:rsid w:val="002C42EB"/>
    <w:rsid w:val="002C7E01"/>
    <w:rsid w:val="002D0CB2"/>
    <w:rsid w:val="002D2B74"/>
    <w:rsid w:val="002D327D"/>
    <w:rsid w:val="002F5BDA"/>
    <w:rsid w:val="00300CE9"/>
    <w:rsid w:val="00302D65"/>
    <w:rsid w:val="00327A3A"/>
    <w:rsid w:val="00331356"/>
    <w:rsid w:val="00331674"/>
    <w:rsid w:val="00331C9A"/>
    <w:rsid w:val="00334159"/>
    <w:rsid w:val="003348AF"/>
    <w:rsid w:val="00336352"/>
    <w:rsid w:val="00342DE3"/>
    <w:rsid w:val="00343307"/>
    <w:rsid w:val="00343807"/>
    <w:rsid w:val="00353378"/>
    <w:rsid w:val="00354501"/>
    <w:rsid w:val="00360399"/>
    <w:rsid w:val="00364681"/>
    <w:rsid w:val="00365D39"/>
    <w:rsid w:val="003806B7"/>
    <w:rsid w:val="003933B9"/>
    <w:rsid w:val="00393F78"/>
    <w:rsid w:val="00396662"/>
    <w:rsid w:val="003B06BE"/>
    <w:rsid w:val="003B08B7"/>
    <w:rsid w:val="003B1E48"/>
    <w:rsid w:val="003C4959"/>
    <w:rsid w:val="003C5493"/>
    <w:rsid w:val="003D59B7"/>
    <w:rsid w:val="003D79C2"/>
    <w:rsid w:val="003E0D3C"/>
    <w:rsid w:val="003E6430"/>
    <w:rsid w:val="003F1A9B"/>
    <w:rsid w:val="003F55D3"/>
    <w:rsid w:val="003F6336"/>
    <w:rsid w:val="00400ED9"/>
    <w:rsid w:val="004018B6"/>
    <w:rsid w:val="0040207E"/>
    <w:rsid w:val="0040563F"/>
    <w:rsid w:val="004074AC"/>
    <w:rsid w:val="00416B68"/>
    <w:rsid w:val="00417378"/>
    <w:rsid w:val="0042072F"/>
    <w:rsid w:val="004216C3"/>
    <w:rsid w:val="004226EB"/>
    <w:rsid w:val="00431ED5"/>
    <w:rsid w:val="004324D2"/>
    <w:rsid w:val="0043575E"/>
    <w:rsid w:val="004413E5"/>
    <w:rsid w:val="004449E1"/>
    <w:rsid w:val="004449FA"/>
    <w:rsid w:val="00451A3B"/>
    <w:rsid w:val="004529FF"/>
    <w:rsid w:val="00452FC4"/>
    <w:rsid w:val="00455D46"/>
    <w:rsid w:val="004575C8"/>
    <w:rsid w:val="004606C2"/>
    <w:rsid w:val="00460EF4"/>
    <w:rsid w:val="00462A4C"/>
    <w:rsid w:val="00462F09"/>
    <w:rsid w:val="00464855"/>
    <w:rsid w:val="00467FCD"/>
    <w:rsid w:val="004867C6"/>
    <w:rsid w:val="004902AD"/>
    <w:rsid w:val="00494B88"/>
    <w:rsid w:val="004A1B07"/>
    <w:rsid w:val="004B4D99"/>
    <w:rsid w:val="004B5026"/>
    <w:rsid w:val="004C46CE"/>
    <w:rsid w:val="004C7F2A"/>
    <w:rsid w:val="004D66EC"/>
    <w:rsid w:val="004E119B"/>
    <w:rsid w:val="004F4653"/>
    <w:rsid w:val="004F4DD6"/>
    <w:rsid w:val="004F65DB"/>
    <w:rsid w:val="004F7747"/>
    <w:rsid w:val="00501A9F"/>
    <w:rsid w:val="00501EEC"/>
    <w:rsid w:val="00502AC8"/>
    <w:rsid w:val="00502C44"/>
    <w:rsid w:val="00506B03"/>
    <w:rsid w:val="0050775C"/>
    <w:rsid w:val="00514C7C"/>
    <w:rsid w:val="00516509"/>
    <w:rsid w:val="00516B7E"/>
    <w:rsid w:val="005273BA"/>
    <w:rsid w:val="00532DB7"/>
    <w:rsid w:val="00533FF0"/>
    <w:rsid w:val="005424E7"/>
    <w:rsid w:val="0056403E"/>
    <w:rsid w:val="00571A11"/>
    <w:rsid w:val="00573CA8"/>
    <w:rsid w:val="00574DC8"/>
    <w:rsid w:val="00576794"/>
    <w:rsid w:val="00590CA6"/>
    <w:rsid w:val="005A549D"/>
    <w:rsid w:val="005B3AA2"/>
    <w:rsid w:val="005B6576"/>
    <w:rsid w:val="005B670E"/>
    <w:rsid w:val="005D5E7A"/>
    <w:rsid w:val="005D7D73"/>
    <w:rsid w:val="005F1AA1"/>
    <w:rsid w:val="005F2E96"/>
    <w:rsid w:val="005F51A7"/>
    <w:rsid w:val="005F7766"/>
    <w:rsid w:val="006040B8"/>
    <w:rsid w:val="006066C0"/>
    <w:rsid w:val="00612DBC"/>
    <w:rsid w:val="00617369"/>
    <w:rsid w:val="0062348E"/>
    <w:rsid w:val="00626B72"/>
    <w:rsid w:val="00637428"/>
    <w:rsid w:val="0064524D"/>
    <w:rsid w:val="006453CA"/>
    <w:rsid w:val="006500F4"/>
    <w:rsid w:val="00651F46"/>
    <w:rsid w:val="00657999"/>
    <w:rsid w:val="006613FB"/>
    <w:rsid w:val="00666819"/>
    <w:rsid w:val="00670C60"/>
    <w:rsid w:val="006718D4"/>
    <w:rsid w:val="00692E09"/>
    <w:rsid w:val="006968D6"/>
    <w:rsid w:val="00697009"/>
    <w:rsid w:val="006A2C4F"/>
    <w:rsid w:val="006A6C2D"/>
    <w:rsid w:val="006B0CF0"/>
    <w:rsid w:val="006B1A8C"/>
    <w:rsid w:val="006B1E01"/>
    <w:rsid w:val="006B2FB7"/>
    <w:rsid w:val="006B5A5A"/>
    <w:rsid w:val="006C197A"/>
    <w:rsid w:val="006C1BBF"/>
    <w:rsid w:val="006C3B2E"/>
    <w:rsid w:val="006D3362"/>
    <w:rsid w:val="006D38FD"/>
    <w:rsid w:val="006D3C27"/>
    <w:rsid w:val="006D5D1C"/>
    <w:rsid w:val="006E6047"/>
    <w:rsid w:val="006F39B2"/>
    <w:rsid w:val="006F7F8E"/>
    <w:rsid w:val="007044BB"/>
    <w:rsid w:val="0070537E"/>
    <w:rsid w:val="00713065"/>
    <w:rsid w:val="007212AA"/>
    <w:rsid w:val="007235C2"/>
    <w:rsid w:val="00723E72"/>
    <w:rsid w:val="0072502B"/>
    <w:rsid w:val="007403E3"/>
    <w:rsid w:val="00742C4C"/>
    <w:rsid w:val="007477D9"/>
    <w:rsid w:val="00751F56"/>
    <w:rsid w:val="007557D7"/>
    <w:rsid w:val="00755C51"/>
    <w:rsid w:val="00761CBE"/>
    <w:rsid w:val="00767986"/>
    <w:rsid w:val="007708E5"/>
    <w:rsid w:val="00777BA9"/>
    <w:rsid w:val="007B4692"/>
    <w:rsid w:val="007C0FE5"/>
    <w:rsid w:val="007C45D9"/>
    <w:rsid w:val="007C7009"/>
    <w:rsid w:val="007C721C"/>
    <w:rsid w:val="007D091D"/>
    <w:rsid w:val="007D2A13"/>
    <w:rsid w:val="007E07EB"/>
    <w:rsid w:val="007F1A24"/>
    <w:rsid w:val="008026F7"/>
    <w:rsid w:val="00804820"/>
    <w:rsid w:val="0080498E"/>
    <w:rsid w:val="00806937"/>
    <w:rsid w:val="00816436"/>
    <w:rsid w:val="0083276F"/>
    <w:rsid w:val="008404B0"/>
    <w:rsid w:val="00845EF9"/>
    <w:rsid w:val="008512EA"/>
    <w:rsid w:val="008518B0"/>
    <w:rsid w:val="00861BBD"/>
    <w:rsid w:val="0086492F"/>
    <w:rsid w:val="008669AD"/>
    <w:rsid w:val="00874E75"/>
    <w:rsid w:val="00881E0E"/>
    <w:rsid w:val="00881E45"/>
    <w:rsid w:val="0088599E"/>
    <w:rsid w:val="008873A9"/>
    <w:rsid w:val="0089040C"/>
    <w:rsid w:val="00890B60"/>
    <w:rsid w:val="0089305A"/>
    <w:rsid w:val="00896A29"/>
    <w:rsid w:val="00896EC9"/>
    <w:rsid w:val="008A167A"/>
    <w:rsid w:val="008A3F33"/>
    <w:rsid w:val="008B6123"/>
    <w:rsid w:val="008B6D27"/>
    <w:rsid w:val="008C3B19"/>
    <w:rsid w:val="008C7CC2"/>
    <w:rsid w:val="008D1501"/>
    <w:rsid w:val="008D2347"/>
    <w:rsid w:val="008D4CDF"/>
    <w:rsid w:val="008D787B"/>
    <w:rsid w:val="008E3241"/>
    <w:rsid w:val="008E5E0A"/>
    <w:rsid w:val="008E7D6A"/>
    <w:rsid w:val="008F11D9"/>
    <w:rsid w:val="0091279C"/>
    <w:rsid w:val="00913E7C"/>
    <w:rsid w:val="00914507"/>
    <w:rsid w:val="00922EC9"/>
    <w:rsid w:val="009253BC"/>
    <w:rsid w:val="00936120"/>
    <w:rsid w:val="00936768"/>
    <w:rsid w:val="00940B44"/>
    <w:rsid w:val="00944E5D"/>
    <w:rsid w:val="00944FA7"/>
    <w:rsid w:val="00951464"/>
    <w:rsid w:val="009529C8"/>
    <w:rsid w:val="009544E8"/>
    <w:rsid w:val="00960BD3"/>
    <w:rsid w:val="00960ED2"/>
    <w:rsid w:val="00973C7F"/>
    <w:rsid w:val="00980B4D"/>
    <w:rsid w:val="00990C90"/>
    <w:rsid w:val="00996929"/>
    <w:rsid w:val="009A21CC"/>
    <w:rsid w:val="009B0931"/>
    <w:rsid w:val="009B0FDB"/>
    <w:rsid w:val="009C373C"/>
    <w:rsid w:val="009C6CFB"/>
    <w:rsid w:val="009C767D"/>
    <w:rsid w:val="009D3E83"/>
    <w:rsid w:val="009E5BC8"/>
    <w:rsid w:val="009F6388"/>
    <w:rsid w:val="00A01237"/>
    <w:rsid w:val="00A11366"/>
    <w:rsid w:val="00A15522"/>
    <w:rsid w:val="00A2044B"/>
    <w:rsid w:val="00A2530A"/>
    <w:rsid w:val="00A2740A"/>
    <w:rsid w:val="00A36CBA"/>
    <w:rsid w:val="00A402D2"/>
    <w:rsid w:val="00A420D3"/>
    <w:rsid w:val="00A4249A"/>
    <w:rsid w:val="00A42B8C"/>
    <w:rsid w:val="00A4347C"/>
    <w:rsid w:val="00A4507B"/>
    <w:rsid w:val="00A472E9"/>
    <w:rsid w:val="00A56E50"/>
    <w:rsid w:val="00A575CF"/>
    <w:rsid w:val="00A6155C"/>
    <w:rsid w:val="00A62758"/>
    <w:rsid w:val="00A64823"/>
    <w:rsid w:val="00A66588"/>
    <w:rsid w:val="00A71D73"/>
    <w:rsid w:val="00A7742C"/>
    <w:rsid w:val="00A86537"/>
    <w:rsid w:val="00A90199"/>
    <w:rsid w:val="00AA258D"/>
    <w:rsid w:val="00AA70D0"/>
    <w:rsid w:val="00AA71CA"/>
    <w:rsid w:val="00AA7872"/>
    <w:rsid w:val="00AB0BF9"/>
    <w:rsid w:val="00AB1878"/>
    <w:rsid w:val="00AB308C"/>
    <w:rsid w:val="00AB67E9"/>
    <w:rsid w:val="00AB791D"/>
    <w:rsid w:val="00AC41BF"/>
    <w:rsid w:val="00AC5D27"/>
    <w:rsid w:val="00AD09BA"/>
    <w:rsid w:val="00AD0C77"/>
    <w:rsid w:val="00AD4DE3"/>
    <w:rsid w:val="00AD6FC3"/>
    <w:rsid w:val="00AE0501"/>
    <w:rsid w:val="00AF396C"/>
    <w:rsid w:val="00B13EBF"/>
    <w:rsid w:val="00B20D17"/>
    <w:rsid w:val="00B21BE7"/>
    <w:rsid w:val="00B230AB"/>
    <w:rsid w:val="00B27DD1"/>
    <w:rsid w:val="00B3394C"/>
    <w:rsid w:val="00B34FDB"/>
    <w:rsid w:val="00B36757"/>
    <w:rsid w:val="00B40D4E"/>
    <w:rsid w:val="00B41613"/>
    <w:rsid w:val="00B43443"/>
    <w:rsid w:val="00B56DBE"/>
    <w:rsid w:val="00B57F65"/>
    <w:rsid w:val="00B63A0B"/>
    <w:rsid w:val="00B64C9B"/>
    <w:rsid w:val="00B67F50"/>
    <w:rsid w:val="00B70418"/>
    <w:rsid w:val="00B8083A"/>
    <w:rsid w:val="00B847B5"/>
    <w:rsid w:val="00B92FBF"/>
    <w:rsid w:val="00B973B6"/>
    <w:rsid w:val="00BA272C"/>
    <w:rsid w:val="00BA540A"/>
    <w:rsid w:val="00BA61AA"/>
    <w:rsid w:val="00BB42B6"/>
    <w:rsid w:val="00BC1464"/>
    <w:rsid w:val="00BC175B"/>
    <w:rsid w:val="00BC2C13"/>
    <w:rsid w:val="00BC5EC2"/>
    <w:rsid w:val="00BC7C1C"/>
    <w:rsid w:val="00BE2561"/>
    <w:rsid w:val="00BE341E"/>
    <w:rsid w:val="00BE5104"/>
    <w:rsid w:val="00BE7784"/>
    <w:rsid w:val="00BF0C31"/>
    <w:rsid w:val="00C00C25"/>
    <w:rsid w:val="00C053FE"/>
    <w:rsid w:val="00C12FBE"/>
    <w:rsid w:val="00C14116"/>
    <w:rsid w:val="00C14C8B"/>
    <w:rsid w:val="00C153CC"/>
    <w:rsid w:val="00C16281"/>
    <w:rsid w:val="00C20F71"/>
    <w:rsid w:val="00C21CF5"/>
    <w:rsid w:val="00C24B93"/>
    <w:rsid w:val="00C30DB7"/>
    <w:rsid w:val="00C32C73"/>
    <w:rsid w:val="00C37A52"/>
    <w:rsid w:val="00C45D07"/>
    <w:rsid w:val="00C465C9"/>
    <w:rsid w:val="00C471DE"/>
    <w:rsid w:val="00C505AA"/>
    <w:rsid w:val="00C50B98"/>
    <w:rsid w:val="00C54041"/>
    <w:rsid w:val="00C6236A"/>
    <w:rsid w:val="00C640D5"/>
    <w:rsid w:val="00C666CB"/>
    <w:rsid w:val="00C70808"/>
    <w:rsid w:val="00C76086"/>
    <w:rsid w:val="00C76D32"/>
    <w:rsid w:val="00C77D58"/>
    <w:rsid w:val="00C841E2"/>
    <w:rsid w:val="00C90D14"/>
    <w:rsid w:val="00CB08C8"/>
    <w:rsid w:val="00CB24B2"/>
    <w:rsid w:val="00CB2557"/>
    <w:rsid w:val="00CB2B27"/>
    <w:rsid w:val="00CD0752"/>
    <w:rsid w:val="00CD189D"/>
    <w:rsid w:val="00CD2704"/>
    <w:rsid w:val="00CE0434"/>
    <w:rsid w:val="00CE3524"/>
    <w:rsid w:val="00CF1DA9"/>
    <w:rsid w:val="00CF1E19"/>
    <w:rsid w:val="00CF34FF"/>
    <w:rsid w:val="00CF7722"/>
    <w:rsid w:val="00D054F2"/>
    <w:rsid w:val="00D07021"/>
    <w:rsid w:val="00D10414"/>
    <w:rsid w:val="00D11A7F"/>
    <w:rsid w:val="00D21358"/>
    <w:rsid w:val="00D2385A"/>
    <w:rsid w:val="00D24C6B"/>
    <w:rsid w:val="00D25A40"/>
    <w:rsid w:val="00D3385B"/>
    <w:rsid w:val="00D412B5"/>
    <w:rsid w:val="00D42F99"/>
    <w:rsid w:val="00D46561"/>
    <w:rsid w:val="00D571DE"/>
    <w:rsid w:val="00D57940"/>
    <w:rsid w:val="00D73A3A"/>
    <w:rsid w:val="00D81557"/>
    <w:rsid w:val="00D86583"/>
    <w:rsid w:val="00D9260A"/>
    <w:rsid w:val="00D9404D"/>
    <w:rsid w:val="00D94F59"/>
    <w:rsid w:val="00D95547"/>
    <w:rsid w:val="00D97EF4"/>
    <w:rsid w:val="00DA291E"/>
    <w:rsid w:val="00DA5958"/>
    <w:rsid w:val="00DA6C2C"/>
    <w:rsid w:val="00DB2803"/>
    <w:rsid w:val="00DC325F"/>
    <w:rsid w:val="00DD0FCC"/>
    <w:rsid w:val="00DD2E50"/>
    <w:rsid w:val="00DE00C0"/>
    <w:rsid w:val="00DE659B"/>
    <w:rsid w:val="00DF0E42"/>
    <w:rsid w:val="00DF2CA9"/>
    <w:rsid w:val="00DF36FB"/>
    <w:rsid w:val="00DF37EC"/>
    <w:rsid w:val="00E06EA5"/>
    <w:rsid w:val="00E07DE6"/>
    <w:rsid w:val="00E121E1"/>
    <w:rsid w:val="00E133B9"/>
    <w:rsid w:val="00E13ACE"/>
    <w:rsid w:val="00E20FC9"/>
    <w:rsid w:val="00E21DB1"/>
    <w:rsid w:val="00E24FD3"/>
    <w:rsid w:val="00E354AA"/>
    <w:rsid w:val="00E474F8"/>
    <w:rsid w:val="00E5019B"/>
    <w:rsid w:val="00E55C4D"/>
    <w:rsid w:val="00E569AD"/>
    <w:rsid w:val="00E64A17"/>
    <w:rsid w:val="00E671ED"/>
    <w:rsid w:val="00E71CE4"/>
    <w:rsid w:val="00E91B10"/>
    <w:rsid w:val="00E92177"/>
    <w:rsid w:val="00E93BC2"/>
    <w:rsid w:val="00E97839"/>
    <w:rsid w:val="00EA1CB0"/>
    <w:rsid w:val="00EA4627"/>
    <w:rsid w:val="00EA63C3"/>
    <w:rsid w:val="00EA6441"/>
    <w:rsid w:val="00EB0BDF"/>
    <w:rsid w:val="00EB161E"/>
    <w:rsid w:val="00EB2D8A"/>
    <w:rsid w:val="00EB2D91"/>
    <w:rsid w:val="00EB41D0"/>
    <w:rsid w:val="00EB70AE"/>
    <w:rsid w:val="00EC2570"/>
    <w:rsid w:val="00EC7B0F"/>
    <w:rsid w:val="00ED28C3"/>
    <w:rsid w:val="00ED6906"/>
    <w:rsid w:val="00ED7B30"/>
    <w:rsid w:val="00EE1817"/>
    <w:rsid w:val="00EE32B4"/>
    <w:rsid w:val="00EE66C6"/>
    <w:rsid w:val="00EE7C6E"/>
    <w:rsid w:val="00EF10C3"/>
    <w:rsid w:val="00EF298C"/>
    <w:rsid w:val="00EF372A"/>
    <w:rsid w:val="00EF5255"/>
    <w:rsid w:val="00F00742"/>
    <w:rsid w:val="00F01DA1"/>
    <w:rsid w:val="00F0579F"/>
    <w:rsid w:val="00F07D87"/>
    <w:rsid w:val="00F13649"/>
    <w:rsid w:val="00F233F2"/>
    <w:rsid w:val="00F31818"/>
    <w:rsid w:val="00F409FC"/>
    <w:rsid w:val="00F40C6B"/>
    <w:rsid w:val="00F43224"/>
    <w:rsid w:val="00F4404A"/>
    <w:rsid w:val="00F51FF4"/>
    <w:rsid w:val="00F52511"/>
    <w:rsid w:val="00F6710A"/>
    <w:rsid w:val="00F67831"/>
    <w:rsid w:val="00F81867"/>
    <w:rsid w:val="00F85146"/>
    <w:rsid w:val="00F90519"/>
    <w:rsid w:val="00F941A1"/>
    <w:rsid w:val="00F962E7"/>
    <w:rsid w:val="00F96875"/>
    <w:rsid w:val="00F9775E"/>
    <w:rsid w:val="00FA1232"/>
    <w:rsid w:val="00FA7BC8"/>
    <w:rsid w:val="00FD17D3"/>
    <w:rsid w:val="00FD250F"/>
    <w:rsid w:val="00FD693C"/>
    <w:rsid w:val="00FE15C8"/>
    <w:rsid w:val="00FE40F0"/>
    <w:rsid w:val="00FE4B58"/>
    <w:rsid w:val="00FE5F9A"/>
    <w:rsid w:val="00FE61BC"/>
    <w:rsid w:val="00FF1B33"/>
    <w:rsid w:val="00FF262B"/>
    <w:rsid w:val="00FF323A"/>
    <w:rsid w:val="00FF3AE5"/>
    <w:rsid w:val="00FF7789"/>
    <w:rsid w:val="00FF7D6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FE4B5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styleId="FootnoteReference">
    <w:name w:val="footnote reference"/>
    <w:unhideWhenUsed/>
    <w:rsid w:val="003E0D3C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92E0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692E09"/>
    <w:rPr>
      <w:rFonts w:ascii="Calibri" w:eastAsia="Calibri" w:hAnsi="Calibri"/>
    </w:rPr>
  </w:style>
  <w:style w:type="paragraph" w:styleId="Caption">
    <w:name w:val="caption"/>
    <w:basedOn w:val="Normal"/>
    <w:next w:val="Normal"/>
    <w:unhideWhenUsed/>
    <w:qFormat/>
    <w:rsid w:val="008026F7"/>
    <w:pPr>
      <w:spacing w:after="200"/>
    </w:pPr>
    <w:rPr>
      <w:i/>
      <w:iCs/>
      <w:color w:val="1F497D"/>
      <w:sz w:val="18"/>
      <w:szCs w:val="18"/>
    </w:rPr>
  </w:style>
  <w:style w:type="character" w:customStyle="1" w:styleId="zzmpTrailerItem">
    <w:name w:val="zzmpTrailerItem"/>
    <w:rsid w:val="00FE4B5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902E8E-7FAC-42EE-9AD4-24F5C6D10D52}"/>
</file>

<file path=customXml/itemProps2.xml><?xml version="1.0" encoding="utf-8"?>
<ds:datastoreItem xmlns:ds="http://schemas.openxmlformats.org/officeDocument/2006/customXml" ds:itemID="{81FA1787-F61A-4560-A936-ED7374998566}"/>
</file>

<file path=customXml/itemProps3.xml><?xml version="1.0" encoding="utf-8"?>
<ds:datastoreItem xmlns:ds="http://schemas.openxmlformats.org/officeDocument/2006/customXml" ds:itemID="{17669504-2884-43D8-9B83-D845A361282E}"/>
</file>

<file path=customXml/itemProps4.xml><?xml version="1.0" encoding="utf-8"?>
<ds:datastoreItem xmlns:ds="http://schemas.openxmlformats.org/officeDocument/2006/customXml" ds:itemID="{EB52373C-28DF-4FC3-864C-1A66D38E4AE1}"/>
</file>

<file path=customXml/itemProps5.xml><?xml version="1.0" encoding="utf-8"?>
<ds:datastoreItem xmlns:ds="http://schemas.openxmlformats.org/officeDocument/2006/customXml" ds:itemID="{B2F5018E-9F69-437D-AE7C-4B58A82AF71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1340</Characters>
  <Application>Microsoft Office Word</Application>
  <DocSecurity>0</DocSecurity>
  <PresentationFormat/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GEAAO+/T9t20xwlUbs1c14L9U1nUJxuBBqI/I8tF/5CJaeL38gp8o1a+r1obwgeCwSOtJi/qh7mRUy7N
3PsIBwr+GamoymI02mCgNZTOh7PnHPA6MGsBKYqCPsqsG0qY5XQ4VFQhl+AtGEMjf2Owd6Qq5v1w
mJziJ+Vv1i9sWU7Vjqe5ftroQe+f1oyebAM79ye8QCskbLOf8/srE5o9Mm1n6kR65Nz+8xuhZCR4
kw7XxuuCfZ3Im7Piz</vt:lpwstr>
  </property>
  <property fmtid="{D5CDD505-2E9C-101B-9397-08002B2CF9AE}" pid="3" name="MAIL_MSG_ID2">
    <vt:lpwstr>sQtsnO6PFFF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4AAAUmLmXdMZevQnMl0DkdcUjKQsbqux8xzTjZcjl+iZcxSAC+1k9ztNSg==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