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61" w:rsidRDefault="00396B61" w:rsidP="00396B61">
      <w:pPr>
        <w:spacing w:after="0" w:line="240" w:lineRule="auto"/>
        <w:jc w:val="center"/>
      </w:pPr>
      <w:r>
        <w:t>PacifiCorp (dba Pacific Power &amp; Light, Company) “PAC”</w:t>
      </w:r>
    </w:p>
    <w:p w:rsidR="00396B61" w:rsidRDefault="00396B61" w:rsidP="00396B61">
      <w:pPr>
        <w:spacing w:after="0" w:line="240" w:lineRule="auto"/>
        <w:jc w:val="center"/>
      </w:pPr>
      <w:r>
        <w:t>General Rate Case Filing</w:t>
      </w:r>
    </w:p>
    <w:p w:rsidR="00396B61" w:rsidRDefault="00396B61" w:rsidP="00396B61">
      <w:pPr>
        <w:spacing w:after="0" w:line="240" w:lineRule="auto"/>
        <w:jc w:val="center"/>
      </w:pPr>
      <w:r>
        <w:t>Index of Witnesses Workpapers</w:t>
      </w:r>
      <w:r w:rsidR="00B64FB8">
        <w:t xml:space="preserve"> (by Tabs)</w:t>
      </w:r>
    </w:p>
    <w:p w:rsidR="00396B61" w:rsidRDefault="00396B61" w:rsidP="00396B61">
      <w:pPr>
        <w:spacing w:after="0" w:line="240" w:lineRule="auto"/>
        <w:jc w:val="center"/>
      </w:pPr>
      <w:r>
        <w:t>July 1, 2011</w:t>
      </w:r>
    </w:p>
    <w:p w:rsidR="00396B61" w:rsidRDefault="00396B61" w:rsidP="00396B61">
      <w:pPr>
        <w:spacing w:after="0" w:line="240" w:lineRule="auto"/>
      </w:pPr>
    </w:p>
    <w:p w:rsidR="00504577" w:rsidRDefault="00504577" w:rsidP="00396B61">
      <w:pPr>
        <w:spacing w:after="0" w:line="240" w:lineRule="auto"/>
        <w:rPr>
          <w:b/>
        </w:rPr>
      </w:pPr>
      <w:r>
        <w:rPr>
          <w:b/>
        </w:rPr>
        <w:t>Attachment ALJ 1-1</w:t>
      </w:r>
    </w:p>
    <w:p w:rsidR="00775429" w:rsidRPr="00394D3C" w:rsidRDefault="008D22DF" w:rsidP="00396B61">
      <w:pPr>
        <w:spacing w:after="0" w:line="240" w:lineRule="auto"/>
        <w:rPr>
          <w:b/>
        </w:rPr>
      </w:pPr>
      <w:r w:rsidRPr="00394D3C">
        <w:rPr>
          <w:b/>
        </w:rPr>
        <w:t xml:space="preserve"> </w:t>
      </w:r>
      <w:r w:rsidR="00775429" w:rsidRPr="00394D3C">
        <w:rPr>
          <w:b/>
        </w:rPr>
        <w:t>WA UE-11</w:t>
      </w:r>
      <w:r w:rsidR="00504577">
        <w:rPr>
          <w:b/>
        </w:rPr>
        <w:t xml:space="preserve">1109 - </w:t>
      </w:r>
      <w:r w:rsidR="00775429" w:rsidRPr="00394D3C">
        <w:rPr>
          <w:b/>
        </w:rPr>
        <w:t>Initial Filing Workpapers and Supplemental Information</w:t>
      </w:r>
    </w:p>
    <w:p w:rsidR="007A4BD7" w:rsidRDefault="00775429" w:rsidP="008D22DF">
      <w:pPr>
        <w:spacing w:after="0" w:line="240" w:lineRule="auto"/>
      </w:pPr>
      <w:r>
        <w:t xml:space="preserve">     </w:t>
      </w:r>
      <w:r w:rsidR="00D679BE">
        <w:t xml:space="preserve">  </w:t>
      </w:r>
      <w:r w:rsidR="003B7150" w:rsidRPr="007A4BD7">
        <w:t>Index</w:t>
      </w:r>
      <w:r w:rsidR="003B7150">
        <w:t xml:space="preserve"> - </w:t>
      </w:r>
      <w:r w:rsidR="00504577">
        <w:t xml:space="preserve">UE-111109 </w:t>
      </w:r>
      <w:r w:rsidR="007A4BD7" w:rsidRPr="007A4BD7">
        <w:t>Workpaper</w:t>
      </w:r>
      <w:r w:rsidR="003B7150">
        <w:t>s</w:t>
      </w:r>
      <w:r w:rsidR="007A4BD7" w:rsidRPr="007A4BD7">
        <w:t xml:space="preserve"> </w:t>
      </w:r>
      <w:r w:rsidR="008D22DF">
        <w:t>(PACJul2011)</w:t>
      </w:r>
    </w:p>
    <w:p w:rsidR="008D22DF" w:rsidRPr="007A4BD7" w:rsidRDefault="008D22DF" w:rsidP="008D22DF">
      <w:pPr>
        <w:spacing w:after="0" w:line="240" w:lineRule="auto"/>
      </w:pPr>
    </w:p>
    <w:p w:rsidR="00B64FB8" w:rsidRDefault="00B64FB8" w:rsidP="00B64FB8">
      <w:pPr>
        <w:spacing w:line="240" w:lineRule="auto"/>
        <w:ind w:firstLine="720"/>
        <w:contextualSpacing/>
      </w:pPr>
      <w:r>
        <w:t xml:space="preserve">Kelly Workpapers </w:t>
      </w:r>
    </w:p>
    <w:p w:rsidR="000A39D0" w:rsidRPr="007A4BD7" w:rsidRDefault="000A39D0" w:rsidP="00B64FB8">
      <w:pPr>
        <w:spacing w:line="240" w:lineRule="auto"/>
        <w:ind w:firstLine="720"/>
        <w:contextualSpacing/>
        <w:rPr>
          <w:b/>
          <w:u w:val="single"/>
        </w:rPr>
      </w:pPr>
      <w:r w:rsidRPr="007A4BD7">
        <w:rPr>
          <w:b/>
          <w:u w:val="single"/>
        </w:rPr>
        <w:t>Witness: Andrea</w:t>
      </w:r>
      <w:r w:rsidR="00396B61" w:rsidRPr="007A4BD7">
        <w:rPr>
          <w:b/>
          <w:u w:val="single"/>
        </w:rPr>
        <w:t xml:space="preserve"> L.</w:t>
      </w:r>
      <w:r w:rsidRPr="007A4BD7">
        <w:rPr>
          <w:b/>
          <w:u w:val="single"/>
        </w:rPr>
        <w:t xml:space="preserve"> Kelly</w:t>
      </w:r>
    </w:p>
    <w:p w:rsidR="00B64FB8" w:rsidRDefault="007A4BD7" w:rsidP="00B64FB8">
      <w:pPr>
        <w:spacing w:line="240" w:lineRule="auto"/>
        <w:ind w:firstLine="720"/>
        <w:contextualSpacing/>
      </w:pPr>
      <w:r>
        <w:t>Tab 1</w:t>
      </w:r>
      <w:r>
        <w:tab/>
      </w:r>
      <w:r w:rsidR="009F1EFB">
        <w:t>EPIS Summary</w:t>
      </w:r>
      <w:r>
        <w:t xml:space="preserve"> – 2010 GRC versus 2011 GRC net plant investment balances</w:t>
      </w:r>
    </w:p>
    <w:p w:rsidR="008D22DF" w:rsidRDefault="007A4BD7" w:rsidP="00B64FB8">
      <w:pPr>
        <w:spacing w:line="240" w:lineRule="auto"/>
        <w:ind w:firstLine="720"/>
        <w:contextualSpacing/>
      </w:pPr>
      <w:r>
        <w:t>Tab 2</w:t>
      </w:r>
      <w:r>
        <w:tab/>
      </w:r>
      <w:r w:rsidR="009F1EFB">
        <w:t>Full time equivalents</w:t>
      </w:r>
      <w:r>
        <w:t xml:space="preserve"> – Historical FTE’s 2009 through 2010</w:t>
      </w:r>
    </w:p>
    <w:p w:rsidR="007A4BD7" w:rsidRDefault="00B64FB8" w:rsidP="00B64FB8">
      <w:pPr>
        <w:pStyle w:val="ListParagraph"/>
        <w:spacing w:line="240" w:lineRule="auto"/>
      </w:pPr>
      <w:r>
        <w:t xml:space="preserve">Williams Workpapers </w:t>
      </w:r>
    </w:p>
    <w:p w:rsidR="00C561BB" w:rsidRDefault="007A4BD7" w:rsidP="00C561BB">
      <w:pPr>
        <w:pStyle w:val="ListParagraph"/>
        <w:spacing w:line="240" w:lineRule="auto"/>
        <w:rPr>
          <w:b/>
          <w:u w:val="single"/>
        </w:rPr>
      </w:pPr>
      <w:r w:rsidRPr="007A4BD7">
        <w:rPr>
          <w:b/>
          <w:u w:val="single"/>
        </w:rPr>
        <w:t>Witness: Bruce N. Williams</w:t>
      </w:r>
    </w:p>
    <w:p w:rsidR="00C561BB" w:rsidRDefault="007A4BD7" w:rsidP="00C561BB">
      <w:pPr>
        <w:pStyle w:val="ListParagraph"/>
        <w:spacing w:line="240" w:lineRule="auto"/>
        <w:ind w:left="1440" w:hanging="720"/>
      </w:pPr>
      <w:r>
        <w:t>Tab 1</w:t>
      </w:r>
      <w:r>
        <w:tab/>
        <w:t>PacifCorp Final Pro Suppl  (5-9-11) – Prospectus for May 2011 debt issuance of first mortgage bonds</w:t>
      </w:r>
    </w:p>
    <w:p w:rsidR="007A4BD7" w:rsidRDefault="0022635F" w:rsidP="00C561BB">
      <w:pPr>
        <w:pStyle w:val="ListParagraph"/>
        <w:spacing w:line="240" w:lineRule="auto"/>
        <w:ind w:left="1440" w:hanging="720"/>
      </w:pPr>
      <w:r w:rsidRPr="008964D4">
        <w:t>Tab 2</w:t>
      </w:r>
      <w:r w:rsidR="007A4BD7" w:rsidRPr="008964D4">
        <w:t xml:space="preserve"> </w:t>
      </w:r>
      <w:r w:rsidR="007A4BD7" w:rsidRPr="008964D4">
        <w:tab/>
      </w:r>
      <w:r w:rsidR="00084831" w:rsidRPr="008964D4">
        <w:t>Hadaway DT PACE1112</w:t>
      </w:r>
      <w:r w:rsidR="007A4BD7" w:rsidRPr="008964D4">
        <w:t xml:space="preserve"> – Direct testimony of </w:t>
      </w:r>
      <w:r w:rsidRPr="008964D4">
        <w:t xml:space="preserve">Dr. </w:t>
      </w:r>
      <w:r w:rsidR="007A4BD7" w:rsidRPr="008964D4">
        <w:t>Sam</w:t>
      </w:r>
      <w:r w:rsidRPr="008964D4">
        <w:t>uel</w:t>
      </w:r>
      <w:r w:rsidR="007A4BD7" w:rsidRPr="008964D4">
        <w:t xml:space="preserve"> Hadaway </w:t>
      </w:r>
      <w:r w:rsidR="00440616" w:rsidRPr="008964D4">
        <w:t xml:space="preserve">in </w:t>
      </w:r>
      <w:r w:rsidR="007A4BD7" w:rsidRPr="008964D4">
        <w:t>2011 Idaho general rate case filing</w:t>
      </w:r>
      <w:r w:rsidR="00440616" w:rsidRPr="008964D4">
        <w:t xml:space="preserve"> Case No.</w:t>
      </w:r>
      <w:r w:rsidR="00084831" w:rsidRPr="008964D4">
        <w:t xml:space="preserve"> PAC-E-11-12</w:t>
      </w:r>
    </w:p>
    <w:p w:rsidR="00C561BB" w:rsidRPr="00C561BB" w:rsidRDefault="00C561BB" w:rsidP="00C561BB">
      <w:pPr>
        <w:pStyle w:val="ListParagraph"/>
        <w:spacing w:line="240" w:lineRule="auto"/>
        <w:ind w:left="1440" w:hanging="720"/>
      </w:pPr>
    </w:p>
    <w:p w:rsidR="008D22DF" w:rsidRDefault="00B64FB8" w:rsidP="00B64FB8">
      <w:pPr>
        <w:pStyle w:val="ListParagraph"/>
        <w:spacing w:line="240" w:lineRule="auto"/>
      </w:pPr>
      <w:r>
        <w:t xml:space="preserve">Duvall Workpapers </w:t>
      </w:r>
    </w:p>
    <w:p w:rsidR="008D22DF" w:rsidRDefault="008D22DF" w:rsidP="008D22DF">
      <w:pPr>
        <w:pStyle w:val="ListParagraph"/>
        <w:spacing w:line="240" w:lineRule="auto"/>
        <w:rPr>
          <w:b/>
          <w:u w:val="single"/>
        </w:rPr>
      </w:pPr>
      <w:r w:rsidRPr="008D22DF">
        <w:rPr>
          <w:b/>
          <w:u w:val="single"/>
        </w:rPr>
        <w:t>Witness: Gregory N. Duvall</w:t>
      </w:r>
    </w:p>
    <w:p w:rsidR="008D22DF" w:rsidRDefault="008D22DF" w:rsidP="008D22DF">
      <w:pPr>
        <w:pStyle w:val="ListParagraph"/>
        <w:spacing w:line="240" w:lineRule="auto"/>
      </w:pPr>
      <w:r>
        <w:t>Tab 1</w:t>
      </w:r>
      <w:r>
        <w:tab/>
        <w:t>Comparison of selected NPC entries</w:t>
      </w:r>
    </w:p>
    <w:p w:rsidR="0022635F" w:rsidRDefault="00B73A99" w:rsidP="00B80ED1">
      <w:pPr>
        <w:pStyle w:val="ListParagraph"/>
        <w:spacing w:line="240" w:lineRule="auto"/>
        <w:ind w:left="1440" w:hanging="720"/>
      </w:pPr>
      <w:r>
        <w:t>Tab 2</w:t>
      </w:r>
      <w:r w:rsidR="0022635F">
        <w:t xml:space="preserve"> </w:t>
      </w:r>
      <w:r w:rsidR="0022635F">
        <w:tab/>
        <w:t xml:space="preserve">GRID Manuals – </w:t>
      </w:r>
      <w:r w:rsidR="00B80ED1">
        <w:t xml:space="preserve">Voluminous (provided only in electronic format – refer to CD entitled </w:t>
      </w:r>
      <w:r w:rsidR="00B80ED1" w:rsidRPr="007B0C5F">
        <w:t xml:space="preserve"> </w:t>
      </w:r>
      <w:r w:rsidR="00B80ED1">
        <w:t>CD.1 WA UE-11_Initial Filing Workpapers and Supplemental Information)</w:t>
      </w:r>
    </w:p>
    <w:p w:rsidR="0022635F" w:rsidRDefault="001A2260" w:rsidP="001A2260">
      <w:pPr>
        <w:pStyle w:val="ListParagraph"/>
        <w:numPr>
          <w:ilvl w:val="0"/>
          <w:numId w:val="4"/>
        </w:numPr>
        <w:spacing w:line="240" w:lineRule="auto"/>
      </w:pPr>
      <w:r>
        <w:t>Algorithm Guide</w:t>
      </w:r>
    </w:p>
    <w:p w:rsidR="001A2260" w:rsidRDefault="001A2260" w:rsidP="001A2260">
      <w:pPr>
        <w:pStyle w:val="ListParagraph"/>
        <w:numPr>
          <w:ilvl w:val="0"/>
          <w:numId w:val="4"/>
        </w:numPr>
        <w:spacing w:line="240" w:lineRule="auto"/>
      </w:pPr>
      <w:r>
        <w:t>Date Series Guide</w:t>
      </w:r>
    </w:p>
    <w:p w:rsidR="001A2260" w:rsidRDefault="001A2260" w:rsidP="001A2260">
      <w:pPr>
        <w:pStyle w:val="ListParagraph"/>
        <w:numPr>
          <w:ilvl w:val="0"/>
          <w:numId w:val="4"/>
        </w:numPr>
        <w:spacing w:line="240" w:lineRule="auto"/>
      </w:pPr>
      <w:r>
        <w:t>GUI Guide</w:t>
      </w:r>
    </w:p>
    <w:p w:rsidR="008D22DF" w:rsidRDefault="00B73A99" w:rsidP="001A2260">
      <w:pPr>
        <w:pStyle w:val="ListParagraph"/>
        <w:spacing w:line="240" w:lineRule="auto"/>
        <w:ind w:left="1440" w:hanging="720"/>
      </w:pPr>
      <w:r>
        <w:t>Tab 3</w:t>
      </w:r>
      <w:r w:rsidR="008D22DF">
        <w:tab/>
        <w:t>Workpaper_historical sales</w:t>
      </w:r>
      <w:r w:rsidR="001A2260">
        <w:t xml:space="preserve"> – historic normalized sales for period ended December 31, 2009 in comparison to period ended December 31, 2010</w:t>
      </w:r>
    </w:p>
    <w:p w:rsidR="00C561BB" w:rsidRDefault="00C561BB" w:rsidP="00C561BB">
      <w:pPr>
        <w:pStyle w:val="ListParagraph"/>
        <w:spacing w:line="240" w:lineRule="auto"/>
      </w:pPr>
    </w:p>
    <w:p w:rsidR="00C561BB" w:rsidRDefault="00B64FB8" w:rsidP="00B64FB8">
      <w:pPr>
        <w:pStyle w:val="ListParagraph"/>
        <w:spacing w:line="240" w:lineRule="auto"/>
      </w:pPr>
      <w:r>
        <w:t>Dalley Workpapers</w:t>
      </w:r>
    </w:p>
    <w:p w:rsidR="00C561BB" w:rsidRDefault="00C561BB" w:rsidP="00C561BB">
      <w:pPr>
        <w:pStyle w:val="ListParagraph"/>
        <w:spacing w:line="240" w:lineRule="auto"/>
        <w:rPr>
          <w:b/>
          <w:u w:val="single"/>
        </w:rPr>
      </w:pPr>
      <w:r w:rsidRPr="00C561BB">
        <w:rPr>
          <w:b/>
          <w:u w:val="single"/>
        </w:rPr>
        <w:t>Witness: R. Bryce Dalley</w:t>
      </w:r>
    </w:p>
    <w:p w:rsidR="005C4FCC" w:rsidRDefault="005C4FCC" w:rsidP="005C4FCC">
      <w:pPr>
        <w:spacing w:after="0" w:line="240" w:lineRule="auto"/>
        <w:ind w:left="720" w:firstLine="720"/>
      </w:pPr>
      <w:r>
        <w:t>Tab 1</w:t>
      </w:r>
      <w:r>
        <w:tab/>
      </w:r>
      <w:r w:rsidRPr="007F0DBE">
        <w:t>2010 FERC Form 1 Data by Month.xlsx</w:t>
      </w:r>
    </w:p>
    <w:p w:rsidR="005C4FCC" w:rsidRDefault="005C4FCC" w:rsidP="005C4FCC">
      <w:pPr>
        <w:spacing w:after="0" w:line="240" w:lineRule="auto"/>
        <w:ind w:left="720" w:firstLine="720"/>
      </w:pPr>
      <w:r>
        <w:t>Tab 2</w:t>
      </w:r>
      <w:r>
        <w:tab/>
      </w:r>
      <w:r w:rsidRPr="007F0DBE">
        <w:t>Revenue Requirement Summary Model.xlsx</w:t>
      </w:r>
    </w:p>
    <w:p w:rsidR="005C4FCC" w:rsidRDefault="005C4FCC" w:rsidP="005C4FCC">
      <w:pPr>
        <w:spacing w:after="0" w:line="240" w:lineRule="auto"/>
        <w:ind w:left="720" w:firstLine="720"/>
      </w:pPr>
      <w:r>
        <w:t>Tab 3</w:t>
      </w:r>
      <w:r>
        <w:tab/>
      </w:r>
      <w:r w:rsidRPr="007F0DBE">
        <w:t>Revenue Requirement Workpaper Flow Chart.xlsx</w:t>
      </w:r>
    </w:p>
    <w:p w:rsidR="005C4FCC" w:rsidRDefault="005C4FCC" w:rsidP="005C4FCC">
      <w:pPr>
        <w:spacing w:after="0" w:line="240" w:lineRule="auto"/>
        <w:ind w:left="720" w:firstLine="720"/>
      </w:pPr>
      <w:r>
        <w:t>Tab 4</w:t>
      </w:r>
      <w:r>
        <w:tab/>
      </w:r>
      <w:r w:rsidRPr="007F0DBE">
        <w:t>Revenue Requirement Workpaper Summary.docx</w:t>
      </w:r>
    </w:p>
    <w:p w:rsidR="005C4FCC" w:rsidRDefault="00DF6213" w:rsidP="005C4FCC">
      <w:pPr>
        <w:spacing w:after="0" w:line="240" w:lineRule="auto"/>
        <w:ind w:left="720" w:firstLine="720"/>
      </w:pPr>
      <w:r>
        <w:t>Tab 5</w:t>
      </w:r>
      <w:r w:rsidR="005C4FCC">
        <w:tab/>
      </w:r>
      <w:r w:rsidR="005C4FCC" w:rsidRPr="006E28B9">
        <w:t>West Control Area Allocation Handbook.pdf</w:t>
      </w:r>
    </w:p>
    <w:p w:rsidR="005C4FCC" w:rsidRDefault="00DF6213" w:rsidP="007B0C5F">
      <w:pPr>
        <w:spacing w:after="0" w:line="240" w:lineRule="auto"/>
        <w:ind w:left="2160" w:hanging="720"/>
      </w:pPr>
      <w:r>
        <w:t>Tab 6</w:t>
      </w:r>
      <w:r w:rsidR="00BB7F5E">
        <w:tab/>
        <w:t>Suppor</w:t>
      </w:r>
      <w:r w:rsidR="003B715F">
        <w:t xml:space="preserve">t Files for Exhibit No.__RBD-3 – </w:t>
      </w:r>
      <w:r w:rsidR="005C4FCC">
        <w:t xml:space="preserve">Voluminous (provided only in electronic format – refer to CD entitled </w:t>
      </w:r>
      <w:r w:rsidR="007B0C5F" w:rsidRPr="007B0C5F">
        <w:t xml:space="preserve"> </w:t>
      </w:r>
      <w:r w:rsidR="007B0C5F">
        <w:t>CD.1 WA UE-11_Initial Filing Workpapers and Supplemental Information)</w:t>
      </w:r>
    </w:p>
    <w:p w:rsidR="007B0C5F" w:rsidRDefault="007B0C5F" w:rsidP="007B0C5F">
      <w:pPr>
        <w:spacing w:after="0" w:line="240" w:lineRule="auto"/>
        <w:ind w:left="2160" w:firstLine="720"/>
      </w:pPr>
    </w:p>
    <w:p w:rsidR="005C4FCC" w:rsidRDefault="00B80ED1" w:rsidP="007B0C5F">
      <w:pPr>
        <w:spacing w:after="0" w:line="240" w:lineRule="auto"/>
        <w:ind w:left="2160" w:firstLine="720"/>
      </w:pPr>
      <w:r>
        <w:t xml:space="preserve">a.    </w:t>
      </w:r>
      <w:r w:rsidR="005C4FCC" w:rsidRPr="006E28B9">
        <w:t>3</w:t>
      </w:r>
      <w:r w:rsidR="005C4FCC">
        <w:t xml:space="preserve"> –</w:t>
      </w:r>
      <w:r w:rsidR="005C4FCC" w:rsidRPr="006E28B9">
        <w:t xml:space="preserve"> Revenue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6E28B9">
        <w:t>3.1 - 3.3 WA Rev.xlsx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6E28B9">
        <w:t>3.4 SO2 Sales.xlsx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6E28B9">
        <w:t>3.5 REC Revenues.xlsx</w:t>
      </w:r>
    </w:p>
    <w:p w:rsidR="005C4FCC" w:rsidRDefault="005C4FCC" w:rsidP="005C4FCC">
      <w:pPr>
        <w:spacing w:after="0" w:line="240" w:lineRule="auto"/>
        <w:ind w:left="1440" w:firstLine="720"/>
      </w:pPr>
      <w:r>
        <w:lastRenderedPageBreak/>
        <w:tab/>
      </w:r>
      <w:r w:rsidR="007B0C5F">
        <w:tab/>
      </w:r>
      <w:r w:rsidRPr="006E28B9">
        <w:t>3.6 Wheeling Revenue.xls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6E28B9">
        <w:t>3.7 Ancillary Revenue.xlsx</w:t>
      </w:r>
    </w:p>
    <w:p w:rsidR="005C4FCC" w:rsidRDefault="00B80ED1" w:rsidP="007B0C5F">
      <w:pPr>
        <w:spacing w:after="0" w:line="240" w:lineRule="auto"/>
        <w:ind w:left="2160" w:firstLine="720"/>
      </w:pPr>
      <w:r>
        <w:t xml:space="preserve">b.    </w:t>
      </w:r>
      <w:r w:rsidR="005C4FCC">
        <w:t>4 – O&amp;M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6E28B9">
        <w:t>4.1 Misc General Expenses.xlsx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6E28B9">
        <w:t>4.2_4.3 General Wage Increase.xls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6E28B9">
        <w:t>4.4 WA AMR Program.xlsx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6E28B9">
        <w:t>4.5 Remove Non-Recurring Entries.xlsx</w:t>
      </w:r>
    </w:p>
    <w:p w:rsidR="005C4FCC" w:rsidRDefault="005C4FCC" w:rsidP="007B0C5F">
      <w:pPr>
        <w:spacing w:after="0" w:line="240" w:lineRule="auto"/>
        <w:ind w:left="3600"/>
      </w:pPr>
      <w:r w:rsidRPr="006E28B9">
        <w:t>4.6 Pension and Postretirement Curtailment and Date Change.xlsx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6E28B9">
        <w:t>4.7 DSM Expense Removal.xlsx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6E28B9">
        <w:t>4.8 Inverted Rates Advertising.xlsx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6E28B9">
        <w:t>4.9 MEHC Transition Cost Amortization.xlsx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6E28B9">
        <w:t>4.10 MEHC Affiliate Adj. (MEHC Cross Charge).xlsx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6E28B9">
        <w:t>4.11 Insurance Expense.xlsx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6E28B9">
        <w:t>4.12 Advertising Adjustment.xlsx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6E28B9">
        <w:t>4.13 Memberships and Subscriptions.xlsx</w:t>
      </w:r>
    </w:p>
    <w:p w:rsidR="005C4FCC" w:rsidRDefault="00B80ED1" w:rsidP="007B0C5F">
      <w:pPr>
        <w:spacing w:after="0" w:line="240" w:lineRule="auto"/>
        <w:ind w:left="2880"/>
      </w:pPr>
      <w:r>
        <w:t xml:space="preserve">c.    </w:t>
      </w:r>
      <w:r w:rsidR="005C4FCC" w:rsidRPr="006E28B9">
        <w:t>5</w:t>
      </w:r>
      <w:r w:rsidR="005C4FCC">
        <w:t xml:space="preserve"> – </w:t>
      </w:r>
      <w:r w:rsidR="005C4FCC" w:rsidRPr="006E28B9">
        <w:t>NPC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6E28B9">
        <w:t>5.1_5.1.1 Net Power Costs.xlsx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6E28B9">
        <w:t>5.2 James River.xlsx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6E28B9">
        <w:t>5.3 BPA Residential Exchange.xlsx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6E28B9">
        <w:t>5.4 Remove Colstrip 3.xlsx</w:t>
      </w:r>
    </w:p>
    <w:p w:rsidR="005C4FCC" w:rsidRDefault="00B80ED1" w:rsidP="007B0C5F">
      <w:pPr>
        <w:spacing w:after="0" w:line="240" w:lineRule="auto"/>
        <w:ind w:left="2160" w:firstLine="720"/>
      </w:pPr>
      <w:r>
        <w:t xml:space="preserve">d.    </w:t>
      </w:r>
      <w:r w:rsidR="005C4FCC" w:rsidRPr="006E28B9">
        <w:t xml:space="preserve">6 </w:t>
      </w:r>
      <w:r w:rsidR="005C4FCC">
        <w:t>–</w:t>
      </w:r>
      <w:r w:rsidR="005C4FCC" w:rsidRPr="006E28B9">
        <w:t xml:space="preserve"> Depreciation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6E28B9">
        <w:t>6.1 Hydro Decommissioning.xlsx</w:t>
      </w:r>
    </w:p>
    <w:p w:rsidR="005C4FCC" w:rsidRDefault="00B80ED1" w:rsidP="007B0C5F">
      <w:pPr>
        <w:spacing w:after="0" w:line="240" w:lineRule="auto"/>
        <w:ind w:left="2160" w:firstLine="720"/>
      </w:pPr>
      <w:r>
        <w:t xml:space="preserve">e.    </w:t>
      </w:r>
      <w:r w:rsidR="005C4FCC" w:rsidRPr="006E28B9">
        <w:t xml:space="preserve">7 </w:t>
      </w:r>
      <w:r w:rsidR="005C4FCC">
        <w:t>–</w:t>
      </w:r>
      <w:r w:rsidR="005C4FCC" w:rsidRPr="006E28B9">
        <w:t xml:space="preserve"> Taxes</w:t>
      </w:r>
      <w:r w:rsidR="005C4FCC">
        <w:tab/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6E28B9">
        <w:t>7.2 Renewable Energy Tax Credit.xlsx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B92CF4">
        <w:t>7.3 Malin Midpoint.xlsx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B92CF4">
        <w:t>7.4 WA Public Utility Tax Adjustment.xls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B92CF4">
        <w:t>7.5 AFUDC Equity.xlsx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B92CF4">
        <w:t>7.6 WA Flow-through Adjustment.xlsx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B92CF4">
        <w:t>7.7 Remove Deferred State Tax Expense and Balance.xlsx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B92CF4">
        <w:t>7.8 WA ADIT Balance Adjustment.xlsx</w:t>
      </w:r>
    </w:p>
    <w:p w:rsidR="005C4FCC" w:rsidRDefault="00B80ED1" w:rsidP="007B0C5F">
      <w:pPr>
        <w:spacing w:after="0" w:line="240" w:lineRule="auto"/>
        <w:ind w:left="2160" w:firstLine="720"/>
      </w:pPr>
      <w:r>
        <w:t xml:space="preserve">f.    </w:t>
      </w:r>
      <w:r w:rsidR="005C4FCC" w:rsidRPr="006E28B9">
        <w:t xml:space="preserve">8 </w:t>
      </w:r>
      <w:r>
        <w:t>–</w:t>
      </w:r>
      <w:r w:rsidRPr="006E28B9">
        <w:t xml:space="preserve"> </w:t>
      </w:r>
      <w:r w:rsidR="005C4FCC" w:rsidRPr="006E28B9">
        <w:t>Rate Base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B92CF4">
        <w:t>8.1 WA Customer Service Deposits.xls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B92CF4">
        <w:t>8.2 - Bridger Mine.xlsx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B92CF4">
        <w:t>8.3 Environmental Remediation.xlsx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B92CF4">
        <w:t>8.4 Customer Advances.xlsx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B92CF4">
        <w:t>8.5 Remove Colstrip #4 AFUDC.xlsx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B92CF4">
        <w:t>8.6 Misc Rate Base.xlsx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B92CF4">
        <w:t>8.7 Powerdale WA GRC.xls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B92CF4">
        <w:t>8.8 Reg Asset Amortization Adj.xlsx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B92CF4">
        <w:t>8.9 Trojan Unrecovered Plant.xlsx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B92CF4">
        <w:t>8.10 Condit Removal.xls</w:t>
      </w:r>
    </w:p>
    <w:p w:rsidR="005C4FCC" w:rsidRDefault="00B80ED1" w:rsidP="007B0C5F">
      <w:pPr>
        <w:spacing w:after="0" w:line="240" w:lineRule="auto"/>
        <w:ind w:left="2160" w:firstLine="720"/>
      </w:pPr>
      <w:r>
        <w:t xml:space="preserve">g.     </w:t>
      </w:r>
      <w:r w:rsidR="005C4FCC" w:rsidRPr="006E28B9">
        <w:t xml:space="preserve">9 </w:t>
      </w:r>
      <w:r>
        <w:t>–</w:t>
      </w:r>
      <w:r w:rsidRPr="006E28B9">
        <w:t xml:space="preserve"> </w:t>
      </w:r>
      <w:r w:rsidR="005C4FCC" w:rsidRPr="006E28B9">
        <w:t>Production Factor</w:t>
      </w:r>
    </w:p>
    <w:p w:rsidR="00B80ED1" w:rsidRDefault="005C4FCC" w:rsidP="00B80ED1">
      <w:pPr>
        <w:spacing w:after="0" w:line="240" w:lineRule="auto"/>
        <w:ind w:left="1440" w:firstLine="720"/>
      </w:pPr>
      <w:r>
        <w:tab/>
      </w:r>
      <w:r w:rsidR="007B0C5F">
        <w:tab/>
      </w:r>
      <w:r w:rsidRPr="00B92CF4">
        <w:t>9.1 Production Factor.xlsx</w:t>
      </w:r>
    </w:p>
    <w:p w:rsidR="005C4FCC" w:rsidRDefault="00B80ED1" w:rsidP="00B80ED1">
      <w:pPr>
        <w:spacing w:after="0" w:line="240" w:lineRule="auto"/>
        <w:ind w:left="1440" w:firstLine="720"/>
      </w:pPr>
      <w:r>
        <w:t xml:space="preserve">               h.    10 –</w:t>
      </w:r>
      <w:r w:rsidRPr="006E28B9">
        <w:t xml:space="preserve"> </w:t>
      </w:r>
      <w:r w:rsidR="005C4FCC" w:rsidRPr="006E28B9">
        <w:t>Allocation Factors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B92CF4">
        <w:t>Tab 10 - Allocation Factors.xlsx</w:t>
      </w:r>
    </w:p>
    <w:p w:rsidR="00B80ED1" w:rsidRDefault="00B80ED1" w:rsidP="00B80ED1">
      <w:pPr>
        <w:pStyle w:val="ListParagraph"/>
        <w:spacing w:after="0" w:line="240" w:lineRule="auto"/>
        <w:ind w:left="3240"/>
      </w:pPr>
    </w:p>
    <w:p w:rsidR="005C4FCC" w:rsidRDefault="00B80ED1" w:rsidP="00B80ED1">
      <w:pPr>
        <w:pStyle w:val="ListParagraph"/>
        <w:numPr>
          <w:ilvl w:val="0"/>
          <w:numId w:val="9"/>
        </w:numPr>
        <w:spacing w:after="0" w:line="240" w:lineRule="auto"/>
      </w:pPr>
      <w:r>
        <w:t>11 –</w:t>
      </w:r>
      <w:r w:rsidRPr="006E28B9">
        <w:t xml:space="preserve"> </w:t>
      </w:r>
      <w:r w:rsidR="005C4FCC" w:rsidRPr="006E28B9">
        <w:t>Historical Rate Base</w:t>
      </w:r>
    </w:p>
    <w:p w:rsidR="005C4FCC" w:rsidRDefault="005C4FCC" w:rsidP="005C4FCC">
      <w:pPr>
        <w:spacing w:after="0" w:line="240" w:lineRule="auto"/>
        <w:ind w:left="1440" w:firstLine="720"/>
      </w:pPr>
      <w:r>
        <w:lastRenderedPageBreak/>
        <w:tab/>
      </w:r>
      <w:r w:rsidR="007B0C5F">
        <w:tab/>
      </w:r>
      <w:r w:rsidRPr="00B92CF4">
        <w:t>Tab 11 - Historical Rate Base.xlsx</w:t>
      </w:r>
    </w:p>
    <w:p w:rsidR="005C4FCC" w:rsidRDefault="005C4FCC" w:rsidP="00B80ED1">
      <w:pPr>
        <w:pStyle w:val="ListParagraph"/>
        <w:numPr>
          <w:ilvl w:val="0"/>
          <w:numId w:val="9"/>
        </w:numPr>
        <w:spacing w:after="0" w:line="240" w:lineRule="auto"/>
      </w:pPr>
      <w:r w:rsidRPr="006E28B9">
        <w:t xml:space="preserve">B1 </w:t>
      </w:r>
      <w:r w:rsidR="00B80ED1">
        <w:t>–</w:t>
      </w:r>
      <w:r w:rsidR="00B80ED1" w:rsidRPr="006E28B9">
        <w:t xml:space="preserve"> </w:t>
      </w:r>
      <w:r w:rsidRPr="006E28B9">
        <w:t>B20 Reports for CY 2010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B92CF4">
        <w:t>B1. Revenue.xls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B92CF4">
        <w:t>B2. O&amp;M Expense.xls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B92CF4">
        <w:t>B3.Depreciation Expense.xls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51561E">
        <w:t>B4. Amortization Expense.xls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51561E">
        <w:t>B5.Taxes Other Than Income.xls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51561E">
        <w:t>B6. (1) Federal Income Taxes.xls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51561E">
        <w:t>B6. (2) Interest Expense.xls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51561E">
        <w:t>B7. (1) Deferred Income Tax Expense.xls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51561E">
        <w:t>B7. (2) Investment Tax Credit Amortization.xls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51561E">
        <w:t>B8. Electric Plant in Service.xls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51561E">
        <w:t>B9. Capital Lease.xls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51561E">
        <w:t>B10. Plant Held For Future Use.xls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51561E">
        <w:t>B11. Deferred Debits.xls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51561E">
        <w:t>B13. Materials and Supplies.xls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51561E">
        <w:t>B14. Cash Working Capital.xls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51561E">
        <w:t>B15. Miscellaneous Rate Base.xls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51561E">
        <w:t>B16. Regulatory Assets.xls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51561E">
        <w:t>B17.Depreciation Reserve.xls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51561E">
        <w:t>B18. Amortization Reserve.xls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51561E">
        <w:t>B19. (1) Deferred Income Tax Balance.xls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51561E">
        <w:t>B19. (2) Investment Tax Credit Balance.xls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51561E">
        <w:t>B20. Customer Advances.xls</w:t>
      </w:r>
    </w:p>
    <w:p w:rsidR="005C4FCC" w:rsidRDefault="005C4FCC" w:rsidP="00B80ED1">
      <w:pPr>
        <w:pStyle w:val="ListParagraph"/>
        <w:numPr>
          <w:ilvl w:val="0"/>
          <w:numId w:val="9"/>
        </w:numPr>
        <w:spacing w:after="0" w:line="240" w:lineRule="auto"/>
      </w:pPr>
      <w:r w:rsidRPr="006E28B9">
        <w:t>Models</w:t>
      </w:r>
    </w:p>
    <w:p w:rsidR="005C4FCC" w:rsidRDefault="005C4FCC" w:rsidP="005C4FCC">
      <w:pPr>
        <w:spacing w:after="0" w:line="240" w:lineRule="auto"/>
        <w:ind w:left="1440" w:firstLine="720"/>
      </w:pPr>
      <w:r>
        <w:tab/>
      </w:r>
      <w:r w:rsidR="007B0C5F">
        <w:tab/>
      </w:r>
      <w:r w:rsidRPr="0051561E">
        <w:t>WA JAM 2011 GRC.xls</w:t>
      </w:r>
    </w:p>
    <w:p w:rsidR="005C4FCC" w:rsidRPr="005C4FCC" w:rsidRDefault="005C4FCC" w:rsidP="00BB7F5E">
      <w:pPr>
        <w:spacing w:after="0" w:line="240" w:lineRule="auto"/>
        <w:ind w:left="1440" w:firstLine="720"/>
      </w:pPr>
      <w:r>
        <w:tab/>
      </w:r>
      <w:r w:rsidR="007B0C5F">
        <w:tab/>
      </w:r>
      <w:r w:rsidRPr="0051561E">
        <w:t>WA RAM 2011 GRC.xls</w:t>
      </w:r>
    </w:p>
    <w:p w:rsidR="00C561BB" w:rsidRDefault="00C561BB" w:rsidP="00C561BB">
      <w:pPr>
        <w:pStyle w:val="ListParagraph"/>
        <w:spacing w:line="240" w:lineRule="auto"/>
      </w:pPr>
    </w:p>
    <w:p w:rsidR="00C561BB" w:rsidRDefault="00B64FB8" w:rsidP="00B64FB8">
      <w:pPr>
        <w:pStyle w:val="ListParagraph"/>
        <w:spacing w:line="240" w:lineRule="auto"/>
      </w:pPr>
      <w:r>
        <w:t>Meredith Workpapers</w:t>
      </w:r>
    </w:p>
    <w:p w:rsidR="00C561BB" w:rsidRDefault="00C561BB" w:rsidP="00C561BB">
      <w:pPr>
        <w:pStyle w:val="ListParagraph"/>
        <w:spacing w:line="240" w:lineRule="auto"/>
        <w:rPr>
          <w:b/>
          <w:u w:val="single"/>
        </w:rPr>
      </w:pPr>
      <w:r w:rsidRPr="00C561BB">
        <w:rPr>
          <w:b/>
          <w:u w:val="single"/>
        </w:rPr>
        <w:t>Witness: Robert M. Meredith</w:t>
      </w:r>
    </w:p>
    <w:p w:rsidR="007B0C5F" w:rsidRDefault="00475621" w:rsidP="007B0C5F">
      <w:pPr>
        <w:spacing w:after="0" w:line="240" w:lineRule="auto"/>
        <w:ind w:left="2160" w:hanging="720"/>
      </w:pPr>
      <w:r>
        <w:t xml:space="preserve">Tab 1 </w:t>
      </w:r>
      <w:r>
        <w:tab/>
        <w:t xml:space="preserve">Exhibit RMM-5 in Excel format  - </w:t>
      </w:r>
      <w:r w:rsidR="00467FC7">
        <w:t>Suppor</w:t>
      </w:r>
      <w:r w:rsidR="00394D3C">
        <w:t xml:space="preserve">t Files for Exhibit No.__RMM-5 - </w:t>
      </w:r>
      <w:r w:rsidR="007B0C5F">
        <w:t xml:space="preserve">Voluminous (provided only in electronic format – refer to CD entitled </w:t>
      </w:r>
      <w:r w:rsidR="007B0C5F" w:rsidRPr="007B0C5F">
        <w:t xml:space="preserve"> </w:t>
      </w:r>
      <w:r w:rsidR="007B0C5F">
        <w:t>CD.1 WA UE-11_Initial Filing Workpapers and Supplemental Information)</w:t>
      </w:r>
    </w:p>
    <w:p w:rsidR="007B0C5F" w:rsidRDefault="007B0C5F" w:rsidP="007B0C5F">
      <w:pPr>
        <w:spacing w:after="0" w:line="240" w:lineRule="auto"/>
        <w:ind w:left="2160" w:hanging="720"/>
      </w:pPr>
      <w:r>
        <w:tab/>
      </w:r>
    </w:p>
    <w:p w:rsidR="007B0C5F" w:rsidRDefault="007B0C5F" w:rsidP="007B0C5F">
      <w:pPr>
        <w:pStyle w:val="ListParagraph"/>
        <w:numPr>
          <w:ilvl w:val="0"/>
          <w:numId w:val="6"/>
        </w:numPr>
        <w:spacing w:after="0" w:line="240" w:lineRule="auto"/>
      </w:pPr>
      <w:r w:rsidRPr="00DF028B">
        <w:t>Tab 1</w:t>
      </w:r>
    </w:p>
    <w:p w:rsidR="007B0C5F" w:rsidRDefault="007B0C5F" w:rsidP="007B0C5F">
      <w:pPr>
        <w:spacing w:after="0" w:line="240" w:lineRule="auto"/>
        <w:ind w:left="720" w:firstLine="720"/>
      </w:pPr>
      <w:r>
        <w:tab/>
      </w:r>
      <w:r>
        <w:tab/>
      </w:r>
      <w:r>
        <w:tab/>
      </w:r>
      <w:r w:rsidR="00844849">
        <w:t>WA COS Procedures</w:t>
      </w:r>
    </w:p>
    <w:p w:rsidR="007B0C5F" w:rsidRDefault="007B0C5F" w:rsidP="007B0C5F">
      <w:pPr>
        <w:pStyle w:val="ListParagraph"/>
        <w:numPr>
          <w:ilvl w:val="0"/>
          <w:numId w:val="6"/>
        </w:numPr>
        <w:spacing w:after="0" w:line="240" w:lineRule="auto"/>
      </w:pPr>
      <w:r w:rsidRPr="00DF028B">
        <w:t>Tab 2</w:t>
      </w:r>
    </w:p>
    <w:p w:rsidR="007B0C5F" w:rsidRDefault="007B0C5F" w:rsidP="007B0C5F">
      <w:pPr>
        <w:spacing w:after="0" w:line="240" w:lineRule="auto"/>
        <w:ind w:left="720" w:firstLine="720"/>
      </w:pPr>
      <w:r>
        <w:tab/>
      </w:r>
      <w:r>
        <w:tab/>
      </w:r>
      <w:r>
        <w:tab/>
      </w:r>
      <w:r w:rsidR="00844849">
        <w:t>Functional Results</w:t>
      </w:r>
    </w:p>
    <w:p w:rsidR="007B0C5F" w:rsidRDefault="007B0C5F" w:rsidP="007B0C5F">
      <w:pPr>
        <w:pStyle w:val="ListParagraph"/>
        <w:numPr>
          <w:ilvl w:val="0"/>
          <w:numId w:val="6"/>
        </w:numPr>
        <w:spacing w:after="0" w:line="240" w:lineRule="auto"/>
      </w:pPr>
      <w:r w:rsidRPr="00DF028B">
        <w:t>Tab 3</w:t>
      </w:r>
    </w:p>
    <w:p w:rsidR="007B0C5F" w:rsidRDefault="007B0C5F" w:rsidP="007B0C5F">
      <w:pPr>
        <w:spacing w:after="0" w:line="240" w:lineRule="auto"/>
        <w:ind w:left="720" w:firstLine="720"/>
      </w:pPr>
      <w:r>
        <w:tab/>
      </w:r>
      <w:r>
        <w:tab/>
      </w:r>
      <w:r>
        <w:tab/>
      </w:r>
      <w:r w:rsidR="00844849">
        <w:t>Functional Factors</w:t>
      </w:r>
    </w:p>
    <w:p w:rsidR="007B0C5F" w:rsidRDefault="007B0C5F" w:rsidP="00B80ED1">
      <w:pPr>
        <w:pStyle w:val="ListParagraph"/>
        <w:numPr>
          <w:ilvl w:val="0"/>
          <w:numId w:val="6"/>
        </w:numPr>
        <w:spacing w:after="0" w:line="240" w:lineRule="auto"/>
      </w:pPr>
      <w:r w:rsidRPr="00DF028B">
        <w:t>Tab 4 &amp; 5</w:t>
      </w:r>
    </w:p>
    <w:p w:rsidR="007B0C5F" w:rsidRDefault="007B0C5F" w:rsidP="007B0C5F">
      <w:pPr>
        <w:spacing w:after="0" w:line="240" w:lineRule="auto"/>
        <w:ind w:left="720" w:firstLine="720"/>
      </w:pPr>
      <w:r>
        <w:tab/>
      </w:r>
      <w:r>
        <w:tab/>
      </w:r>
      <w:r>
        <w:tab/>
      </w:r>
      <w:r w:rsidR="00844849">
        <w:t>COS WA December 2010</w:t>
      </w:r>
    </w:p>
    <w:p w:rsidR="007B0C5F" w:rsidRDefault="007B0C5F" w:rsidP="007B0C5F">
      <w:pPr>
        <w:spacing w:after="0" w:line="240" w:lineRule="auto"/>
        <w:ind w:left="2160" w:hanging="720"/>
      </w:pPr>
    </w:p>
    <w:p w:rsidR="007B0C5F" w:rsidRDefault="007B0C5F" w:rsidP="007B0C5F">
      <w:pPr>
        <w:spacing w:after="0" w:line="240" w:lineRule="auto"/>
        <w:ind w:left="2160" w:hanging="720"/>
      </w:pPr>
    </w:p>
    <w:p w:rsidR="00475621" w:rsidRPr="00475621" w:rsidRDefault="00475621" w:rsidP="00C561BB">
      <w:pPr>
        <w:pStyle w:val="ListParagraph"/>
        <w:spacing w:line="240" w:lineRule="auto"/>
      </w:pPr>
    </w:p>
    <w:p w:rsidR="00C561BB" w:rsidRDefault="00C561BB" w:rsidP="00C561BB">
      <w:pPr>
        <w:pStyle w:val="ListParagraph"/>
        <w:spacing w:line="240" w:lineRule="auto"/>
        <w:rPr>
          <w:b/>
          <w:u w:val="single"/>
        </w:rPr>
      </w:pPr>
    </w:p>
    <w:p w:rsidR="00EE0E39" w:rsidRDefault="00EE0E39" w:rsidP="00B64FB8">
      <w:pPr>
        <w:pStyle w:val="ListParagraph"/>
        <w:spacing w:line="240" w:lineRule="auto"/>
      </w:pPr>
    </w:p>
    <w:p w:rsidR="00C561BB" w:rsidRDefault="00B64FB8" w:rsidP="00B64FB8">
      <w:pPr>
        <w:pStyle w:val="ListParagraph"/>
        <w:spacing w:line="240" w:lineRule="auto"/>
      </w:pPr>
      <w:r>
        <w:t xml:space="preserve">Griffith Workpapers </w:t>
      </w:r>
    </w:p>
    <w:p w:rsidR="00C561BB" w:rsidRDefault="00C561BB" w:rsidP="00C561BB">
      <w:pPr>
        <w:pStyle w:val="ListParagraph"/>
        <w:spacing w:line="240" w:lineRule="auto"/>
        <w:rPr>
          <w:b/>
          <w:u w:val="single"/>
        </w:rPr>
      </w:pPr>
      <w:r w:rsidRPr="00C561BB">
        <w:rPr>
          <w:b/>
          <w:u w:val="single"/>
        </w:rPr>
        <w:t>Witness: William R. Griffith</w:t>
      </w:r>
    </w:p>
    <w:p w:rsidR="00BB7F5E" w:rsidRDefault="00BB7F5E" w:rsidP="003B715F">
      <w:pPr>
        <w:pStyle w:val="ListParagraph"/>
        <w:spacing w:line="240" w:lineRule="auto"/>
        <w:ind w:left="1440" w:hanging="720"/>
      </w:pPr>
      <w:r w:rsidRPr="00BB7F5E">
        <w:t>Tab 1</w:t>
      </w:r>
      <w:r w:rsidRPr="00BB7F5E">
        <w:tab/>
      </w:r>
      <w:r w:rsidRPr="00DF028B">
        <w:t>Backup f</w:t>
      </w:r>
      <w:r>
        <w:t>or Residential Basic Charge</w:t>
      </w:r>
      <w:r w:rsidR="003B715F">
        <w:t xml:space="preserve"> –Unit Costs @ Target ROR as shown in COS model RMM tabs 4 thru 5</w:t>
      </w:r>
    </w:p>
    <w:p w:rsidR="00B541F9" w:rsidRDefault="00BB7F5E" w:rsidP="00B9191A">
      <w:pPr>
        <w:pStyle w:val="ListParagraph"/>
        <w:spacing w:line="240" w:lineRule="auto"/>
        <w:ind w:left="1440" w:hanging="720"/>
      </w:pPr>
      <w:r>
        <w:t>Tab 2</w:t>
      </w:r>
      <w:r>
        <w:tab/>
      </w:r>
      <w:r w:rsidRPr="00DF028B">
        <w:t>Griffith Addit</w:t>
      </w:r>
      <w:r>
        <w:t xml:space="preserve">ional Supporting Workpapers – Support Files for </w:t>
      </w:r>
      <w:r w:rsidR="003B715F">
        <w:t>Exhibit No.__(WRG-3) thru (WRG</w:t>
      </w:r>
      <w:r w:rsidR="005C7DC9">
        <w:t>-6) in addition to supporting information for Revenue</w:t>
      </w:r>
      <w:r w:rsidR="003B715F">
        <w:t xml:space="preserve"> tables</w:t>
      </w:r>
      <w:r w:rsidR="005C7DC9">
        <w:t xml:space="preserve"> 1-3 as included in Revenue adjustments  provided in Exhibit RBD-3 Adjustments 3.1 – 3.3</w:t>
      </w:r>
    </w:p>
    <w:p w:rsidR="00504577" w:rsidRDefault="00504577" w:rsidP="008D22DF">
      <w:pPr>
        <w:spacing w:after="0" w:line="240" w:lineRule="auto"/>
        <w:rPr>
          <w:b/>
        </w:rPr>
      </w:pPr>
      <w:r>
        <w:rPr>
          <w:b/>
        </w:rPr>
        <w:t>Confidential Attachment ALJ 1-2</w:t>
      </w:r>
    </w:p>
    <w:p w:rsidR="008D22DF" w:rsidRPr="00394D3C" w:rsidRDefault="00504577" w:rsidP="008D22DF">
      <w:pPr>
        <w:spacing w:after="0" w:line="240" w:lineRule="auto"/>
        <w:rPr>
          <w:b/>
        </w:rPr>
      </w:pPr>
      <w:r>
        <w:rPr>
          <w:b/>
        </w:rPr>
        <w:t xml:space="preserve">UE-111109 - </w:t>
      </w:r>
      <w:r w:rsidR="008D22DF" w:rsidRPr="00394D3C">
        <w:rPr>
          <w:b/>
        </w:rPr>
        <w:t>Confidential Workpapers (PAC Jul2011)</w:t>
      </w:r>
    </w:p>
    <w:p w:rsidR="00C561BB" w:rsidRPr="007A4BD7" w:rsidRDefault="00C561BB" w:rsidP="00B64FB8">
      <w:pPr>
        <w:pStyle w:val="ListParagraph"/>
        <w:spacing w:line="240" w:lineRule="auto"/>
      </w:pPr>
      <w:r>
        <w:t>Conf</w:t>
      </w:r>
      <w:r w:rsidR="005C4FCC">
        <w:t>idential</w:t>
      </w:r>
      <w:r>
        <w:t xml:space="preserve"> </w:t>
      </w:r>
      <w:r w:rsidR="005C4FCC">
        <w:t xml:space="preserve">Williams Workpapers </w:t>
      </w:r>
    </w:p>
    <w:p w:rsidR="00C561BB" w:rsidRPr="00C561BB" w:rsidRDefault="00C561BB" w:rsidP="00C561BB">
      <w:pPr>
        <w:pStyle w:val="ListParagraph"/>
        <w:spacing w:line="240" w:lineRule="auto"/>
        <w:rPr>
          <w:b/>
          <w:u w:val="single"/>
        </w:rPr>
      </w:pPr>
      <w:r w:rsidRPr="008D22DF">
        <w:rPr>
          <w:b/>
          <w:u w:val="single"/>
        </w:rPr>
        <w:t xml:space="preserve">Witness: </w:t>
      </w:r>
      <w:r>
        <w:rPr>
          <w:b/>
          <w:u w:val="single"/>
        </w:rPr>
        <w:t>Bruce N. Williams</w:t>
      </w:r>
    </w:p>
    <w:p w:rsidR="00C561BB" w:rsidRPr="006653F6" w:rsidRDefault="00475621" w:rsidP="00844849">
      <w:pPr>
        <w:pStyle w:val="ListParagraph"/>
        <w:spacing w:line="240" w:lineRule="auto"/>
        <w:ind w:left="1440" w:hanging="720"/>
      </w:pPr>
      <w:r>
        <w:t xml:space="preserve">Tab 3 </w:t>
      </w:r>
      <w:r>
        <w:tab/>
        <w:t xml:space="preserve">PCRB All-in </w:t>
      </w:r>
      <w:r w:rsidR="00084831">
        <w:t>int rate</w:t>
      </w:r>
      <w:r>
        <w:t xml:space="preserve"> </w:t>
      </w:r>
      <w:r w:rsidR="00084831">
        <w:t>c</w:t>
      </w:r>
      <w:r>
        <w:t xml:space="preserve">alc </w:t>
      </w:r>
      <w:r w:rsidRPr="006653F6">
        <w:t xml:space="preserve">– </w:t>
      </w:r>
      <w:r w:rsidR="00084831" w:rsidRPr="006653F6">
        <w:t>PCRB All-in interest rate calculation</w:t>
      </w:r>
      <w:r w:rsidR="00844849">
        <w:t>. Supporting document to calculation of long term debt</w:t>
      </w:r>
      <w:r w:rsidR="00B9191A">
        <w:t xml:space="preserve"> – Confidential per WAC 480-07-160</w:t>
      </w:r>
    </w:p>
    <w:p w:rsidR="00475621" w:rsidRDefault="00475621" w:rsidP="00C561BB">
      <w:pPr>
        <w:pStyle w:val="ListParagraph"/>
        <w:spacing w:line="240" w:lineRule="auto"/>
      </w:pPr>
    </w:p>
    <w:p w:rsidR="00C561BB" w:rsidRPr="007A4BD7" w:rsidRDefault="00C561BB" w:rsidP="00B64FB8">
      <w:pPr>
        <w:pStyle w:val="ListParagraph"/>
        <w:spacing w:line="240" w:lineRule="auto"/>
      </w:pPr>
      <w:r>
        <w:t>Conf</w:t>
      </w:r>
      <w:r w:rsidR="005C4FCC">
        <w:t xml:space="preserve">idential Duvall Workpapers </w:t>
      </w:r>
    </w:p>
    <w:p w:rsidR="00C561BB" w:rsidRDefault="00C561BB" w:rsidP="00C561BB">
      <w:pPr>
        <w:pStyle w:val="ListParagraph"/>
        <w:spacing w:line="240" w:lineRule="auto"/>
        <w:rPr>
          <w:b/>
          <w:u w:val="single"/>
        </w:rPr>
      </w:pPr>
      <w:r w:rsidRPr="008D22DF">
        <w:rPr>
          <w:b/>
          <w:u w:val="single"/>
        </w:rPr>
        <w:t>Witness: Gregory N. Duvall</w:t>
      </w:r>
    </w:p>
    <w:p w:rsidR="00CA106B" w:rsidRDefault="00CA106B" w:rsidP="00CA106B">
      <w:pPr>
        <w:pStyle w:val="ListParagraph"/>
        <w:spacing w:line="240" w:lineRule="auto"/>
        <w:ind w:left="1440" w:hanging="720"/>
      </w:pPr>
      <w:r>
        <w:t xml:space="preserve">Tab </w:t>
      </w:r>
      <w:r w:rsidR="00475621">
        <w:t>4</w:t>
      </w:r>
      <w:r>
        <w:tab/>
        <w:t>WA GRC 2010 - Authorized NPC – Confidential net power cost report for the 2010 Washington general rate case with pro forma test period ending March 31, 2012</w:t>
      </w:r>
      <w:r w:rsidR="00B9191A">
        <w:t xml:space="preserve"> - Confidential per WAC 480-07-160</w:t>
      </w:r>
      <w:r>
        <w:t xml:space="preserve"> </w:t>
      </w:r>
      <w:r w:rsidR="00212610">
        <w:t xml:space="preserve"> - Voluminous (provided only in electronic format – refer to CD entitled CD.4 WA UE-11_Confidential Workpapers)</w:t>
      </w:r>
    </w:p>
    <w:p w:rsidR="00CA106B" w:rsidRDefault="00CA106B" w:rsidP="00CA106B">
      <w:pPr>
        <w:pStyle w:val="ListParagraph"/>
        <w:spacing w:line="240" w:lineRule="auto"/>
        <w:ind w:left="1440" w:hanging="720"/>
      </w:pPr>
      <w:r>
        <w:t xml:space="preserve">Tab </w:t>
      </w:r>
      <w:r w:rsidR="00475621">
        <w:t>5</w:t>
      </w:r>
      <w:r>
        <w:tab/>
        <w:t>WA GRC 2011 – NPC GOLD – Confidential net power cost report for the 2011 Washington general rate case with pro forma test period ending May 31, 2013</w:t>
      </w:r>
      <w:r w:rsidR="00B9191A">
        <w:t xml:space="preserve"> - Confidential per WAC 480-07-160 </w:t>
      </w:r>
      <w:r>
        <w:t xml:space="preserve"> </w:t>
      </w:r>
      <w:r w:rsidR="00212610">
        <w:t>- Voluminous (provided only in electronic format – refer to CD entitled CD.4 WA UE-11_Confidential Workpapers)</w:t>
      </w:r>
    </w:p>
    <w:p w:rsidR="00CA106B" w:rsidRDefault="00CA106B" w:rsidP="00CA106B">
      <w:pPr>
        <w:pStyle w:val="ListParagraph"/>
        <w:spacing w:line="240" w:lineRule="auto"/>
        <w:ind w:left="1440" w:hanging="720"/>
      </w:pPr>
      <w:r>
        <w:t xml:space="preserve">Tab </w:t>
      </w:r>
      <w:r w:rsidR="00475621">
        <w:t>6</w:t>
      </w:r>
      <w:r>
        <w:t xml:space="preserve"> </w:t>
      </w:r>
      <w:r>
        <w:tab/>
        <w:t>2011 – NPC StdyGOLD-Ld only resrv – Confidential net power cost report for the 2011 Washington general rate case without incremental re</w:t>
      </w:r>
      <w:r w:rsidR="000E4051">
        <w:t>s</w:t>
      </w:r>
      <w:r>
        <w:t xml:space="preserve">erves </w:t>
      </w:r>
      <w:r w:rsidR="00B9191A">
        <w:t>for integrating wind generation - Confidential per WAC 480-07-160</w:t>
      </w:r>
      <w:r w:rsidR="00212610">
        <w:t>- Voluminous (provided only in electronic format – refer to CD entitled CD.4 WA UE-11_Confidential Workpapers)</w:t>
      </w:r>
    </w:p>
    <w:p w:rsidR="00CA106B" w:rsidRDefault="00475621" w:rsidP="00CA106B">
      <w:pPr>
        <w:pStyle w:val="ListParagraph"/>
        <w:spacing w:line="240" w:lineRule="auto"/>
        <w:ind w:left="1440" w:hanging="720"/>
      </w:pPr>
      <w:r>
        <w:t>Tab 7</w:t>
      </w:r>
      <w:r w:rsidR="00212610">
        <w:tab/>
        <w:t>WA_UE-11_GRID</w:t>
      </w:r>
      <w:r w:rsidR="00DF6213">
        <w:t xml:space="preserve"> PROJECT</w:t>
      </w:r>
      <w:r w:rsidR="00CA106B">
        <w:t xml:space="preserve"> – Confidential GRID project inputs for the 2011 Washington general rate case</w:t>
      </w:r>
      <w:r w:rsidR="00B9191A">
        <w:t xml:space="preserve"> – Confidential per WAC 480-07-160</w:t>
      </w:r>
      <w:r w:rsidR="00212610">
        <w:t xml:space="preserve"> - Voluminous (provided only in electronic format – refer to CD entitled CD.4 WA UE-11_Confidential Workpapers)</w:t>
      </w:r>
    </w:p>
    <w:p w:rsidR="00B541F9" w:rsidRDefault="002139AC" w:rsidP="002139AC">
      <w:pPr>
        <w:pStyle w:val="ListParagraph"/>
        <w:numPr>
          <w:ilvl w:val="0"/>
          <w:numId w:val="5"/>
        </w:numPr>
        <w:spacing w:line="240" w:lineRule="auto"/>
      </w:pPr>
      <w:r>
        <w:t>1103 OFPC</w:t>
      </w:r>
    </w:p>
    <w:p w:rsidR="002139AC" w:rsidRDefault="002139AC" w:rsidP="002139AC">
      <w:pPr>
        <w:pStyle w:val="ListParagraph"/>
        <w:numPr>
          <w:ilvl w:val="0"/>
          <w:numId w:val="5"/>
        </w:numPr>
        <w:spacing w:line="240" w:lineRule="auto"/>
      </w:pPr>
      <w:r>
        <w:t>Incremental Costs</w:t>
      </w:r>
    </w:p>
    <w:p w:rsidR="002139AC" w:rsidRDefault="002139AC" w:rsidP="002139AC">
      <w:pPr>
        <w:pStyle w:val="ListParagraph"/>
        <w:numPr>
          <w:ilvl w:val="0"/>
          <w:numId w:val="5"/>
        </w:numPr>
        <w:spacing w:line="240" w:lineRule="auto"/>
      </w:pPr>
      <w:r>
        <w:t>Load Forecast</w:t>
      </w:r>
    </w:p>
    <w:p w:rsidR="002139AC" w:rsidRDefault="002139AC" w:rsidP="002139AC">
      <w:pPr>
        <w:pStyle w:val="ListParagraph"/>
        <w:numPr>
          <w:ilvl w:val="0"/>
          <w:numId w:val="5"/>
        </w:numPr>
        <w:spacing w:line="240" w:lineRule="auto"/>
      </w:pPr>
      <w:r>
        <w:t>Demand</w:t>
      </w:r>
    </w:p>
    <w:p w:rsidR="002139AC" w:rsidRDefault="002139AC" w:rsidP="002139AC">
      <w:pPr>
        <w:pStyle w:val="ListParagraph"/>
        <w:numPr>
          <w:ilvl w:val="0"/>
          <w:numId w:val="5"/>
        </w:numPr>
        <w:spacing w:line="240" w:lineRule="auto"/>
      </w:pPr>
      <w:r>
        <w:t>Energy Charge</w:t>
      </w:r>
    </w:p>
    <w:p w:rsidR="002139AC" w:rsidRDefault="002139AC" w:rsidP="002139AC">
      <w:pPr>
        <w:pStyle w:val="ListParagraph"/>
        <w:numPr>
          <w:ilvl w:val="0"/>
          <w:numId w:val="5"/>
        </w:numPr>
        <w:spacing w:line="240" w:lineRule="auto"/>
      </w:pPr>
      <w:r>
        <w:t>EOR</w:t>
      </w:r>
    </w:p>
    <w:p w:rsidR="002139AC" w:rsidRDefault="002139AC" w:rsidP="002139AC">
      <w:pPr>
        <w:pStyle w:val="ListParagraph"/>
        <w:numPr>
          <w:ilvl w:val="0"/>
          <w:numId w:val="5"/>
        </w:numPr>
        <w:spacing w:line="240" w:lineRule="auto"/>
      </w:pPr>
      <w:r>
        <w:t>Heat Rate Coefficients</w:t>
      </w:r>
    </w:p>
    <w:p w:rsidR="002139AC" w:rsidRDefault="002139AC" w:rsidP="002139AC">
      <w:pPr>
        <w:pStyle w:val="ListParagraph"/>
        <w:numPr>
          <w:ilvl w:val="0"/>
          <w:numId w:val="5"/>
        </w:numPr>
        <w:spacing w:line="240" w:lineRule="auto"/>
      </w:pPr>
      <w:r>
        <w:t>Market Capacity</w:t>
      </w:r>
    </w:p>
    <w:p w:rsidR="002139AC" w:rsidRDefault="002139AC" w:rsidP="002139AC">
      <w:pPr>
        <w:pStyle w:val="ListParagraph"/>
        <w:numPr>
          <w:ilvl w:val="0"/>
          <w:numId w:val="5"/>
        </w:numPr>
        <w:spacing w:line="240" w:lineRule="auto"/>
      </w:pPr>
      <w:r>
        <w:t>Other Cost</w:t>
      </w:r>
    </w:p>
    <w:p w:rsidR="002139AC" w:rsidRDefault="002139AC" w:rsidP="002139AC">
      <w:pPr>
        <w:pStyle w:val="ListParagraph"/>
        <w:numPr>
          <w:ilvl w:val="0"/>
          <w:numId w:val="5"/>
        </w:numPr>
        <w:spacing w:line="240" w:lineRule="auto"/>
      </w:pPr>
      <w:r>
        <w:t>Planned Outages</w:t>
      </w:r>
    </w:p>
    <w:p w:rsidR="002139AC" w:rsidRDefault="002139AC" w:rsidP="002139AC">
      <w:pPr>
        <w:pStyle w:val="ListParagraph"/>
        <w:numPr>
          <w:ilvl w:val="0"/>
          <w:numId w:val="5"/>
        </w:numPr>
        <w:spacing w:line="240" w:lineRule="auto"/>
      </w:pPr>
      <w:r>
        <w:t>Delivery Points</w:t>
      </w:r>
    </w:p>
    <w:p w:rsidR="002139AC" w:rsidRDefault="002139AC" w:rsidP="002139AC">
      <w:pPr>
        <w:pStyle w:val="ListParagraph"/>
        <w:numPr>
          <w:ilvl w:val="0"/>
          <w:numId w:val="5"/>
        </w:numPr>
        <w:spacing w:line="240" w:lineRule="auto"/>
      </w:pPr>
      <w:r>
        <w:t>Fuel Price</w:t>
      </w:r>
    </w:p>
    <w:p w:rsidR="002139AC" w:rsidRDefault="002139AC" w:rsidP="002139AC">
      <w:pPr>
        <w:pStyle w:val="ListParagraph"/>
        <w:numPr>
          <w:ilvl w:val="0"/>
          <w:numId w:val="5"/>
        </w:numPr>
        <w:spacing w:line="240" w:lineRule="auto"/>
      </w:pPr>
      <w:r>
        <w:t>Hourly Hydro Energy</w:t>
      </w:r>
    </w:p>
    <w:p w:rsidR="002139AC" w:rsidRDefault="002139AC" w:rsidP="002139AC">
      <w:pPr>
        <w:pStyle w:val="ListParagraph"/>
        <w:numPr>
          <w:ilvl w:val="0"/>
          <w:numId w:val="5"/>
        </w:numPr>
        <w:spacing w:line="240" w:lineRule="auto"/>
      </w:pPr>
      <w:r>
        <w:t>State Bubble Map</w:t>
      </w:r>
    </w:p>
    <w:p w:rsidR="00CA106B" w:rsidRPr="002139AC" w:rsidRDefault="002139AC" w:rsidP="00C561BB">
      <w:pPr>
        <w:pStyle w:val="ListParagraph"/>
        <w:numPr>
          <w:ilvl w:val="0"/>
          <w:numId w:val="5"/>
        </w:numPr>
        <w:spacing w:line="240" w:lineRule="auto"/>
        <w:rPr>
          <w:u w:val="single"/>
        </w:rPr>
      </w:pPr>
      <w:r w:rsidRPr="002139AC">
        <w:t>STF</w:t>
      </w:r>
    </w:p>
    <w:p w:rsidR="00C561BB" w:rsidRDefault="00C561BB" w:rsidP="00C561BB">
      <w:pPr>
        <w:pStyle w:val="ListParagraph"/>
        <w:spacing w:line="240" w:lineRule="auto"/>
        <w:rPr>
          <w:b/>
          <w:u w:val="single"/>
        </w:rPr>
      </w:pPr>
    </w:p>
    <w:p w:rsidR="00EE0E39" w:rsidRDefault="00EE0E39" w:rsidP="00B64FB8">
      <w:pPr>
        <w:pStyle w:val="ListParagraph"/>
        <w:spacing w:line="240" w:lineRule="auto"/>
      </w:pPr>
    </w:p>
    <w:p w:rsidR="00C561BB" w:rsidRDefault="00C561BB" w:rsidP="00B64FB8">
      <w:pPr>
        <w:pStyle w:val="ListParagraph"/>
        <w:spacing w:line="240" w:lineRule="auto"/>
      </w:pPr>
      <w:r>
        <w:t>Co</w:t>
      </w:r>
      <w:r w:rsidR="005C4FCC">
        <w:t>nf</w:t>
      </w:r>
      <w:r w:rsidR="000E4051">
        <w:t>idential</w:t>
      </w:r>
      <w:r w:rsidR="005C4FCC">
        <w:t xml:space="preserve"> Crane Workpapers </w:t>
      </w:r>
    </w:p>
    <w:p w:rsidR="00C561BB" w:rsidRDefault="00C561BB" w:rsidP="00C561BB">
      <w:pPr>
        <w:pStyle w:val="ListParagraph"/>
        <w:spacing w:line="240" w:lineRule="auto"/>
        <w:rPr>
          <w:b/>
          <w:u w:val="single"/>
        </w:rPr>
      </w:pPr>
      <w:r w:rsidRPr="00C561BB">
        <w:rPr>
          <w:b/>
          <w:u w:val="single"/>
        </w:rPr>
        <w:t>Witness: Cindy A. Crane</w:t>
      </w:r>
    </w:p>
    <w:p w:rsidR="00C561BB" w:rsidRDefault="00345199" w:rsidP="000E4051">
      <w:pPr>
        <w:pStyle w:val="ListParagraph"/>
        <w:spacing w:line="240" w:lineRule="auto"/>
        <w:ind w:left="1440" w:hanging="720"/>
      </w:pPr>
      <w:r>
        <w:t>Tab 1</w:t>
      </w:r>
      <w:r>
        <w:tab/>
      </w:r>
      <w:r w:rsidR="000E4051">
        <w:t xml:space="preserve">Cost Comparison – Supporting workbook related to CY 2010 to CY 2011 comparison figures </w:t>
      </w:r>
      <w:r w:rsidR="00CB09FA">
        <w:t>stated</w:t>
      </w:r>
      <w:r w:rsidR="000E4051">
        <w:t xml:space="preserve"> in the Confidential Testimony of Company witness Cindy A. Crane Exhibit No.</w:t>
      </w:r>
      <w:r w:rsidR="000E4051" w:rsidRPr="000E4051">
        <w:t xml:space="preserve"> </w:t>
      </w:r>
      <w:r w:rsidR="000E4051" w:rsidRPr="008313A1">
        <w:t>(CAC-1CT</w:t>
      </w:r>
      <w:r w:rsidR="00B9191A">
        <w:t>) - Confidential per WAC 480-07-160</w:t>
      </w:r>
    </w:p>
    <w:p w:rsidR="000E4051" w:rsidRDefault="000E4051" w:rsidP="000E4051">
      <w:pPr>
        <w:pStyle w:val="ListParagraph"/>
        <w:spacing w:line="240" w:lineRule="auto"/>
        <w:ind w:left="1440" w:hanging="720"/>
      </w:pPr>
      <w:r>
        <w:t>Tab 2</w:t>
      </w:r>
      <w:r>
        <w:tab/>
        <w:t>Supporting files for Cost Comparison workbook</w:t>
      </w:r>
      <w:r w:rsidR="00B9191A">
        <w:t xml:space="preserve"> </w:t>
      </w:r>
    </w:p>
    <w:p w:rsidR="000E4051" w:rsidRDefault="000E4051" w:rsidP="000E4051">
      <w:pPr>
        <w:pStyle w:val="ListParagraph"/>
        <w:spacing w:line="240" w:lineRule="auto"/>
        <w:ind w:left="1440" w:hanging="720"/>
      </w:pPr>
      <w:r>
        <w:tab/>
      </w:r>
      <w:r w:rsidR="00B52106">
        <w:tab/>
      </w:r>
      <w:r>
        <w:t>2011 Workpapers</w:t>
      </w:r>
      <w:r w:rsidR="00B9191A">
        <w:t xml:space="preserve"> </w:t>
      </w:r>
    </w:p>
    <w:p w:rsidR="00B9191A" w:rsidRDefault="00994962" w:rsidP="00457FF2">
      <w:pPr>
        <w:pStyle w:val="ListParagraph"/>
        <w:ind w:left="2160"/>
      </w:pPr>
      <w:r>
        <w:t>Voluminous (provided only in electronic format – refer to CD entitled CD.4 WA UE-11_Confidential Workpapers)</w:t>
      </w:r>
    </w:p>
    <w:p w:rsidR="00B73A99" w:rsidRDefault="000E4051" w:rsidP="000E4051">
      <w:pPr>
        <w:pStyle w:val="ListParagraph"/>
        <w:numPr>
          <w:ilvl w:val="0"/>
          <w:numId w:val="10"/>
        </w:numPr>
      </w:pPr>
      <w:r w:rsidRPr="001D463E">
        <w:t xml:space="preserve">All Inclusive </w:t>
      </w:r>
      <w:r w:rsidR="005F256F">
        <w:t>Index Less Fuel Calculation</w:t>
      </w:r>
      <w:r w:rsidR="00B9191A">
        <w:t xml:space="preserve"> - Confidential per WAC 480-07-160</w:t>
      </w:r>
      <w:r w:rsidR="00B73A99">
        <w:t xml:space="preserve"> </w:t>
      </w:r>
    </w:p>
    <w:p w:rsidR="00994962" w:rsidRDefault="000E4051" w:rsidP="00B73A99">
      <w:pPr>
        <w:pStyle w:val="ListParagraph"/>
        <w:numPr>
          <w:ilvl w:val="0"/>
          <w:numId w:val="10"/>
        </w:numPr>
      </w:pPr>
      <w:r w:rsidRPr="001D463E">
        <w:t>BCC Q</w:t>
      </w:r>
      <w:r w:rsidR="005F256F">
        <w:t>uality 2012cq-may11-Wash-rc</w:t>
      </w:r>
      <w:r w:rsidR="00B9191A">
        <w:t xml:space="preserve"> - Confidential per WAC 480-07-160</w:t>
      </w:r>
    </w:p>
    <w:p w:rsidR="00994962" w:rsidRDefault="000E4051" w:rsidP="00B73A99">
      <w:pPr>
        <w:pStyle w:val="ListParagraph"/>
        <w:numPr>
          <w:ilvl w:val="0"/>
          <w:numId w:val="10"/>
        </w:numPr>
      </w:pPr>
      <w:r w:rsidRPr="001D463E">
        <w:t>BCC Q</w:t>
      </w:r>
      <w:r w:rsidR="005F256F">
        <w:t>uality 2013cq-may11-Wash-rc</w:t>
      </w:r>
      <w:r w:rsidR="00B9191A">
        <w:t xml:space="preserve"> - Confidential per WAC 480-07-160</w:t>
      </w:r>
    </w:p>
    <w:p w:rsidR="00994962" w:rsidRDefault="005F256F" w:rsidP="000E4051">
      <w:pPr>
        <w:pStyle w:val="ListParagraph"/>
        <w:numPr>
          <w:ilvl w:val="0"/>
          <w:numId w:val="10"/>
        </w:numPr>
      </w:pPr>
      <w:r>
        <w:t>BRIDGER</w:t>
      </w:r>
      <w:r w:rsidR="00B9191A">
        <w:t>- Confidential per WAC 480-07-160</w:t>
      </w:r>
      <w:r w:rsidR="00B73A99">
        <w:t xml:space="preserve"> </w:t>
      </w:r>
    </w:p>
    <w:p w:rsidR="00B73A99" w:rsidRDefault="005F256F" w:rsidP="000E4051">
      <w:pPr>
        <w:pStyle w:val="ListParagraph"/>
        <w:numPr>
          <w:ilvl w:val="0"/>
          <w:numId w:val="10"/>
        </w:numPr>
      </w:pPr>
      <w:r>
        <w:t>COLSTRIP</w:t>
      </w:r>
      <w:r w:rsidR="00B9191A">
        <w:t>- Confidential per WAC 480-07-160</w:t>
      </w:r>
      <w:r w:rsidR="00B73A99">
        <w:t xml:space="preserve"> </w:t>
      </w:r>
    </w:p>
    <w:p w:rsidR="00B73A99" w:rsidRDefault="005F256F" w:rsidP="000E4051">
      <w:pPr>
        <w:pStyle w:val="ListParagraph"/>
        <w:numPr>
          <w:ilvl w:val="0"/>
          <w:numId w:val="10"/>
        </w:numPr>
      </w:pPr>
      <w:r>
        <w:t>Escalation Rates</w:t>
      </w:r>
      <w:r w:rsidR="00B9191A">
        <w:t>- Confidential per WAC 480-07-160</w:t>
      </w:r>
      <w:r w:rsidR="00212610">
        <w:t xml:space="preserve"> </w:t>
      </w:r>
    </w:p>
    <w:p w:rsidR="00994962" w:rsidRDefault="005F256F" w:rsidP="00B73A99">
      <w:pPr>
        <w:pStyle w:val="ListParagraph"/>
        <w:numPr>
          <w:ilvl w:val="0"/>
          <w:numId w:val="10"/>
        </w:numPr>
      </w:pPr>
      <w:r>
        <w:t>FLLTSUMM Export 6-6-11</w:t>
      </w:r>
      <w:r w:rsidR="00B9191A">
        <w:t>- Confidential per WAC 480-07-160</w:t>
      </w:r>
      <w:r w:rsidR="00212610">
        <w:t xml:space="preserve"> </w:t>
      </w:r>
    </w:p>
    <w:p w:rsidR="00994962" w:rsidRDefault="005F256F" w:rsidP="00B73A99">
      <w:pPr>
        <w:pStyle w:val="ListParagraph"/>
        <w:numPr>
          <w:ilvl w:val="0"/>
          <w:numId w:val="10"/>
        </w:numPr>
      </w:pPr>
      <w:r>
        <w:t>FLLTSUMM Export 10-22-10</w:t>
      </w:r>
      <w:r w:rsidR="00B9191A">
        <w:t>- Confidential per WAC 480-07-160</w:t>
      </w:r>
    </w:p>
    <w:p w:rsidR="00994962" w:rsidRDefault="005F256F" w:rsidP="00B73A99">
      <w:pPr>
        <w:pStyle w:val="ListParagraph"/>
        <w:numPr>
          <w:ilvl w:val="0"/>
          <w:numId w:val="10"/>
        </w:numPr>
      </w:pPr>
      <w:r>
        <w:t>FLLTSUMM</w:t>
      </w:r>
      <w:r w:rsidR="00B9191A">
        <w:t>- Confidential per WAC 480-07-160</w:t>
      </w:r>
      <w:r w:rsidR="00212610">
        <w:t xml:space="preserve"> </w:t>
      </w:r>
    </w:p>
    <w:p w:rsidR="000E4051" w:rsidRDefault="000E4051" w:rsidP="00B73A99">
      <w:pPr>
        <w:pStyle w:val="ListParagraph"/>
        <w:numPr>
          <w:ilvl w:val="0"/>
          <w:numId w:val="10"/>
        </w:numPr>
      </w:pPr>
      <w:r w:rsidRPr="001D463E">
        <w:t xml:space="preserve">Fuel </w:t>
      </w:r>
      <w:r w:rsidR="005F256F">
        <w:t>Price and Index Fcst Master</w:t>
      </w:r>
      <w:r w:rsidR="00B9191A">
        <w:t>- Confidential per WAC 480-07-160</w:t>
      </w:r>
      <w:r w:rsidR="00212610">
        <w:t xml:space="preserve"> </w:t>
      </w:r>
    </w:p>
    <w:p w:rsidR="00994962" w:rsidRDefault="000E4051" w:rsidP="00994962">
      <w:pPr>
        <w:pStyle w:val="ListParagraph"/>
        <w:numPr>
          <w:ilvl w:val="0"/>
          <w:numId w:val="10"/>
        </w:numPr>
      </w:pPr>
      <w:r w:rsidRPr="001D463E">
        <w:t>WAGRC WCA only - Thermal MMB</w:t>
      </w:r>
      <w:r w:rsidR="005F256F">
        <w:t>TU (For Durning)_2011 06 03</w:t>
      </w:r>
      <w:r w:rsidR="00B9191A">
        <w:t>- Confidential per WAC 480-07-160</w:t>
      </w:r>
      <w:r w:rsidR="00B73A99">
        <w:t xml:space="preserve"> </w:t>
      </w:r>
    </w:p>
    <w:p w:rsidR="00994962" w:rsidRDefault="00994962" w:rsidP="00994962">
      <w:pPr>
        <w:pStyle w:val="ListParagraph"/>
        <w:ind w:left="2160"/>
      </w:pPr>
    </w:p>
    <w:p w:rsidR="00457FF2" w:rsidRDefault="00B52106" w:rsidP="00457FF2">
      <w:pPr>
        <w:pStyle w:val="ListParagraph"/>
        <w:ind w:left="2160"/>
      </w:pPr>
      <w:r>
        <w:t>2010 Workpapers</w:t>
      </w:r>
      <w:r w:rsidR="00B73A99">
        <w:t xml:space="preserve"> </w:t>
      </w:r>
    </w:p>
    <w:p w:rsidR="00B73A99" w:rsidRDefault="00B73A99" w:rsidP="00457FF2">
      <w:pPr>
        <w:pStyle w:val="ListParagraph"/>
        <w:ind w:left="2160"/>
      </w:pPr>
      <w:r>
        <w:t>Voluminous (provided only in electronic format – refer to CD entitled CD.4 WA UE-11_Confidential Workpapers)</w:t>
      </w:r>
    </w:p>
    <w:p w:rsidR="00B52106" w:rsidRDefault="00B52106" w:rsidP="00B9191A">
      <w:pPr>
        <w:pStyle w:val="ListParagraph"/>
        <w:numPr>
          <w:ilvl w:val="0"/>
          <w:numId w:val="11"/>
        </w:numPr>
      </w:pPr>
      <w:r w:rsidRPr="00EF62A4">
        <w:t xml:space="preserve">All Inclusive </w:t>
      </w:r>
      <w:r w:rsidR="005F256F">
        <w:t>Index Less Fuel Calculation</w:t>
      </w:r>
      <w:r w:rsidR="00B9191A">
        <w:t>- Confidential per WAC 480-07-160</w:t>
      </w:r>
      <w:r w:rsidR="00B73A99">
        <w:t xml:space="preserve"> </w:t>
      </w:r>
    </w:p>
    <w:p w:rsidR="00B73A99" w:rsidRDefault="005F256F" w:rsidP="00B52106">
      <w:pPr>
        <w:pStyle w:val="ListParagraph"/>
        <w:numPr>
          <w:ilvl w:val="0"/>
          <w:numId w:val="11"/>
        </w:numPr>
      </w:pPr>
      <w:r>
        <w:t>BRIDGER</w:t>
      </w:r>
      <w:r w:rsidR="00B9191A">
        <w:t>- Confidential per WAC 480-07-160</w:t>
      </w:r>
      <w:r w:rsidR="00212610">
        <w:t xml:space="preserve">  </w:t>
      </w:r>
    </w:p>
    <w:p w:rsidR="00B73A99" w:rsidRDefault="005F256F" w:rsidP="00B52106">
      <w:pPr>
        <w:pStyle w:val="ListParagraph"/>
        <w:numPr>
          <w:ilvl w:val="0"/>
          <w:numId w:val="11"/>
        </w:numPr>
      </w:pPr>
      <w:r>
        <w:t>COLSTRIP</w:t>
      </w:r>
      <w:r w:rsidR="00B9191A">
        <w:t>- Confidential per WAC 480-07-160</w:t>
      </w:r>
      <w:r w:rsidR="00212610">
        <w:t xml:space="preserve"> </w:t>
      </w:r>
    </w:p>
    <w:p w:rsidR="00B73A99" w:rsidRDefault="005F256F" w:rsidP="00B52106">
      <w:pPr>
        <w:pStyle w:val="ListParagraph"/>
        <w:numPr>
          <w:ilvl w:val="0"/>
          <w:numId w:val="11"/>
        </w:numPr>
      </w:pPr>
      <w:r>
        <w:t>Cost Comparison</w:t>
      </w:r>
      <w:r w:rsidR="00B9191A">
        <w:t>- Confidential per WAC 480-07-160</w:t>
      </w:r>
      <w:r w:rsidR="00212610">
        <w:t xml:space="preserve"> </w:t>
      </w:r>
    </w:p>
    <w:p w:rsidR="00B73A99" w:rsidRDefault="005F256F" w:rsidP="00B52106">
      <w:pPr>
        <w:pStyle w:val="ListParagraph"/>
        <w:numPr>
          <w:ilvl w:val="0"/>
          <w:numId w:val="11"/>
        </w:numPr>
      </w:pPr>
      <w:r>
        <w:t>Escalation Rates</w:t>
      </w:r>
      <w:r w:rsidR="00B9191A">
        <w:t>- Confidential per WAC 480-07-160</w:t>
      </w:r>
      <w:r w:rsidR="00212610">
        <w:t xml:space="preserve"> </w:t>
      </w:r>
    </w:p>
    <w:p w:rsidR="00B73A99" w:rsidRDefault="005F256F" w:rsidP="00B52106">
      <w:pPr>
        <w:pStyle w:val="ListParagraph"/>
        <w:numPr>
          <w:ilvl w:val="0"/>
          <w:numId w:val="11"/>
        </w:numPr>
      </w:pPr>
      <w:r>
        <w:t>FLLTSUMM Export 10-22-10</w:t>
      </w:r>
      <w:r w:rsidR="00B9191A">
        <w:t>- Confidential per WAC 480-07-160</w:t>
      </w:r>
      <w:r w:rsidR="00212610">
        <w:t xml:space="preserve"> </w:t>
      </w:r>
    </w:p>
    <w:p w:rsidR="00B73A99" w:rsidRDefault="005F256F" w:rsidP="00B52106">
      <w:pPr>
        <w:pStyle w:val="ListParagraph"/>
        <w:numPr>
          <w:ilvl w:val="0"/>
          <w:numId w:val="11"/>
        </w:numPr>
      </w:pPr>
      <w:r>
        <w:t>FLLTSUMM</w:t>
      </w:r>
      <w:r w:rsidR="00B9191A">
        <w:t>- Confidential per WAC 480-07-160</w:t>
      </w:r>
      <w:r w:rsidR="00212610">
        <w:t xml:space="preserve"> </w:t>
      </w:r>
    </w:p>
    <w:p w:rsidR="00B73A99" w:rsidRDefault="00B52106" w:rsidP="00B52106">
      <w:pPr>
        <w:pStyle w:val="ListParagraph"/>
        <w:numPr>
          <w:ilvl w:val="0"/>
          <w:numId w:val="11"/>
        </w:numPr>
      </w:pPr>
      <w:r w:rsidRPr="001D463E">
        <w:t xml:space="preserve">Fuel </w:t>
      </w:r>
      <w:r w:rsidR="005F256F">
        <w:t>Price and Index Fcst Master</w:t>
      </w:r>
      <w:r w:rsidR="00B9191A">
        <w:t>- Confidential per WAC 480-07-160</w:t>
      </w:r>
      <w:r w:rsidR="00212610">
        <w:t xml:space="preserve"> </w:t>
      </w:r>
    </w:p>
    <w:p w:rsidR="00B52106" w:rsidRDefault="00B52106" w:rsidP="00B52106">
      <w:pPr>
        <w:pStyle w:val="ListParagraph"/>
        <w:numPr>
          <w:ilvl w:val="0"/>
          <w:numId w:val="11"/>
        </w:numPr>
      </w:pPr>
      <w:r w:rsidRPr="001D463E">
        <w:t>WAGRC WCA only - Thermal MMBTU (For Dur</w:t>
      </w:r>
      <w:r w:rsidR="005F256F">
        <w:t>ning) FYMar2012 _2010 10 18</w:t>
      </w:r>
      <w:r w:rsidR="00B9191A">
        <w:t>- Confidential per WAC 480-07-160</w:t>
      </w:r>
    </w:p>
    <w:p w:rsidR="00B52106" w:rsidRDefault="00B52106" w:rsidP="00B9191A">
      <w:pPr>
        <w:ind w:left="1440" w:hanging="720"/>
      </w:pPr>
      <w:r>
        <w:t>Tab 3</w:t>
      </w:r>
      <w:r>
        <w:tab/>
      </w:r>
      <w:r w:rsidR="00457FF2">
        <w:t xml:space="preserve">Bridger Coal Mine % Ash  - </w:t>
      </w:r>
      <w:r>
        <w:t>Supporting file for Figure 1: Bridger Coal Company graph as provided in the Confidential Testimony of Company witness Cindy A. Crane Exhibit No.</w:t>
      </w:r>
      <w:r w:rsidRPr="000E4051">
        <w:t xml:space="preserve"> </w:t>
      </w:r>
      <w:r w:rsidRPr="008313A1">
        <w:t>(CAC-1CT</w:t>
      </w:r>
      <w:r>
        <w:t>)</w:t>
      </w:r>
      <w:r w:rsidR="00B9191A" w:rsidRPr="00B9191A">
        <w:t xml:space="preserve"> </w:t>
      </w:r>
      <w:r w:rsidR="00B9191A">
        <w:t>- Confidential per WAC 480-07-160</w:t>
      </w:r>
    </w:p>
    <w:p w:rsidR="00457FF2" w:rsidRDefault="00457FF2" w:rsidP="00B64FB8">
      <w:pPr>
        <w:pStyle w:val="ListParagraph"/>
        <w:spacing w:line="240" w:lineRule="auto"/>
      </w:pPr>
    </w:p>
    <w:p w:rsidR="00C561BB" w:rsidRDefault="00C561BB" w:rsidP="00B64FB8">
      <w:pPr>
        <w:pStyle w:val="ListParagraph"/>
        <w:spacing w:line="240" w:lineRule="auto"/>
      </w:pPr>
      <w:r>
        <w:t>Con</w:t>
      </w:r>
      <w:r w:rsidR="005C4FCC">
        <w:t>f</w:t>
      </w:r>
      <w:r w:rsidR="00B52106">
        <w:t>idential</w:t>
      </w:r>
      <w:r w:rsidR="005C4FCC">
        <w:t xml:space="preserve"> Dalley Workpapers </w:t>
      </w:r>
    </w:p>
    <w:p w:rsidR="00C561BB" w:rsidRDefault="00C561BB" w:rsidP="00C561BB">
      <w:pPr>
        <w:pStyle w:val="ListParagraph"/>
        <w:spacing w:line="240" w:lineRule="auto"/>
        <w:rPr>
          <w:b/>
          <w:u w:val="single"/>
        </w:rPr>
      </w:pPr>
      <w:r w:rsidRPr="00C561BB">
        <w:rPr>
          <w:b/>
          <w:u w:val="single"/>
        </w:rPr>
        <w:t xml:space="preserve">Witness: </w:t>
      </w:r>
      <w:r>
        <w:rPr>
          <w:b/>
          <w:u w:val="single"/>
        </w:rPr>
        <w:t>R. Bryce Dalley</w:t>
      </w:r>
    </w:p>
    <w:p w:rsidR="000A39D0" w:rsidRDefault="00206A32" w:rsidP="00B9191A">
      <w:pPr>
        <w:pStyle w:val="ListParagraph"/>
        <w:spacing w:line="240" w:lineRule="auto"/>
      </w:pPr>
      <w:r>
        <w:t xml:space="preserve">Tab </w:t>
      </w:r>
      <w:r w:rsidR="00CF61BE">
        <w:t>7</w:t>
      </w:r>
      <w:r w:rsidR="000E4051" w:rsidRPr="00B52106">
        <w:tab/>
        <w:t>Workpaper to Adjustment 3.5 – REC Revenues</w:t>
      </w:r>
      <w:r w:rsidR="00B9191A">
        <w:t xml:space="preserve"> - Confidential per WAC 480-07-160</w:t>
      </w:r>
    </w:p>
    <w:sectPr w:rsidR="000A39D0" w:rsidSect="009B64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250" w:rsidRDefault="00544250" w:rsidP="00662538">
      <w:pPr>
        <w:spacing w:after="0" w:line="240" w:lineRule="auto"/>
      </w:pPr>
      <w:r>
        <w:separator/>
      </w:r>
    </w:p>
  </w:endnote>
  <w:endnote w:type="continuationSeparator" w:id="0">
    <w:p w:rsidR="00544250" w:rsidRDefault="00544250" w:rsidP="00662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BF" w:rsidRDefault="004962B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5913235"/>
      <w:docPartObj>
        <w:docPartGallery w:val="Page Numbers (Bottom of Page)"/>
        <w:docPartUnique/>
      </w:docPartObj>
    </w:sdtPr>
    <w:sdtContent>
      <w:p w:rsidR="00662538" w:rsidRDefault="005405A8">
        <w:pPr>
          <w:pStyle w:val="Footer"/>
          <w:jc w:val="center"/>
        </w:pPr>
        <w:fldSimple w:instr=" PAGE   \* MERGEFORMAT ">
          <w:r w:rsidR="004962BF">
            <w:rPr>
              <w:noProof/>
            </w:rPr>
            <w:t>1</w:t>
          </w:r>
        </w:fldSimple>
      </w:p>
    </w:sdtContent>
  </w:sdt>
  <w:p w:rsidR="00662538" w:rsidRDefault="0066253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BF" w:rsidRDefault="004962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250" w:rsidRDefault="00544250" w:rsidP="00662538">
      <w:pPr>
        <w:spacing w:after="0" w:line="240" w:lineRule="auto"/>
      </w:pPr>
      <w:r>
        <w:separator/>
      </w:r>
    </w:p>
  </w:footnote>
  <w:footnote w:type="continuationSeparator" w:id="0">
    <w:p w:rsidR="00544250" w:rsidRDefault="00544250" w:rsidP="00662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BF" w:rsidRDefault="004962B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BF" w:rsidRDefault="004962B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BF" w:rsidRDefault="004962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4DF2"/>
    <w:multiLevelType w:val="hybridMultilevel"/>
    <w:tmpl w:val="B68E0040"/>
    <w:lvl w:ilvl="0" w:tplc="F75E739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63302FB"/>
    <w:multiLevelType w:val="hybridMultilevel"/>
    <w:tmpl w:val="A2900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B4B36"/>
    <w:multiLevelType w:val="hybridMultilevel"/>
    <w:tmpl w:val="BBE2471A"/>
    <w:lvl w:ilvl="0" w:tplc="3F947B40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20EC231F"/>
    <w:multiLevelType w:val="hybridMultilevel"/>
    <w:tmpl w:val="1C02C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570A5"/>
    <w:multiLevelType w:val="hybridMultilevel"/>
    <w:tmpl w:val="B68E0040"/>
    <w:lvl w:ilvl="0" w:tplc="F75E739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2CDC4139"/>
    <w:multiLevelType w:val="hybridMultilevel"/>
    <w:tmpl w:val="24AEA214"/>
    <w:lvl w:ilvl="0" w:tplc="997A8BB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3870437"/>
    <w:multiLevelType w:val="hybridMultilevel"/>
    <w:tmpl w:val="3242559E"/>
    <w:lvl w:ilvl="0" w:tplc="FF7AB538">
      <w:start w:val="1"/>
      <w:numFmt w:val="lowerLetter"/>
      <w:lvlText w:val="%1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3C640238"/>
    <w:multiLevelType w:val="hybridMultilevel"/>
    <w:tmpl w:val="19124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04408"/>
    <w:multiLevelType w:val="hybridMultilevel"/>
    <w:tmpl w:val="2EE0B1BA"/>
    <w:lvl w:ilvl="0" w:tplc="B6AC8DE0">
      <w:start w:val="9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51F275D5"/>
    <w:multiLevelType w:val="hybridMultilevel"/>
    <w:tmpl w:val="721AF2E8"/>
    <w:lvl w:ilvl="0" w:tplc="1B3AED54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7BC87E5D"/>
    <w:multiLevelType w:val="hybridMultilevel"/>
    <w:tmpl w:val="C86A3D00"/>
    <w:lvl w:ilvl="0" w:tplc="04090019">
      <w:start w:val="9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7D8C36C7"/>
    <w:multiLevelType w:val="hybridMultilevel"/>
    <w:tmpl w:val="C8E48D8C"/>
    <w:lvl w:ilvl="0" w:tplc="EF08CE4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1"/>
  </w:num>
  <w:num w:numId="5">
    <w:abstractNumId w:val="5"/>
  </w:num>
  <w:num w:numId="6">
    <w:abstractNumId w:val="9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0A39D0"/>
    <w:rsid w:val="0003315F"/>
    <w:rsid w:val="00084831"/>
    <w:rsid w:val="000A39D0"/>
    <w:rsid w:val="000C4B03"/>
    <w:rsid w:val="000E4051"/>
    <w:rsid w:val="00122B59"/>
    <w:rsid w:val="00176031"/>
    <w:rsid w:val="001A2260"/>
    <w:rsid w:val="001D6890"/>
    <w:rsid w:val="001D7E67"/>
    <w:rsid w:val="00206A32"/>
    <w:rsid w:val="00212610"/>
    <w:rsid w:val="002139AC"/>
    <w:rsid w:val="0022635F"/>
    <w:rsid w:val="002A16FB"/>
    <w:rsid w:val="00345199"/>
    <w:rsid w:val="00362794"/>
    <w:rsid w:val="00394D3C"/>
    <w:rsid w:val="00396B61"/>
    <w:rsid w:val="003B7150"/>
    <w:rsid w:val="003B715F"/>
    <w:rsid w:val="00430C46"/>
    <w:rsid w:val="00440616"/>
    <w:rsid w:val="00457FF2"/>
    <w:rsid w:val="00467FC7"/>
    <w:rsid w:val="00475621"/>
    <w:rsid w:val="004962BF"/>
    <w:rsid w:val="004E57B1"/>
    <w:rsid w:val="00504577"/>
    <w:rsid w:val="005405A8"/>
    <w:rsid w:val="00544250"/>
    <w:rsid w:val="005C4FCC"/>
    <w:rsid w:val="005C7BEC"/>
    <w:rsid w:val="005C7DC9"/>
    <w:rsid w:val="005F256F"/>
    <w:rsid w:val="006000F3"/>
    <w:rsid w:val="00620AC1"/>
    <w:rsid w:val="00662538"/>
    <w:rsid w:val="006653F6"/>
    <w:rsid w:val="006C00FB"/>
    <w:rsid w:val="00730A31"/>
    <w:rsid w:val="00775429"/>
    <w:rsid w:val="007776B5"/>
    <w:rsid w:val="007A4BD7"/>
    <w:rsid w:val="007B0C5F"/>
    <w:rsid w:val="00844849"/>
    <w:rsid w:val="008964D4"/>
    <w:rsid w:val="008D22DF"/>
    <w:rsid w:val="00994962"/>
    <w:rsid w:val="009B64D7"/>
    <w:rsid w:val="009F1EFB"/>
    <w:rsid w:val="00A277A8"/>
    <w:rsid w:val="00A34335"/>
    <w:rsid w:val="00A515D8"/>
    <w:rsid w:val="00A53652"/>
    <w:rsid w:val="00B52106"/>
    <w:rsid w:val="00B541F9"/>
    <w:rsid w:val="00B64FB8"/>
    <w:rsid w:val="00B73A99"/>
    <w:rsid w:val="00B80ED1"/>
    <w:rsid w:val="00B9191A"/>
    <w:rsid w:val="00BA003C"/>
    <w:rsid w:val="00BB7F5E"/>
    <w:rsid w:val="00C561BB"/>
    <w:rsid w:val="00CA106B"/>
    <w:rsid w:val="00CA18AA"/>
    <w:rsid w:val="00CB09FA"/>
    <w:rsid w:val="00CF61BE"/>
    <w:rsid w:val="00D3435D"/>
    <w:rsid w:val="00D679BE"/>
    <w:rsid w:val="00DF4E04"/>
    <w:rsid w:val="00DF6213"/>
    <w:rsid w:val="00E27004"/>
    <w:rsid w:val="00EE0E39"/>
    <w:rsid w:val="00F308C6"/>
    <w:rsid w:val="00F80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9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62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2538"/>
  </w:style>
  <w:style w:type="paragraph" w:styleId="Footer">
    <w:name w:val="footer"/>
    <w:basedOn w:val="Normal"/>
    <w:link w:val="FooterChar"/>
    <w:uiPriority w:val="99"/>
    <w:unhideWhenUsed/>
    <w:rsid w:val="00662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17CE28074734D4792DBD415A4708DE0" ma:contentTypeVersion="143" ma:contentTypeDescription="" ma:contentTypeScope="" ma:versionID="a3dd2b48c08cc92b7c987e6cb8a261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2011-07-01T07:00:00+00:00</OpenedDate>
    <Date1 xmlns="dc463f71-b30c-4ab2-9473-d307f9d35888">2011-08-29T07:00:00+00:00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111190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A084F4E-62AB-46B3-AE2A-B8B01A29D8C7}"/>
</file>

<file path=customXml/itemProps2.xml><?xml version="1.0" encoding="utf-8"?>
<ds:datastoreItem xmlns:ds="http://schemas.openxmlformats.org/officeDocument/2006/customXml" ds:itemID="{619D4E37-3FDF-4DCD-87AF-3E1E48C20C8A}"/>
</file>

<file path=customXml/itemProps3.xml><?xml version="1.0" encoding="utf-8"?>
<ds:datastoreItem xmlns:ds="http://schemas.openxmlformats.org/officeDocument/2006/customXml" ds:itemID="{63AABA1E-7244-4B29-8E39-072F9E898891}"/>
</file>

<file path=customXml/itemProps4.xml><?xml version="1.0" encoding="utf-8"?>
<ds:datastoreItem xmlns:ds="http://schemas.openxmlformats.org/officeDocument/2006/customXml" ds:itemID="{2AA244F3-55AC-4041-BD89-D99FC2DF2C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1310</Words>
  <Characters>7473</Characters>
  <Application>Microsoft Office Word</Application>
  <DocSecurity>0</DocSecurity>
  <Lines>62</Lines>
  <Paragraphs>17</Paragraphs>
  <ScaleCrop>false</ScaleCrop>
  <Company/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2011-08-29T21:06:00Z</dcterms:created>
  <dcterms:modified xsi:type="dcterms:W3CDTF">2011-08-29T21:06:00Z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0x0101006E56B4D1795A2E4DB2F0B01679ED314A00D17CE28074734D4792DBD415A4708DE0</vt:lpwstr>
  </property>
  <property fmtid="{D5CDD505-2E9C-101B-9397-08002B2CF9AE}" pid="4" name="_docset_NoMedatataSyncRequired">
    <vt:lpwstr>False</vt:lpwstr>
  </property>
</Properties>
</file>