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CA4F06">
        <w:rPr>
          <w:b/>
          <w:szCs w:val="20"/>
          <w:lang w:eastAsia="zh-CN"/>
        </w:rPr>
        <w:t>JCW</w:t>
      </w:r>
      <w:r w:rsidR="007F036F">
        <w:rPr>
          <w:b/>
          <w:szCs w:val="20"/>
          <w:lang w:eastAsia="zh-CN"/>
        </w:rPr>
        <w:t>-1</w:t>
      </w:r>
      <w:r w:rsidRPr="004611C3">
        <w:rPr>
          <w:b/>
          <w:szCs w:val="20"/>
          <w:lang w:eastAsia="zh-CN"/>
        </w:rPr>
        <w:t>T)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CA4F06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A4F06">
        <w:rPr>
          <w:b/>
          <w:szCs w:val="20"/>
          <w:lang w:eastAsia="zh-CN"/>
        </w:rPr>
        <w:t>JEFF C. WRIGHT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In the Matter of the </w:t>
            </w:r>
            <w:r w:rsidR="0013576E">
              <w:rPr>
                <w:b/>
                <w:szCs w:val="20"/>
                <w:lang w:eastAsia="zh-CN"/>
              </w:rPr>
              <w:t>Petition</w:t>
            </w:r>
            <w:r w:rsidRPr="00CF2C92">
              <w:rPr>
                <w:b/>
                <w:szCs w:val="20"/>
                <w:lang w:eastAsia="zh-CN"/>
              </w:rPr>
              <w:t xml:space="preserve"> of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>PUGET SOUND ENERGY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4611C3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414D3" w:rsidRPr="003414D3">
              <w:rPr>
                <w:b/>
                <w:szCs w:val="20"/>
                <w:lang w:eastAsia="zh-CN"/>
              </w:rPr>
              <w:t xml:space="preserve">Approving </w:t>
            </w:r>
            <w:r w:rsidRPr="00CF2C92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244869">
              <w:rPr>
                <w:b/>
                <w:szCs w:val="20"/>
                <w:lang w:eastAsia="zh-CN"/>
              </w:rPr>
              <w:t>Non-regulated</w:t>
            </w:r>
            <w:r w:rsidRPr="00CF2C92">
              <w:rPr>
                <w:b/>
                <w:szCs w:val="20"/>
                <w:lang w:eastAsia="zh-CN"/>
              </w:rPr>
              <w:t xml:space="preserve"> Liquefied Natural Gas Services</w:t>
            </w:r>
          </w:p>
          <w:p w:rsidR="00CF2C92" w:rsidRPr="004611C3" w:rsidRDefault="00CF2C92" w:rsidP="00CF2C92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5E764D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</w:t>
            </w:r>
            <w:r w:rsidR="005E764D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A4F06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PREFILED </w:t>
      </w:r>
      <w:r w:rsidR="00517897" w:rsidRPr="00EF16DB">
        <w:rPr>
          <w:b/>
        </w:rPr>
        <w:t>TESTIMONY (</w:t>
      </w:r>
      <w:r w:rsidR="00C81061">
        <w:rPr>
          <w:b/>
        </w:rPr>
        <w:t>NON</w:t>
      </w:r>
      <w:r w:rsidR="00517897" w:rsidRPr="00EF16DB">
        <w:rPr>
          <w:b/>
        </w:rPr>
        <w:t>CONFIDENTIAL)</w:t>
      </w:r>
      <w:r w:rsidR="00A14FD4">
        <w:rPr>
          <w:b/>
        </w:rPr>
        <w:t xml:space="preserve"> </w:t>
      </w:r>
      <w:r>
        <w:rPr>
          <w:b/>
          <w:color w:val="000000"/>
        </w:rPr>
        <w:t>OF</w:t>
      </w:r>
      <w:r w:rsidR="00A14FD4">
        <w:rPr>
          <w:b/>
          <w:color w:val="000000"/>
        </w:rPr>
        <w:br/>
      </w:r>
      <w:r>
        <w:rPr>
          <w:b/>
          <w:color w:val="000000"/>
        </w:rPr>
        <w:t>JEFF C. WRIGHT</w:t>
      </w:r>
      <w:r w:rsidR="007216AD" w:rsidRPr="00EF16DB">
        <w:rPr>
          <w:b/>
        </w:rPr>
        <w:t xml:space="preserve"> </w:t>
      </w:r>
      <w:r w:rsidR="00517897" w:rsidRPr="00EF16DB">
        <w:rPr>
          <w:b/>
        </w:rPr>
        <w:br/>
      </w:r>
      <w:r>
        <w:rPr>
          <w:b/>
        </w:rPr>
        <w:t>IN SUPPORT OF SETTLEMENT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A14FD4" w:rsidRPr="00EF16DB" w:rsidRDefault="00A14FD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691CF3" w:rsidRDefault="00691CF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F2C92" w:rsidRPr="00EF16DB" w:rsidRDefault="00CF2C92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A4F06" w:rsidP="00BF5520">
      <w:pPr>
        <w:keepNext/>
        <w:jc w:val="center"/>
        <w:rPr>
          <w:rFonts w:eastAsia="SimSun"/>
          <w:b/>
        </w:rPr>
      </w:pPr>
      <w:r>
        <w:rPr>
          <w:b/>
        </w:rPr>
        <w:t>OCTOBER</w:t>
      </w:r>
      <w:r w:rsidR="0013576E" w:rsidRPr="0013576E">
        <w:rPr>
          <w:b/>
        </w:rPr>
        <w:t xml:space="preserve"> </w:t>
      </w:r>
      <w:r w:rsidR="00691CF3">
        <w:rPr>
          <w:b/>
        </w:rPr>
        <w:t>7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</w:t>
      </w:r>
      <w:r>
        <w:rPr>
          <w:b/>
        </w:rPr>
        <w:t>6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07711" w:rsidRPr="00C06DEC" w:rsidRDefault="00F07711" w:rsidP="00E41D7A">
      <w:pPr>
        <w:keepNext/>
        <w:spacing w:before="240" w:after="480"/>
        <w:jc w:val="center"/>
        <w:rPr>
          <w:rFonts w:eastAsia="SimSun"/>
        </w:rPr>
      </w:pPr>
      <w:r w:rsidRPr="00EF16DB">
        <w:rPr>
          <w:rStyle w:val="Strong"/>
          <w:rFonts w:eastAsia="SimSun"/>
        </w:rPr>
        <w:lastRenderedPageBreak/>
        <w:t xml:space="preserve">PREFILED TESTIMONY </w:t>
      </w:r>
      <w:r w:rsidRPr="00EF16DB">
        <w:rPr>
          <w:rFonts w:eastAsia="SimSun"/>
          <w:b/>
          <w:color w:val="000000"/>
        </w:rPr>
        <w:t>(</w:t>
      </w:r>
      <w:r w:rsidR="007F036F">
        <w:rPr>
          <w:rFonts w:eastAsia="SimSun"/>
          <w:b/>
          <w:color w:val="000000"/>
        </w:rPr>
        <w:t>NON</w:t>
      </w:r>
      <w:r w:rsidRPr="00EF16DB">
        <w:rPr>
          <w:rFonts w:eastAsia="SimSun"/>
          <w:b/>
          <w:color w:val="000000"/>
        </w:rPr>
        <w:t xml:space="preserve">CONFIDENTIAL) </w:t>
      </w:r>
      <w:r w:rsidRPr="00EF16DB">
        <w:rPr>
          <w:rStyle w:val="Strong"/>
          <w:rFonts w:eastAsia="SimSun"/>
        </w:rPr>
        <w:t>OF</w:t>
      </w:r>
      <w:r w:rsidRPr="00EF16DB">
        <w:rPr>
          <w:rStyle w:val="Strong"/>
          <w:rFonts w:eastAsia="SimSun"/>
          <w:b w:val="0"/>
        </w:rPr>
        <w:br/>
      </w:r>
      <w:r w:rsidR="00CA4F06">
        <w:rPr>
          <w:b/>
          <w:color w:val="000000"/>
        </w:rPr>
        <w:t>JEFF C. WRIGHT</w:t>
      </w:r>
    </w:p>
    <w:p w:rsidR="00FC7A2F" w:rsidRPr="00EF16DB" w:rsidRDefault="00F07711" w:rsidP="00E41D7A">
      <w:pPr>
        <w:keepNext/>
        <w:spacing w:before="240" w:after="480"/>
        <w:ind w:left="547" w:right="547"/>
        <w:jc w:val="center"/>
        <w:rPr>
          <w:rFonts w:eastAsia="SimSun"/>
        </w:rPr>
      </w:pPr>
      <w:bookmarkStart w:id="2" w:name="TOCTitle"/>
      <w:r w:rsidRPr="00EF16DB">
        <w:rPr>
          <w:b/>
          <w:color w:val="000000"/>
        </w:rPr>
        <w:t>CONTENTS</w:t>
      </w:r>
      <w:bookmarkEnd w:id="2"/>
    </w:p>
    <w:p w:rsidR="00335D7E" w:rsidRPr="00014AA9" w:rsidRDefault="00FC7A2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014AA9">
        <w:rPr>
          <w:color w:val="auto"/>
        </w:rPr>
        <w:fldChar w:fldCharType="begin"/>
      </w:r>
      <w:r w:rsidRPr="00014AA9">
        <w:rPr>
          <w:color w:val="auto"/>
        </w:rPr>
        <w:instrText xml:space="preserve"> TOC \o "1-3" \h \z \u </w:instrText>
      </w:r>
      <w:r w:rsidRPr="00014AA9">
        <w:rPr>
          <w:color w:val="auto"/>
        </w:rPr>
        <w:fldChar w:fldCharType="separate"/>
      </w:r>
      <w:hyperlink w:anchor="_Toc412576664" w:history="1">
        <w:r w:rsidR="00335D7E" w:rsidRPr="00014AA9">
          <w:rPr>
            <w:rStyle w:val="Hyperlink"/>
            <w:color w:val="auto"/>
          </w:rPr>
          <w:t>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>INTRODUCTION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_Toc412576664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1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335D7E" w:rsidRPr="00014AA9" w:rsidRDefault="00520CC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576665" w:history="1">
        <w:r w:rsidR="00335D7E" w:rsidRPr="00014AA9">
          <w:rPr>
            <w:rStyle w:val="Hyperlink"/>
            <w:color w:val="auto"/>
          </w:rPr>
          <w:t>II.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 xml:space="preserve">THE </w:t>
        </w:r>
        <w:r w:rsidR="00CA4F06">
          <w:rPr>
            <w:rStyle w:val="Hyperlink"/>
            <w:color w:val="auto"/>
          </w:rPr>
          <w:t>BW</w:t>
        </w:r>
        <w:r w:rsidR="003148FF">
          <w:rPr>
            <w:rStyle w:val="Hyperlink"/>
            <w:color w:val="auto"/>
          </w:rPr>
          <w:t>MQ</w:t>
        </w:r>
        <w:r w:rsidR="00CA4F06">
          <w:rPr>
            <w:rStyle w:val="Hyperlink"/>
            <w:color w:val="auto"/>
          </w:rPr>
          <w:t xml:space="preserve"> </w:t>
        </w:r>
        <w:r w:rsidR="00335D7E" w:rsidRPr="00014AA9">
          <w:rPr>
            <w:rStyle w:val="Hyperlink"/>
            <w:color w:val="auto"/>
          </w:rPr>
          <w:t>REPORT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_Toc412576665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2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335D7E" w:rsidRPr="00014AA9" w:rsidRDefault="00520CC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hyperlink w:anchor="_Toc412576666" w:history="1">
        <w:r w:rsidR="00335D7E" w:rsidRPr="00014AA9">
          <w:rPr>
            <w:rStyle w:val="Hyperlink"/>
            <w:color w:val="auto"/>
          </w:rPr>
          <w:t>III.</w:t>
        </w:r>
        <w:r w:rsidR="00335D7E" w:rsidRPr="00014AA9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US"/>
          </w:rPr>
          <w:tab/>
        </w:r>
        <w:r w:rsidR="00335D7E" w:rsidRPr="00014AA9">
          <w:rPr>
            <w:rStyle w:val="Hyperlink"/>
            <w:color w:val="auto"/>
          </w:rPr>
          <w:t>CONCLUSION</w:t>
        </w:r>
        <w:r w:rsidR="00335D7E" w:rsidRPr="00014AA9">
          <w:rPr>
            <w:webHidden/>
            <w:color w:val="auto"/>
          </w:rPr>
          <w:tab/>
        </w:r>
        <w:r w:rsidR="00335D7E" w:rsidRPr="00014AA9">
          <w:rPr>
            <w:webHidden/>
            <w:color w:val="auto"/>
          </w:rPr>
          <w:fldChar w:fldCharType="begin"/>
        </w:r>
        <w:r w:rsidR="00335D7E" w:rsidRPr="00014AA9">
          <w:rPr>
            <w:webHidden/>
            <w:color w:val="auto"/>
          </w:rPr>
          <w:instrText xml:space="preserve"> PAGEREF _Toc412576666 \h </w:instrText>
        </w:r>
        <w:r w:rsidR="00335D7E" w:rsidRPr="00014AA9">
          <w:rPr>
            <w:webHidden/>
            <w:color w:val="auto"/>
          </w:rPr>
        </w:r>
        <w:r w:rsidR="00335D7E" w:rsidRPr="00014AA9">
          <w:rPr>
            <w:webHidden/>
            <w:color w:val="auto"/>
          </w:rPr>
          <w:fldChar w:fldCharType="separate"/>
        </w:r>
        <w:r w:rsidR="00335D7E" w:rsidRPr="00014AA9">
          <w:rPr>
            <w:webHidden/>
            <w:color w:val="auto"/>
          </w:rPr>
          <w:t>2</w:t>
        </w:r>
        <w:r w:rsidR="00335D7E" w:rsidRPr="00014AA9">
          <w:rPr>
            <w:webHidden/>
            <w:color w:val="auto"/>
          </w:rPr>
          <w:fldChar w:fldCharType="end"/>
        </w:r>
      </w:hyperlink>
    </w:p>
    <w:p w:rsidR="00FC7A2F" w:rsidRPr="000109B4" w:rsidRDefault="00FC7A2F" w:rsidP="00BF5520">
      <w:pPr>
        <w:keepNext/>
      </w:pPr>
      <w:r w:rsidRPr="00014AA9">
        <w:fldChar w:fldCharType="end"/>
      </w:r>
    </w:p>
    <w:p w:rsidR="00F12DC2" w:rsidRPr="000109B4" w:rsidRDefault="00F12DC2" w:rsidP="00BF5520">
      <w:pPr>
        <w:pStyle w:val="TOC1"/>
        <w:keepNext/>
        <w:rPr>
          <w:color w:val="auto"/>
        </w:rPr>
        <w:sectPr w:rsidR="00F12DC2" w:rsidRPr="000109B4" w:rsidSect="003E15A5">
          <w:headerReference w:type="default" r:id="rId15"/>
          <w:footerReference w:type="default" r:id="rId16"/>
          <w:footerReference w:type="first" r:id="rId17"/>
          <w:pgSz w:w="12240" w:h="15840" w:code="1"/>
          <w:pgMar w:top="1440" w:right="1440" w:bottom="1440" w:left="2160" w:header="864" w:footer="576" w:gutter="0"/>
          <w:pgNumType w:fmt="lowerRoman" w:start="1"/>
          <w:cols w:space="720"/>
        </w:sectPr>
      </w:pPr>
    </w:p>
    <w:p w:rsidR="00A14FD4" w:rsidRPr="00C06DEC" w:rsidRDefault="00A14FD4" w:rsidP="00E41D7A">
      <w:pPr>
        <w:keepNext/>
        <w:spacing w:before="240" w:after="480"/>
        <w:jc w:val="center"/>
        <w:rPr>
          <w:rFonts w:eastAsia="SimSun"/>
        </w:rPr>
      </w:pPr>
      <w:bookmarkStart w:id="6" w:name="_Toc117411518"/>
      <w:bookmarkStart w:id="7" w:name="_Toc125892215"/>
      <w:bookmarkStart w:id="8" w:name="_Toc126495831"/>
      <w:bookmarkStart w:id="9" w:name="_Toc161487050"/>
      <w:bookmarkStart w:id="10" w:name="_Toc162007393"/>
      <w:bookmarkStart w:id="11" w:name="_Toc181442358"/>
      <w:bookmarkStart w:id="12" w:name="_Toc179284150"/>
      <w:bookmarkStart w:id="13" w:name="_Toc182774604"/>
      <w:r>
        <w:rPr>
          <w:b/>
        </w:rPr>
        <w:lastRenderedPageBreak/>
        <w:t xml:space="preserve">PREFILED </w:t>
      </w:r>
      <w:r w:rsidRPr="00EF16DB">
        <w:rPr>
          <w:b/>
        </w:rPr>
        <w:t>TESTIMONY (</w:t>
      </w:r>
      <w:r>
        <w:rPr>
          <w:b/>
        </w:rPr>
        <w:t>NON</w:t>
      </w:r>
      <w:r w:rsidRPr="00EF16DB">
        <w:rPr>
          <w:b/>
        </w:rPr>
        <w:t>CONFIDENTIAL)</w:t>
      </w:r>
      <w:r>
        <w:rPr>
          <w:b/>
        </w:rPr>
        <w:t xml:space="preserve"> </w:t>
      </w:r>
      <w:r>
        <w:rPr>
          <w:b/>
          <w:color w:val="000000"/>
        </w:rPr>
        <w:t>OF</w:t>
      </w:r>
      <w:r>
        <w:rPr>
          <w:b/>
          <w:color w:val="000000"/>
        </w:rPr>
        <w:br/>
        <w:t>JEFF C. WRIGHT</w:t>
      </w:r>
    </w:p>
    <w:p w:rsidR="00517897" w:rsidRPr="00EF16DB" w:rsidRDefault="00517897" w:rsidP="00E41D7A">
      <w:pPr>
        <w:pStyle w:val="Heading1"/>
        <w:spacing w:after="360"/>
        <w:jc w:val="center"/>
      </w:pPr>
      <w:bookmarkStart w:id="14" w:name="_Toc412576664"/>
      <w:r w:rsidRPr="00EF16DB">
        <w:t>I.</w:t>
      </w:r>
      <w:r w:rsidRPr="00EF16DB">
        <w:tab/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611C3" w:rsidRDefault="004611C3" w:rsidP="004611C3">
      <w:pPr>
        <w:pStyle w:val="question"/>
        <w:keepNext/>
        <w:spacing w:before="120"/>
      </w:pPr>
      <w:r w:rsidRPr="004611C3">
        <w:t>Q.</w:t>
      </w:r>
      <w:r w:rsidRPr="004611C3">
        <w:tab/>
        <w:t>Please state your name, business address, and occupation.</w:t>
      </w:r>
    </w:p>
    <w:p w:rsidR="00905623" w:rsidRPr="00EF16DB" w:rsidRDefault="004611C3" w:rsidP="0007430F">
      <w:pPr>
        <w:pStyle w:val="answer"/>
        <w:widowControl w:val="0"/>
      </w:pPr>
      <w:r w:rsidRPr="004611C3">
        <w:t>A.</w:t>
      </w:r>
      <w:r w:rsidRPr="004611C3">
        <w:tab/>
        <w:t xml:space="preserve">My name is </w:t>
      </w:r>
      <w:r w:rsidR="008C335F">
        <w:t>Jeff C. Wright</w:t>
      </w:r>
      <w:r w:rsidRPr="004611C3">
        <w:t>.  My business address is</w:t>
      </w:r>
      <w:r w:rsidR="00440BA1">
        <w:t xml:space="preserve"> </w:t>
      </w:r>
      <w:r w:rsidR="008C335F">
        <w:t>1155 15th Street NW, Suite 1004, Washington, DC 20005-2706</w:t>
      </w:r>
      <w:r w:rsidRPr="004611C3">
        <w:t>.</w:t>
      </w:r>
      <w:r w:rsidR="00037C95">
        <w:t xml:space="preserve">  </w:t>
      </w:r>
      <w:r w:rsidR="0068034A" w:rsidRPr="00456BDC">
        <w:t xml:space="preserve">I am </w:t>
      </w:r>
      <w:r w:rsidR="00440BA1">
        <w:t xml:space="preserve">President </w:t>
      </w:r>
      <w:r w:rsidR="008C335F">
        <w:t xml:space="preserve">of </w:t>
      </w:r>
      <w:r w:rsidR="0093002E" w:rsidRPr="0093002E">
        <w:t xml:space="preserve">Brown, Williams, Moorhead &amp; Quinn, Inc. </w:t>
      </w:r>
      <w:r w:rsidR="008C335F">
        <w:t>(“BW</w:t>
      </w:r>
      <w:r w:rsidR="003148FF">
        <w:t>MQ</w:t>
      </w:r>
      <w:r w:rsidR="008C335F">
        <w:t>”), an energy consulting firm based in Washington, DC</w:t>
      </w:r>
      <w:r w:rsidR="0068034A">
        <w:t>.</w:t>
      </w:r>
    </w:p>
    <w:p w:rsidR="00A14FD4" w:rsidRDefault="00A14FD4" w:rsidP="00A14FD4">
      <w:pPr>
        <w:pStyle w:val="question"/>
        <w:keepNext/>
        <w:spacing w:before="120"/>
      </w:pPr>
      <w:bookmarkStart w:id="15" w:name="_Toc126768441"/>
      <w:bookmarkStart w:id="16" w:name="_Toc143679892"/>
      <w:bookmarkStart w:id="17" w:name="_Toc122321327"/>
      <w:bookmarkStart w:id="18" w:name="_Toc125995676"/>
      <w:bookmarkStart w:id="19" w:name="_Toc125996905"/>
      <w:bookmarkStart w:id="20" w:name="_Toc126571662"/>
      <w:r w:rsidRPr="004611C3">
        <w:t>Q.</w:t>
      </w:r>
      <w:r w:rsidRPr="004611C3">
        <w:tab/>
      </w:r>
      <w:r>
        <w:t xml:space="preserve">Please </w:t>
      </w:r>
      <w:r w:rsidRPr="004611C3">
        <w:t>describ</w:t>
      </w:r>
      <w:r>
        <w:t>e</w:t>
      </w:r>
      <w:r w:rsidRPr="004611C3">
        <w:t xml:space="preserve"> your education, relevant employment experience, and other professional qualifications</w:t>
      </w:r>
      <w:r>
        <w:t>.</w:t>
      </w:r>
    </w:p>
    <w:p w:rsidR="00A14FD4" w:rsidRDefault="004611C3" w:rsidP="00A14FD4">
      <w:pPr>
        <w:pStyle w:val="answer"/>
      </w:pPr>
      <w:r>
        <w:t>A.</w:t>
      </w:r>
      <w:r>
        <w:tab/>
      </w:r>
      <w:r w:rsidR="00A14FD4">
        <w:t>I have over 35</w:t>
      </w:r>
      <w:r w:rsidR="00B4503D">
        <w:t> </w:t>
      </w:r>
      <w:r w:rsidR="00A14FD4">
        <w:t xml:space="preserve">years of experience in the natural gas pipeline, storage and liquefied natural gas </w:t>
      </w:r>
      <w:r w:rsidR="00B4503D">
        <w:t xml:space="preserve">(LNG) </w:t>
      </w:r>
      <w:r w:rsidR="00A14FD4">
        <w:t>industries. I have testified as a leading energy expert before the House Energy &amp; Commerce Committee, Subcommittee on Energy and Power, Senate Committee on Energy &amp; Natural Resources, as well as the House Natural Resources Committee, Subcommittee on Water and Power. I have also represented the U.S. Government/Federal Energy Regulatory Commission in presentations on federal siting procedures to numerous foreign delegations, including but not limited to, Russia, India, Indonesia, Singapore and Mexico. I</w:t>
      </w:r>
      <w:r w:rsidR="00B4503D">
        <w:t> </w:t>
      </w:r>
      <w:r w:rsidR="00A14FD4">
        <w:t>have also met regularly with his regulatory counterparts in Canada and Mexico.</w:t>
      </w:r>
    </w:p>
    <w:p w:rsidR="00B4503D" w:rsidRDefault="00A14FD4" w:rsidP="00A14FD4">
      <w:pPr>
        <w:pStyle w:val="answer"/>
        <w:ind w:firstLine="0"/>
      </w:pPr>
      <w:r>
        <w:t>Prior to joining BWMQ, I was the Director of the Office of Energy Projects at the Federal Energy Regulatory Commission from 2009 to 2015. Prior to becoming Director, I served as the office’s Deputy Director from 2007 to 2009.</w:t>
      </w:r>
    </w:p>
    <w:p w:rsidR="00A14FD4" w:rsidRDefault="00A14FD4" w:rsidP="00A14FD4">
      <w:pPr>
        <w:pStyle w:val="answer"/>
        <w:ind w:firstLine="0"/>
      </w:pPr>
      <w:r>
        <w:lastRenderedPageBreak/>
        <w:t xml:space="preserve">My career at the </w:t>
      </w:r>
      <w:r w:rsidR="00B4503D">
        <w:t xml:space="preserve">Federal Energy Regulatory Commission </w:t>
      </w:r>
      <w:r>
        <w:t xml:space="preserve">spanned 35 years of increasing responsibility. </w:t>
      </w:r>
      <w:r w:rsidR="00B4503D">
        <w:t xml:space="preserve">I </w:t>
      </w:r>
      <w:r>
        <w:t xml:space="preserve">worked on many of the important interstate pipeline, storage and LNG infrastructure projects during </w:t>
      </w:r>
      <w:r w:rsidR="00B4503D">
        <w:t xml:space="preserve">my </w:t>
      </w:r>
      <w:r>
        <w:t xml:space="preserve">career at </w:t>
      </w:r>
      <w:r w:rsidR="00B4503D">
        <w:t>the Federal Energy Regulatory Commission</w:t>
      </w:r>
      <w:r>
        <w:t xml:space="preserve">. </w:t>
      </w:r>
      <w:r w:rsidR="00B4503D">
        <w:t xml:space="preserve">I </w:t>
      </w:r>
      <w:r>
        <w:t>supervised the analysis and subsequent approval of all natural gas pipeline facilities between 2007 and 2015</w:t>
      </w:r>
      <w:r w:rsidR="00B4503D">
        <w:t xml:space="preserve">, </w:t>
      </w:r>
      <w:r>
        <w:t xml:space="preserve">including </w:t>
      </w:r>
      <w:r w:rsidR="00B4503D">
        <w:t>(i) </w:t>
      </w:r>
      <w:r>
        <w:t xml:space="preserve">79.8 </w:t>
      </w:r>
      <w:r w:rsidR="00B4503D">
        <w:t xml:space="preserve">billion cubic feet (Bcf) </w:t>
      </w:r>
      <w:r>
        <w:t>per day of pipeline capacity, 5,789</w:t>
      </w:r>
      <w:r w:rsidR="00B4503D">
        <w:t> </w:t>
      </w:r>
      <w:r>
        <w:t>miles of pipeline, 3.8</w:t>
      </w:r>
      <w:r w:rsidR="00B4503D">
        <w:t> </w:t>
      </w:r>
      <w:r>
        <w:t xml:space="preserve">million horsepower of compression at an estimated cost of $38 billion; </w:t>
      </w:r>
      <w:r w:rsidR="00B4503D">
        <w:t>(ii) </w:t>
      </w:r>
      <w:r>
        <w:t>775</w:t>
      </w:r>
      <w:r w:rsidR="00B4503D">
        <w:t> </w:t>
      </w:r>
      <w:r>
        <w:t xml:space="preserve">Bcf of </w:t>
      </w:r>
      <w:r w:rsidR="00B4503D">
        <w:t>s</w:t>
      </w:r>
      <w:r>
        <w:t xml:space="preserve">torage capacity, 28.5 Bcf per day of deliverability, and 729,819 horsepower of compression; and </w:t>
      </w:r>
      <w:r w:rsidR="00B4503D">
        <w:t>(iii) </w:t>
      </w:r>
      <w:r>
        <w:t>five LNG export terminals with a combined liquefaction capacity of 9.2</w:t>
      </w:r>
      <w:r w:rsidR="00B4503D">
        <w:t> </w:t>
      </w:r>
      <w:r>
        <w:t xml:space="preserve">Bcf per day. </w:t>
      </w:r>
      <w:r w:rsidR="00B4503D">
        <w:t xml:space="preserve">I also </w:t>
      </w:r>
      <w:r>
        <w:t>oversaw the authority to site interstate electric transmission facilities under the Energy Policy Act of 2005.</w:t>
      </w:r>
    </w:p>
    <w:p w:rsidR="00A14FD4" w:rsidRDefault="00A14FD4" w:rsidP="00B4503D">
      <w:pPr>
        <w:pStyle w:val="answer"/>
        <w:ind w:firstLine="0"/>
      </w:pPr>
      <w:r>
        <w:t xml:space="preserve">During </w:t>
      </w:r>
      <w:r w:rsidR="00B4503D">
        <w:t xml:space="preserve">my </w:t>
      </w:r>
      <w:r>
        <w:t xml:space="preserve">tenure with the </w:t>
      </w:r>
      <w:r w:rsidR="00B4503D">
        <w:t>Federal Energy Regulatory Commission</w:t>
      </w:r>
      <w:r>
        <w:t xml:space="preserve">, </w:t>
      </w:r>
      <w:r w:rsidR="00B4503D">
        <w:t xml:space="preserve">I </w:t>
      </w:r>
      <w:r>
        <w:t>directed a staff of 340</w:t>
      </w:r>
      <w:r w:rsidR="00B4503D">
        <w:t> </w:t>
      </w:r>
      <w:r>
        <w:t xml:space="preserve">technical professionals responsible for analyzing applications to construct and operate natural gas pipelines, natural gas storage, and </w:t>
      </w:r>
      <w:r w:rsidR="00B4503D">
        <w:t xml:space="preserve">LNG </w:t>
      </w:r>
      <w:r>
        <w:t>terminals (for the export and/or import of natural gas); licensing non-federal hydroelectric projects, the administration and compliance with the licenses, and the safety of the dams under the agency</w:t>
      </w:r>
      <w:r w:rsidR="00B4503D">
        <w:t>’</w:t>
      </w:r>
      <w:r>
        <w:t>s authority; and, overseeing the authority to site interstate electric transmission facilities under the Energy Policy Act of 2005.</w:t>
      </w:r>
    </w:p>
    <w:p w:rsidR="00A14FD4" w:rsidRDefault="00B4503D" w:rsidP="00B4503D">
      <w:pPr>
        <w:pStyle w:val="answer"/>
        <w:ind w:firstLine="0"/>
      </w:pPr>
      <w:r>
        <w:t xml:space="preserve">I have </w:t>
      </w:r>
      <w:r w:rsidR="00A14FD4">
        <w:t>a Master of Business Administration from the University of Maryland, December</w:t>
      </w:r>
      <w:r>
        <w:t> </w:t>
      </w:r>
      <w:r w:rsidR="00A14FD4">
        <w:t xml:space="preserve">1989. </w:t>
      </w:r>
      <w:r>
        <w:t xml:space="preserve">I have </w:t>
      </w:r>
      <w:r w:rsidR="00A14FD4">
        <w:t>a Bachelor of Arts in Economics from the College of William and Mary, May</w:t>
      </w:r>
      <w:r>
        <w:t> </w:t>
      </w:r>
      <w:r w:rsidR="00A14FD4">
        <w:t>1979.</w:t>
      </w:r>
    </w:p>
    <w:p w:rsidR="004611C3" w:rsidRDefault="004611C3" w:rsidP="004611C3">
      <w:pPr>
        <w:pStyle w:val="question"/>
        <w:keepNext/>
        <w:spacing w:before="120"/>
      </w:pPr>
      <w:r>
        <w:lastRenderedPageBreak/>
        <w:t>Q.</w:t>
      </w:r>
      <w:r>
        <w:tab/>
        <w:t>Please summarize the purpose of your prefiled direct testimony.</w:t>
      </w:r>
    </w:p>
    <w:p w:rsidR="00C81061" w:rsidRDefault="004611C3" w:rsidP="00C81061">
      <w:pPr>
        <w:pStyle w:val="answer"/>
      </w:pPr>
      <w:r>
        <w:t>A.</w:t>
      </w:r>
      <w:r>
        <w:tab/>
      </w:r>
      <w:r w:rsidR="00AC07BE">
        <w:t xml:space="preserve">My testimony </w:t>
      </w:r>
      <w:r w:rsidR="00E81E01">
        <w:t xml:space="preserve">introduces </w:t>
      </w:r>
      <w:r w:rsidR="00684B73">
        <w:t xml:space="preserve">a report prepared by </w:t>
      </w:r>
      <w:r w:rsidR="00A961AD">
        <w:t>BWMQ</w:t>
      </w:r>
      <w:r w:rsidR="00253AA5">
        <w:t>,</w:t>
      </w:r>
      <w:r w:rsidR="00684B73">
        <w:t xml:space="preserve"> as technical </w:t>
      </w:r>
      <w:r w:rsidR="00631EED">
        <w:t xml:space="preserve">consultant </w:t>
      </w:r>
      <w:r w:rsidR="00684B73">
        <w:t xml:space="preserve">to the </w:t>
      </w:r>
      <w:r w:rsidR="00253AA5">
        <w:t xml:space="preserve">independent </w:t>
      </w:r>
      <w:r w:rsidR="00684B73">
        <w:t>mediator in this proceeding, Mr. Don Trotter (“Mediator”)</w:t>
      </w:r>
      <w:r w:rsidR="00631EED">
        <w:t>,</w:t>
      </w:r>
      <w:r w:rsidR="00684B73">
        <w:t xml:space="preserve"> </w:t>
      </w:r>
      <w:r w:rsidR="003148FF">
        <w:t>for</w:t>
      </w:r>
      <w:r w:rsidR="00631EED">
        <w:t xml:space="preserve"> </w:t>
      </w:r>
      <w:r w:rsidR="00684B73">
        <w:t xml:space="preserve">the parties to the mediation (“Mediation Parties”).  </w:t>
      </w:r>
      <w:r w:rsidR="007A69BC" w:rsidRPr="007A69BC">
        <w:t>The report entitled “BWMQ Final Report on PSE Tacoma LNG Project for Mediation Parties” (the “BWMQ Report”)</w:t>
      </w:r>
      <w:r w:rsidR="007A69BC">
        <w:t xml:space="preserve"> </w:t>
      </w:r>
      <w:r w:rsidR="007A69BC" w:rsidRPr="007A69BC">
        <w:t>was provided by BWMQ to the Mediation Parties on September</w:t>
      </w:r>
      <w:r w:rsidR="0093002E">
        <w:t> </w:t>
      </w:r>
      <w:r w:rsidR="007A69BC" w:rsidRPr="007A69BC">
        <w:t>29,</w:t>
      </w:r>
      <w:r w:rsidR="0093002E">
        <w:t xml:space="preserve"> </w:t>
      </w:r>
      <w:r w:rsidR="007A69BC" w:rsidRPr="007A69BC">
        <w:t xml:space="preserve">2016. </w:t>
      </w:r>
    </w:p>
    <w:p w:rsidR="00C81061" w:rsidRPr="0080722A" w:rsidRDefault="00C81061" w:rsidP="0080722A">
      <w:pPr>
        <w:pStyle w:val="Heading1"/>
        <w:spacing w:after="360"/>
        <w:jc w:val="center"/>
      </w:pPr>
      <w:bookmarkStart w:id="21" w:name="_Toc412576665"/>
      <w:bookmarkStart w:id="22" w:name="_Toc409513821"/>
      <w:bookmarkStart w:id="23" w:name="_Toc143601346"/>
      <w:r w:rsidRPr="0080722A">
        <w:t>II.</w:t>
      </w:r>
      <w:r w:rsidRPr="0080722A">
        <w:tab/>
        <w:t xml:space="preserve">THE </w:t>
      </w:r>
      <w:r w:rsidR="00253AA5">
        <w:t>BW</w:t>
      </w:r>
      <w:r w:rsidR="003148FF">
        <w:t>MQ</w:t>
      </w:r>
      <w:r w:rsidR="0080722A" w:rsidRPr="0080722A">
        <w:t xml:space="preserve"> </w:t>
      </w:r>
      <w:r w:rsidRPr="0080722A">
        <w:t>REPORT</w:t>
      </w:r>
      <w:bookmarkEnd w:id="21"/>
    </w:p>
    <w:p w:rsidR="00C81061" w:rsidRPr="00C81061" w:rsidRDefault="00C81061" w:rsidP="00C81061">
      <w:pPr>
        <w:pStyle w:val="question"/>
        <w:keepNext/>
        <w:spacing w:before="120"/>
      </w:pPr>
      <w:r w:rsidRPr="00C81061">
        <w:rPr>
          <w:szCs w:val="20"/>
        </w:rPr>
        <w:t>Q.</w:t>
      </w:r>
      <w:r w:rsidRPr="00C81061">
        <w:rPr>
          <w:szCs w:val="20"/>
        </w:rPr>
        <w:tab/>
        <w:t xml:space="preserve">Please describe the report prepared for </w:t>
      </w:r>
      <w:r w:rsidR="00253AA5">
        <w:rPr>
          <w:szCs w:val="20"/>
        </w:rPr>
        <w:t>the Mediation Parties</w:t>
      </w:r>
      <w:r w:rsidRPr="00C81061">
        <w:rPr>
          <w:szCs w:val="20"/>
        </w:rPr>
        <w:t xml:space="preserve"> by </w:t>
      </w:r>
      <w:r w:rsidR="00253AA5">
        <w:rPr>
          <w:szCs w:val="20"/>
        </w:rPr>
        <w:t>B</w:t>
      </w:r>
      <w:r w:rsidR="003148FF">
        <w:rPr>
          <w:szCs w:val="20"/>
        </w:rPr>
        <w:t>WMQ</w:t>
      </w:r>
      <w:r w:rsidRPr="00C81061">
        <w:rPr>
          <w:szCs w:val="20"/>
        </w:rPr>
        <w:t>.</w:t>
      </w:r>
    </w:p>
    <w:p w:rsidR="007A69BC" w:rsidRDefault="00C81061" w:rsidP="007A69BC">
      <w:pPr>
        <w:pStyle w:val="answer"/>
      </w:pPr>
      <w:r w:rsidRPr="00C81061">
        <w:rPr>
          <w:szCs w:val="20"/>
        </w:rPr>
        <w:t>A.</w:t>
      </w:r>
      <w:r w:rsidRPr="00C81061">
        <w:rPr>
          <w:szCs w:val="20"/>
        </w:rPr>
        <w:tab/>
        <w:t xml:space="preserve">In </w:t>
      </w:r>
      <w:r w:rsidR="00253AA5">
        <w:rPr>
          <w:szCs w:val="20"/>
        </w:rPr>
        <w:t>July 20</w:t>
      </w:r>
      <w:r w:rsidRPr="00C81061">
        <w:rPr>
          <w:szCs w:val="20"/>
        </w:rPr>
        <w:t>1</w:t>
      </w:r>
      <w:r w:rsidR="00253AA5">
        <w:rPr>
          <w:szCs w:val="20"/>
        </w:rPr>
        <w:t>6</w:t>
      </w:r>
      <w:r w:rsidRPr="00C81061">
        <w:rPr>
          <w:szCs w:val="20"/>
        </w:rPr>
        <w:t xml:space="preserve">, </w:t>
      </w:r>
      <w:r w:rsidR="00253AA5">
        <w:rPr>
          <w:szCs w:val="20"/>
        </w:rPr>
        <w:t>the Mediation Parties</w:t>
      </w:r>
      <w:r w:rsidRPr="00C81061">
        <w:rPr>
          <w:szCs w:val="20"/>
        </w:rPr>
        <w:t xml:space="preserve"> retained </w:t>
      </w:r>
      <w:r w:rsidR="00253AA5">
        <w:rPr>
          <w:szCs w:val="20"/>
        </w:rPr>
        <w:t>BW</w:t>
      </w:r>
      <w:r w:rsidR="003148FF">
        <w:rPr>
          <w:szCs w:val="20"/>
        </w:rPr>
        <w:t>MQ</w:t>
      </w:r>
      <w:r w:rsidR="00253AA5">
        <w:rPr>
          <w:szCs w:val="20"/>
        </w:rPr>
        <w:t xml:space="preserve"> to</w:t>
      </w:r>
      <w:r w:rsidRPr="00C81061">
        <w:rPr>
          <w:szCs w:val="20"/>
        </w:rPr>
        <w:t xml:space="preserve"> </w:t>
      </w:r>
      <w:r w:rsidR="008B3BCD">
        <w:rPr>
          <w:szCs w:val="20"/>
        </w:rPr>
        <w:t xml:space="preserve">provide assistance in analyzing the evidence presented by PSE in Docket No. UG-151663.  </w:t>
      </w:r>
      <w:r w:rsidR="007A69BC">
        <w:t>The focus of BWMQ</w:t>
      </w:r>
      <w:r w:rsidR="00B4503D">
        <w:t>’</w:t>
      </w:r>
      <w:r w:rsidR="007A69BC">
        <w:t>s work in this proceeding was:</w:t>
      </w:r>
    </w:p>
    <w:p w:rsidR="007A69BC" w:rsidRPr="00684B73" w:rsidRDefault="007A69BC" w:rsidP="007A69BC">
      <w:pPr>
        <w:pStyle w:val="answer"/>
        <w:spacing w:before="0" w:after="240" w:line="240" w:lineRule="auto"/>
        <w:ind w:left="2160"/>
      </w:pPr>
      <w:r w:rsidRPr="00684B73">
        <w:t>(i)</w:t>
      </w:r>
      <w:r w:rsidRPr="00684B73">
        <w:tab/>
        <w:t>to examine potential pipeline transportation costs alternatives in the Puget Sound market;</w:t>
      </w:r>
    </w:p>
    <w:p w:rsidR="007A69BC" w:rsidRPr="00684B73" w:rsidRDefault="007A69BC" w:rsidP="007A69BC">
      <w:pPr>
        <w:pStyle w:val="answer"/>
        <w:spacing w:before="0" w:after="240" w:line="240" w:lineRule="auto"/>
        <w:ind w:left="2160"/>
      </w:pPr>
      <w:r w:rsidRPr="00684B73">
        <w:t>(ii)</w:t>
      </w:r>
      <w:r w:rsidRPr="00684B73">
        <w:tab/>
        <w:t>to provide cost estimates, including the distribution integration costs, for an alternative and stand-alone LNG peaker plant;</w:t>
      </w:r>
    </w:p>
    <w:p w:rsidR="007A69BC" w:rsidRPr="00684B73" w:rsidRDefault="007A69BC" w:rsidP="007A69BC">
      <w:pPr>
        <w:pStyle w:val="answer"/>
        <w:spacing w:after="240" w:line="240" w:lineRule="auto"/>
        <w:ind w:left="2160"/>
      </w:pPr>
      <w:r w:rsidRPr="00684B73">
        <w:t>(iii)</w:t>
      </w:r>
      <w:r w:rsidRPr="00684B73">
        <w:tab/>
        <w:t>to provide development cost estimates for this type of LNG project;</w:t>
      </w:r>
    </w:p>
    <w:p w:rsidR="007A69BC" w:rsidRDefault="007A69BC" w:rsidP="007A69BC">
      <w:pPr>
        <w:pStyle w:val="answer"/>
        <w:spacing w:after="240" w:line="240" w:lineRule="auto"/>
        <w:ind w:left="2160"/>
      </w:pPr>
      <w:r w:rsidRPr="00684B73">
        <w:t>(iv)</w:t>
      </w:r>
      <w:r w:rsidRPr="00684B73">
        <w:tab/>
        <w:t>to validate the proposed cost allocations for the major capital cost components for the Tacoma LNG Facility;</w:t>
      </w:r>
      <w:r>
        <w:t xml:space="preserve"> </w:t>
      </w:r>
    </w:p>
    <w:p w:rsidR="007A69BC" w:rsidRPr="00631EED" w:rsidRDefault="007A69BC" w:rsidP="007A69BC">
      <w:pPr>
        <w:pStyle w:val="answer"/>
        <w:spacing w:after="240" w:line="240" w:lineRule="auto"/>
        <w:ind w:left="2160"/>
      </w:pPr>
      <w:r w:rsidRPr="00631EED">
        <w:t>(v)</w:t>
      </w:r>
      <w:r w:rsidRPr="00631EED">
        <w:tab/>
        <w:t>to provide a competitive market analysis for LNG fuel use in the Pacific Northwest geographic market; and</w:t>
      </w:r>
    </w:p>
    <w:p w:rsidR="007A69BC" w:rsidRPr="00631EED" w:rsidRDefault="007A69BC" w:rsidP="007A69BC">
      <w:pPr>
        <w:pStyle w:val="answer"/>
        <w:spacing w:after="240" w:line="240" w:lineRule="auto"/>
        <w:ind w:left="2160"/>
      </w:pPr>
      <w:r w:rsidRPr="00631EED">
        <w:t>(vi)</w:t>
      </w:r>
      <w:r w:rsidRPr="00631EED">
        <w:tab/>
        <w:t>to provide an analysis of the potential c</w:t>
      </w:r>
      <w:bookmarkStart w:id="24" w:name="_GoBack"/>
      <w:bookmarkEnd w:id="24"/>
      <w:r w:rsidRPr="00631EED">
        <w:t>osts and benefits for the PSE regulated gas ratepayers and the non-regulated LNG fuel market.</w:t>
      </w:r>
    </w:p>
    <w:p w:rsidR="00C81061" w:rsidRPr="00C81061" w:rsidRDefault="00BD1044" w:rsidP="00C81061">
      <w:pPr>
        <w:pStyle w:val="answer"/>
        <w:ind w:firstLine="0"/>
      </w:pPr>
      <w:r>
        <w:rPr>
          <w:szCs w:val="20"/>
        </w:rPr>
        <w:lastRenderedPageBreak/>
        <w:t xml:space="preserve">The BWMQ Report addresses each of these issues in detail.  </w:t>
      </w:r>
      <w:r w:rsidRPr="00BD1044">
        <w:rPr>
          <w:szCs w:val="20"/>
        </w:rPr>
        <w:t>Please see Exhibit No. ___(JCW-</w:t>
      </w:r>
      <w:r w:rsidR="00A961AD">
        <w:rPr>
          <w:szCs w:val="20"/>
        </w:rPr>
        <w:t>2</w:t>
      </w:r>
      <w:r w:rsidRPr="00BD1044">
        <w:rPr>
          <w:szCs w:val="20"/>
        </w:rPr>
        <w:t>C) for a copy of the BWMQ Report.</w:t>
      </w:r>
    </w:p>
    <w:p w:rsidR="004611C3" w:rsidRPr="0080722A" w:rsidRDefault="004611C3" w:rsidP="0080722A">
      <w:pPr>
        <w:pStyle w:val="Heading1"/>
        <w:spacing w:after="360"/>
        <w:jc w:val="center"/>
      </w:pPr>
      <w:bookmarkStart w:id="25" w:name="_Toc412576666"/>
      <w:r w:rsidRPr="004611C3">
        <w:t>III.</w:t>
      </w:r>
      <w:r w:rsidRPr="004611C3">
        <w:tab/>
        <w:t>CONCLUSION</w:t>
      </w:r>
      <w:bookmarkEnd w:id="22"/>
      <w:bookmarkEnd w:id="25"/>
    </w:p>
    <w:p w:rsidR="004611C3" w:rsidRPr="004611C3" w:rsidRDefault="004611C3" w:rsidP="004611C3">
      <w:pPr>
        <w:keepNext/>
        <w:keepLines/>
        <w:spacing w:before="120" w:after="120" w:line="480" w:lineRule="auto"/>
        <w:ind w:left="720" w:hanging="720"/>
        <w:rPr>
          <w:b/>
          <w:szCs w:val="20"/>
          <w:lang w:eastAsia="zh-CN"/>
        </w:rPr>
      </w:pPr>
      <w:r w:rsidRPr="004611C3">
        <w:rPr>
          <w:rFonts w:eastAsia="SimSun"/>
          <w:b/>
          <w:bCs/>
          <w:lang w:eastAsia="zh-CN"/>
        </w:rPr>
        <w:t>Q.</w:t>
      </w:r>
      <w:r w:rsidRPr="004611C3">
        <w:rPr>
          <w:rFonts w:eastAsia="SimSun"/>
          <w:b/>
          <w:bCs/>
          <w:lang w:eastAsia="zh-CN"/>
        </w:rPr>
        <w:tab/>
        <w:t>Does this conclude your prefiled testimony?</w:t>
      </w:r>
    </w:p>
    <w:p w:rsidR="004611C3" w:rsidRPr="004611C3" w:rsidRDefault="000109B4" w:rsidP="004611C3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EABC2D" wp14:editId="6A41CFF4">
                <wp:simplePos x="0" y="0"/>
                <wp:positionH relativeFrom="column">
                  <wp:posOffset>1952625</wp:posOffset>
                </wp:positionH>
                <wp:positionV relativeFrom="paragraph">
                  <wp:posOffset>8079740</wp:posOffset>
                </wp:positionV>
                <wp:extent cx="1783080" cy="525780"/>
                <wp:effectExtent l="0" t="0" r="0" b="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525780"/>
                          <a:chOff x="4041" y="11164"/>
                          <a:chExt cx="5010" cy="1065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C3" w:rsidRPr="00F7567F" w:rsidRDefault="004611C3" w:rsidP="004611C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C3" w:rsidRPr="004611C3" w:rsidRDefault="004611C3" w:rsidP="004611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t>Confidential per</w:t>
                              </w: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16"/>
                                  <w:szCs w:val="16"/>
                                </w:rPr>
                                <w:br/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153.75pt;margin-top:636.2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VO8QA&#10;AADaAAAADwAAAGRycy9kb3ducmV2LnhtbESPQWvCQBSE7wX/w/IK3urGYkViNqEIQr21VtTjI/uy&#10;Ccm+Ddk1pv313UKhx2FmvmGyYrKdGGnwjWMFy0UCgrh0umGj4PS5f9qA8AFZY+eYFHyRhyKfPWSY&#10;anfnDxqPwYgIYZ+igjqEPpXSlzVZ9AvXE0evcoPFEOVgpB7wHuG2k89JspYWG44LNfa0q6lsjzer&#10;4GLWh+590+pqdf0+L81tHHeHSqn54/S6BRFoCv/hv/ab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lTvEAAAA2gAAAA8AAAAAAAAAAAAAAAAAmAIAAGRycy9k&#10;b3ducmV2LnhtbFBLBQYAAAAABAAEAPUAAACJAwAAAAA=&#10;" fillcolor="gray" stroked="f">
                  <v:textbox inset=",7.2pt,,7.2pt">
                    <w:txbxContent>
                      <w:p w:rsidR="004611C3" w:rsidRPr="00F7567F" w:rsidRDefault="004611C3" w:rsidP="004611C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gN8AA&#10;AADaAAAADwAAAGRycy9kb3ducmV2LnhtbERPTYvCMBS8C/sfwlvwImuqYlmqUZaCIF7EuvT8aN62&#10;xeal20Rb/70RBG8zzBez3g6mETfqXG1ZwWwagSAurK65VPB73n19g3AeWWNjmRTcycF28zFaY6Jt&#10;zye6Zb4UoYRdggoq79tESldUZNBNbUsctD/bGfSBdqXUHfah3DRyHkWxNFhzWKiwpbSi4pJdjYL0&#10;kAd4+j/m+aJZxoesTydpqdT4c/hZgfA0+Lf5ld5rBTE8r4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VgN8AAAADaAAAADwAAAAAAAAAAAAAAAACYAgAAZHJzL2Rvd25y&#10;ZXYueG1sUEsFBgAAAAAEAAQA9QAAAIUDAAAAAA==&#10;" strokeweight="1.5pt">
                  <v:textbox inset=",7.2pt,,7.2pt">
                    <w:txbxContent>
                      <w:p w:rsidR="004611C3" w:rsidRPr="004611C3" w:rsidRDefault="004611C3" w:rsidP="004611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t>Confidential per</w:t>
                        </w: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16"/>
                            <w:szCs w:val="16"/>
                          </w:rPr>
                          <w:br/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1C3" w:rsidRPr="004611C3">
        <w:rPr>
          <w:rFonts w:eastAsia="SimSun"/>
          <w:lang w:eastAsia="zh-CN"/>
        </w:rPr>
        <w:t>A.</w:t>
      </w:r>
      <w:r w:rsidR="004611C3" w:rsidRPr="004611C3">
        <w:rPr>
          <w:rFonts w:eastAsia="SimSun"/>
          <w:lang w:eastAsia="zh-CN"/>
        </w:rPr>
        <w:tab/>
        <w:t>Yes.</w:t>
      </w:r>
      <w:bookmarkEnd w:id="15"/>
      <w:bookmarkEnd w:id="16"/>
      <w:bookmarkEnd w:id="17"/>
      <w:bookmarkEnd w:id="18"/>
      <w:bookmarkEnd w:id="19"/>
      <w:bookmarkEnd w:id="20"/>
      <w:bookmarkEnd w:id="23"/>
    </w:p>
    <w:sectPr w:rsidR="004611C3" w:rsidRPr="004611C3" w:rsidSect="00FB09A7">
      <w:footerReference w:type="default" r:id="rId18"/>
      <w:footerReference w:type="first" r:id="rId19"/>
      <w:pgSz w:w="12240" w:h="15840" w:code="1"/>
      <w:pgMar w:top="1440" w:right="1440" w:bottom="1530" w:left="2160" w:header="864" w:footer="411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C8" w:rsidRDefault="00520CC8">
      <w:r>
        <w:separator/>
      </w:r>
    </w:p>
  </w:endnote>
  <w:endnote w:type="continuationSeparator" w:id="0">
    <w:p w:rsidR="00520CC8" w:rsidRDefault="0052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6E2A4C" w:rsidRDefault="006E2A4C" w:rsidP="00E05C6E">
    <w:pPr>
      <w:pStyle w:val="Footer"/>
      <w:tabs>
        <w:tab w:val="clear" w:pos="4507"/>
        <w:tab w:val="clear" w:pos="9000"/>
        <w:tab w:val="right" w:pos="8640"/>
      </w:tabs>
      <w:ind w:hanging="4"/>
    </w:pPr>
    <w:r>
      <w:t>Prefiled Testimony</w:t>
    </w:r>
    <w:r w:rsidR="00A14FD4">
      <w:t xml:space="preserve"> (Nonconfidential) of</w:t>
    </w:r>
    <w:r>
      <w:tab/>
      <w:t>Exhibit No. ___(</w:t>
    </w:r>
    <w:r w:rsidR="00CA4F06">
      <w:t>JCW</w:t>
    </w:r>
    <w:r>
      <w:t>-</w:t>
    </w:r>
    <w:r w:rsidR="004611C3">
      <w:t>1</w:t>
    </w:r>
    <w:r>
      <w:t>T)</w:t>
    </w:r>
  </w:p>
  <w:p w:rsidR="006E2A4C" w:rsidRDefault="00A14FD4" w:rsidP="00F342FC">
    <w:pPr>
      <w:pStyle w:val="Footer"/>
      <w:tabs>
        <w:tab w:val="clear" w:pos="4507"/>
        <w:tab w:val="clear" w:pos="9000"/>
        <w:tab w:val="right" w:pos="8640"/>
      </w:tabs>
      <w:ind w:hanging="4"/>
      <w:rPr>
        <w:rStyle w:val="PageNumber"/>
      </w:rPr>
    </w:pPr>
    <w:r>
      <w:t>Jeff C. Wright</w:t>
    </w:r>
    <w:r w:rsidR="006E2A4C">
      <w:tab/>
      <w:t>Page 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PAGE </w:instrText>
    </w:r>
    <w:r w:rsidR="006E2A4C">
      <w:rPr>
        <w:rStyle w:val="PageNumber"/>
      </w:rPr>
      <w:fldChar w:fldCharType="separate"/>
    </w:r>
    <w:r w:rsidR="00691CF3">
      <w:rPr>
        <w:rStyle w:val="PageNumber"/>
        <w:noProof/>
      </w:rPr>
      <w:t>i</w:t>
    </w:r>
    <w:r w:rsidR="006E2A4C">
      <w:rPr>
        <w:rStyle w:val="PageNumber"/>
      </w:rPr>
      <w:fldChar w:fldCharType="end"/>
    </w:r>
    <w:r w:rsidR="006E2A4C">
      <w:rPr>
        <w:rStyle w:val="PageNumber"/>
      </w:rPr>
      <w:t xml:space="preserve"> of </w:t>
    </w:r>
    <w:r w:rsidR="006E2A4C">
      <w:rPr>
        <w:rStyle w:val="PageNumber"/>
      </w:rPr>
      <w:fldChar w:fldCharType="begin"/>
    </w:r>
    <w:r w:rsidR="006E2A4C">
      <w:rPr>
        <w:rStyle w:val="PageNumber"/>
      </w:rPr>
      <w:instrText xml:space="preserve"> SECTIONPAGES  \* roman  \* MERGEFORMAT </w:instrText>
    </w:r>
    <w:r w:rsidR="006E2A4C">
      <w:rPr>
        <w:rStyle w:val="PageNumber"/>
      </w:rPr>
      <w:fldChar w:fldCharType="separate"/>
    </w:r>
    <w:r w:rsidR="00691CF3">
      <w:rPr>
        <w:rStyle w:val="PageNumber"/>
        <w:noProof/>
      </w:rPr>
      <w:t>i</w:t>
    </w:r>
    <w:r w:rsidR="006E2A4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6E2A4C" w:rsidRPr="006A4EC4" w:rsidRDefault="006E2A4C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4611C3" w:rsidRDefault="004611C3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 xml:space="preserve">Prefiled </w:t>
    </w:r>
    <w:r w:rsidR="00F85249">
      <w:t>Testimony</w:t>
    </w:r>
    <w:r w:rsidR="00A14FD4">
      <w:t xml:space="preserve"> (Nonconfidential) of</w:t>
    </w:r>
    <w:r>
      <w:tab/>
      <w:t>Exhibit No. ___(</w:t>
    </w:r>
    <w:r w:rsidR="00CA4F06">
      <w:t>JCW</w:t>
    </w:r>
    <w:r>
      <w:t>-1T)</w:t>
    </w:r>
  </w:p>
  <w:p w:rsidR="006E2A4C" w:rsidRDefault="0057710C" w:rsidP="004611C3">
    <w:pPr>
      <w:pStyle w:val="Footer"/>
      <w:tabs>
        <w:tab w:val="clear" w:pos="4507"/>
        <w:tab w:val="clear" w:pos="9000"/>
        <w:tab w:val="right" w:pos="8640"/>
      </w:tabs>
      <w:ind w:hanging="4"/>
    </w:pPr>
    <w:r>
      <w:tab/>
    </w:r>
    <w:r w:rsidR="00A14FD4">
      <w:t>Jeff C. Wright</w:t>
    </w:r>
    <w:r w:rsidR="00A14FD4">
      <w:tab/>
    </w:r>
    <w:r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1CF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SECTIONPAGES  \* Arabic  \* MERGEFORMAT </w:instrText>
    </w:r>
    <w:r>
      <w:rPr>
        <w:rStyle w:val="PageNumber"/>
      </w:rPr>
      <w:fldChar w:fldCharType="separate"/>
    </w:r>
    <w:r w:rsidR="00691CF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C8" w:rsidRDefault="00520CC8">
      <w:r>
        <w:separator/>
      </w:r>
    </w:p>
  </w:footnote>
  <w:footnote w:type="continuationSeparator" w:id="0">
    <w:p w:rsidR="00520CC8" w:rsidRDefault="0052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0" w:name="_Toc100550744"/>
    <w:bookmarkStart w:id="1" w:name="_Toc100550978"/>
    <w:bookmarkEnd w:id="0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3DADF" wp14:editId="78E08F6D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OLE_LINK1"/>
  <w:bookmarkStart w:id="4" w:name="OLE_LINK2"/>
  <w:bookmarkStart w:id="5" w:name="_Hlk125911586"/>
  <w:p w:rsidR="006E2A4C" w:rsidRDefault="000109B4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4BAFC" wp14:editId="26162BCB">
              <wp:simplePos x="0" y="0"/>
              <wp:positionH relativeFrom="column">
                <wp:posOffset>-177165</wp:posOffset>
              </wp:positionH>
              <wp:positionV relativeFrom="paragraph">
                <wp:posOffset>-88900</wp:posOffset>
              </wp:positionV>
              <wp:extent cx="0" cy="92583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" strokeweight="3pt">
              <v:stroke linestyle="thinThin"/>
            </v:line>
          </w:pict>
        </mc:Fallback>
      </mc:AlternateConten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0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2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26"/>
  </w:num>
  <w:num w:numId="8">
    <w:abstractNumId w:val="17"/>
  </w:num>
  <w:num w:numId="9">
    <w:abstractNumId w:val="29"/>
  </w:num>
  <w:num w:numId="10">
    <w:abstractNumId w:val="18"/>
  </w:num>
  <w:num w:numId="11">
    <w:abstractNumId w:val="19"/>
  </w:num>
  <w:num w:numId="12">
    <w:abstractNumId w:val="1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8"/>
  </w:num>
  <w:num w:numId="27">
    <w:abstractNumId w:val="12"/>
  </w:num>
  <w:num w:numId="28">
    <w:abstractNumId w:val="24"/>
  </w:num>
  <w:num w:numId="29">
    <w:abstractNumId w:val="25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4AA9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5BC5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768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6E1E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5B7A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76E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3FD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4869"/>
    <w:rsid w:val="00245186"/>
    <w:rsid w:val="00247302"/>
    <w:rsid w:val="0025146D"/>
    <w:rsid w:val="00253225"/>
    <w:rsid w:val="00253AA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580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48FF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D7E"/>
    <w:rsid w:val="00335E31"/>
    <w:rsid w:val="00335E4D"/>
    <w:rsid w:val="003362AF"/>
    <w:rsid w:val="003378C4"/>
    <w:rsid w:val="00337C9B"/>
    <w:rsid w:val="00340995"/>
    <w:rsid w:val="003414D3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0BA1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21C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395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0CC8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10C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5922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ED2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2F32"/>
    <w:rsid w:val="005E469F"/>
    <w:rsid w:val="005E485D"/>
    <w:rsid w:val="005E4F1A"/>
    <w:rsid w:val="005E57CE"/>
    <w:rsid w:val="005E764D"/>
    <w:rsid w:val="005E77A7"/>
    <w:rsid w:val="005F014F"/>
    <w:rsid w:val="005F12D9"/>
    <w:rsid w:val="005F36D9"/>
    <w:rsid w:val="005F3CCB"/>
    <w:rsid w:val="005F49E6"/>
    <w:rsid w:val="005F523B"/>
    <w:rsid w:val="005F705E"/>
    <w:rsid w:val="005F7347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1EED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4B73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1CF3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0D46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6F2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B38"/>
    <w:rsid w:val="007A0ED1"/>
    <w:rsid w:val="007A2C3A"/>
    <w:rsid w:val="007A3276"/>
    <w:rsid w:val="007A3DE8"/>
    <w:rsid w:val="007A60AB"/>
    <w:rsid w:val="007A69BC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036F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63AB"/>
    <w:rsid w:val="0080722A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28D6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BCD"/>
    <w:rsid w:val="008B3D97"/>
    <w:rsid w:val="008B450C"/>
    <w:rsid w:val="008B6EA7"/>
    <w:rsid w:val="008B79CD"/>
    <w:rsid w:val="008C0D2C"/>
    <w:rsid w:val="008C2AFF"/>
    <w:rsid w:val="008C335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02E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4FD4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1AD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D7FA0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2A1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03D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C3A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211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44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061"/>
    <w:rsid w:val="00C815D3"/>
    <w:rsid w:val="00C81F24"/>
    <w:rsid w:val="00C81F4B"/>
    <w:rsid w:val="00C83CE2"/>
    <w:rsid w:val="00C849FF"/>
    <w:rsid w:val="00C851AC"/>
    <w:rsid w:val="00C85700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4F06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2C92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1FC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D7DF2"/>
    <w:rsid w:val="00DE0A9B"/>
    <w:rsid w:val="00DE1FC2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4C18"/>
    <w:rsid w:val="00E750D9"/>
    <w:rsid w:val="00E75229"/>
    <w:rsid w:val="00E7560D"/>
    <w:rsid w:val="00E779EF"/>
    <w:rsid w:val="00E77BCC"/>
    <w:rsid w:val="00E81E01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2FF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5E7B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3BB"/>
    <w:rsid w:val="00EF16DB"/>
    <w:rsid w:val="00EF1DF4"/>
    <w:rsid w:val="00EF1F6C"/>
    <w:rsid w:val="00EF3C92"/>
    <w:rsid w:val="00EF4AB6"/>
    <w:rsid w:val="00EF6330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5249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36A437-24AB-4F9E-BAEE-79FF3844F5A0}"/>
</file>

<file path=customXml/itemProps2.xml><?xml version="1.0" encoding="utf-8"?>
<ds:datastoreItem xmlns:ds="http://schemas.openxmlformats.org/officeDocument/2006/customXml" ds:itemID="{2D015D2B-CF7F-4C13-AD3A-99BC4F933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1466-367C-4BFE-BD8A-F46EBCB7F2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29D35E-A3BE-4E0F-BD69-211DD96744B6}"/>
</file>

<file path=customXml/itemProps5.xml><?xml version="1.0" encoding="utf-8"?>
<ds:datastoreItem xmlns:ds="http://schemas.openxmlformats.org/officeDocument/2006/customXml" ds:itemID="{A605E504-B992-4035-9702-B2C6B64CCC40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5523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2</cp:revision>
  <dcterms:created xsi:type="dcterms:W3CDTF">2016-10-06T20:17:00Z</dcterms:created>
  <dcterms:modified xsi:type="dcterms:W3CDTF">2016-10-06T20:17:00Z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gFAA9xAl/vizjZirYRrn8axZT1uIXanyFsGKImPaiOdML/2rkZTN5vVzX+oiLEJKA5vLGnZmT22ZWg3u
slGj7Xuzt8G9ycoOHSrJk2W4yK9KcDzB7XSNg60KJKKmOTyMDb7LF5VymlK+Ocdm6u965sJBBCZn
yn1ojVouIWMhotolomRcek81n+HpXI/G5sO/ciK+ByBhygDnuFnH+tYMDBStop/i62RUirbL1QKA
cLgd4/wSpNbs+yIBC</vt:lpwstr>
  </property>
  <property fmtid="{D5CDD505-2E9C-101B-9397-08002B2CF9AE}" pid="3" name="MAIL_MSG_ID2">
    <vt:lpwstr>by3RfVPljkVZFeOuVgyqoL4FXpkjmlvDwKBU2PBeXQcWRCOiuOhutYLTMpM
xsVxj2GygyCoO6jcRQDg1/EOszU/c9+3kWygmQ==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