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D00" w14:textId="77777777" w:rsidR="00D8495A" w:rsidRPr="00D2094F" w:rsidRDefault="00D8495A" w:rsidP="00D8495A"/>
    <w:tbl>
      <w:tblPr>
        <w:tblW w:w="9312" w:type="dxa"/>
        <w:tblInd w:w="-8" w:type="dxa"/>
        <w:tblLayout w:type="fixed"/>
        <w:tblCellMar>
          <w:left w:w="124" w:type="dxa"/>
          <w:right w:w="124" w:type="dxa"/>
        </w:tblCellMar>
        <w:tblLook w:val="0000" w:firstRow="0" w:lastRow="0" w:firstColumn="0" w:lastColumn="0" w:noHBand="0" w:noVBand="0"/>
      </w:tblPr>
      <w:tblGrid>
        <w:gridCol w:w="4320"/>
        <w:gridCol w:w="4992"/>
      </w:tblGrid>
      <w:tr w:rsidR="00D8495A" w:rsidRPr="00D2094F" w14:paraId="2875AD0B" w14:textId="77777777" w:rsidTr="006C0DA4">
        <w:tc>
          <w:tcPr>
            <w:tcW w:w="4320"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221497CF" w:rsidR="00D06108" w:rsidRPr="00401D3C" w:rsidRDefault="006717D6" w:rsidP="00D06108">
            <w:pPr>
              <w:spacing w:line="288" w:lineRule="auto"/>
              <w:rPr>
                <w:bCs/>
              </w:rPr>
            </w:pPr>
            <w:r>
              <w:rPr>
                <w:bCs/>
              </w:rPr>
              <w:t>PEND OREILLE VALLEY NETWORK, INC.</w:t>
            </w:r>
          </w:p>
          <w:p w14:paraId="4BCC7F3F" w14:textId="77777777" w:rsidR="00D06108" w:rsidRPr="00401D3C" w:rsidRDefault="00D06108" w:rsidP="00D06108">
            <w:pPr>
              <w:spacing w:line="288" w:lineRule="auto"/>
              <w:rPr>
                <w:bCs/>
              </w:rPr>
            </w:pPr>
          </w:p>
          <w:p w14:paraId="7F3A7597" w14:textId="77777777" w:rsidR="00D06108" w:rsidRPr="00401D3C" w:rsidRDefault="00D06108" w:rsidP="00D06108">
            <w:pPr>
              <w:spacing w:line="288" w:lineRule="auto"/>
            </w:pPr>
            <w:r w:rsidRPr="00401D3C">
              <w:rPr>
                <w:bCs/>
              </w:rPr>
              <w:t>in the amount of $</w:t>
            </w:r>
            <w:r>
              <w:rPr>
                <w:bCs/>
              </w:rPr>
              <w:t>1,000</w:t>
            </w:r>
          </w:p>
          <w:p w14:paraId="2875AD05" w14:textId="2C4B2E85" w:rsidR="00D8495A" w:rsidRPr="00D2094F" w:rsidRDefault="00D8495A" w:rsidP="00F006A1">
            <w:pPr>
              <w:widowControl w:val="0"/>
              <w:autoSpaceDE w:val="0"/>
              <w:autoSpaceDN w:val="0"/>
              <w:adjustRightInd w:val="0"/>
              <w:spacing w:line="288" w:lineRule="auto"/>
            </w:pPr>
          </w:p>
        </w:tc>
        <w:tc>
          <w:tcPr>
            <w:tcW w:w="4992" w:type="dxa"/>
            <w:tcBorders>
              <w:top w:val="single" w:sz="6" w:space="0" w:color="FFFFFF"/>
              <w:left w:val="single" w:sz="6" w:space="0" w:color="000000"/>
              <w:bottom w:val="single" w:sz="6" w:space="0" w:color="FFFFFF"/>
              <w:right w:val="single" w:sz="6" w:space="0" w:color="FFFFFF"/>
            </w:tcBorders>
          </w:tcPr>
          <w:p w14:paraId="2875AD06" w14:textId="173D372B" w:rsidR="00D8495A" w:rsidRPr="00D2094F" w:rsidRDefault="00D8495A" w:rsidP="000342A8">
            <w:pPr>
              <w:widowControl w:val="0"/>
              <w:autoSpaceDE w:val="0"/>
              <w:autoSpaceDN w:val="0"/>
              <w:adjustRightInd w:val="0"/>
              <w:spacing w:line="288" w:lineRule="auto"/>
              <w:ind w:firstLine="236"/>
            </w:pPr>
            <w:r w:rsidRPr="00D2094F">
              <w:t xml:space="preserve">DOCKET </w:t>
            </w:r>
            <w:r w:rsidR="00D06108">
              <w:t>UT-1605</w:t>
            </w:r>
            <w:r w:rsidR="006717D6">
              <w:t>82</w:t>
            </w:r>
            <w:bookmarkStart w:id="0" w:name="_GoBack"/>
            <w:bookmarkEnd w:id="0"/>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740EF548" w:rsidR="00D8495A" w:rsidRPr="00D2094F" w:rsidRDefault="00D8495A" w:rsidP="00CE1327">
            <w:pPr>
              <w:widowControl w:val="0"/>
              <w:autoSpaceDE w:val="0"/>
              <w:autoSpaceDN w:val="0"/>
              <w:adjustRightInd w:val="0"/>
              <w:spacing w:line="288" w:lineRule="auto"/>
              <w:ind w:left="236"/>
            </w:pPr>
            <w:r w:rsidRPr="00D2094F">
              <w:t xml:space="preserve">ORDER </w:t>
            </w:r>
            <w:r w:rsidR="00CE1327">
              <w:t xml:space="preserve">DENYING </w:t>
            </w:r>
            <w:r w:rsidR="00AD2614">
              <w:t xml:space="preserve">CONTEST OF VIOLATIONS; DENYING </w:t>
            </w:r>
            <w:r w:rsidR="00CE1327">
              <w:t>MITIGATION</w:t>
            </w:r>
          </w:p>
        </w:tc>
      </w:tr>
    </w:tbl>
    <w:p w14:paraId="2875AD0C" w14:textId="77777777" w:rsidR="00D8495A" w:rsidRPr="00D2094F" w:rsidRDefault="00D8495A" w:rsidP="00D8495A">
      <w:pPr>
        <w:spacing w:line="288" w:lineRule="auto"/>
      </w:pPr>
    </w:p>
    <w:p w14:paraId="25F83091" w14:textId="77777777" w:rsidR="00D06108" w:rsidRPr="00401D3C" w:rsidRDefault="00D06108" w:rsidP="00D06108">
      <w:pPr>
        <w:spacing w:line="288" w:lineRule="auto"/>
        <w:jc w:val="center"/>
        <w:rPr>
          <w:b/>
        </w:rPr>
      </w:pPr>
      <w:r w:rsidRPr="00401D3C">
        <w:rPr>
          <w:b/>
        </w:rPr>
        <w:t>BACKGROUND</w:t>
      </w:r>
    </w:p>
    <w:p w14:paraId="3D6BEE69" w14:textId="77777777" w:rsidR="00D06108" w:rsidRPr="00401D3C" w:rsidRDefault="00D06108" w:rsidP="00D06108">
      <w:pPr>
        <w:spacing w:line="288" w:lineRule="auto"/>
      </w:pPr>
    </w:p>
    <w:p w14:paraId="70A613C6" w14:textId="084D3F5D" w:rsidR="00D06108" w:rsidRPr="00012344" w:rsidRDefault="00D06108" w:rsidP="00D06108">
      <w:pPr>
        <w:numPr>
          <w:ilvl w:val="0"/>
          <w:numId w:val="3"/>
        </w:numPr>
        <w:tabs>
          <w:tab w:val="clear" w:pos="1080"/>
          <w:tab w:val="left" w:pos="0"/>
        </w:tabs>
        <w:spacing w:line="288" w:lineRule="auto"/>
        <w:ind w:left="0" w:hanging="720"/>
        <w:rPr>
          <w:bCs/>
        </w:rPr>
      </w:pPr>
      <w:r w:rsidRPr="00012344">
        <w:rPr>
          <w:bCs/>
        </w:rPr>
        <w:t>On February 2</w:t>
      </w:r>
      <w:r>
        <w:rPr>
          <w:bCs/>
        </w:rPr>
        <w:t>9</w:t>
      </w:r>
      <w:r w:rsidRPr="00012344">
        <w:rPr>
          <w:bCs/>
        </w:rPr>
        <w:t>, 201</w:t>
      </w:r>
      <w:r>
        <w:rPr>
          <w:bCs/>
        </w:rPr>
        <w:t>6</w:t>
      </w:r>
      <w:r w:rsidRPr="00012344">
        <w:rPr>
          <w:bCs/>
        </w:rPr>
        <w:t>, the Washington Utilities and Transportation Commission (Commission) mailed annual report and regulatory fee forms to all regulated telecommunications companies. The forms included a reminder that companies must file their annual reports and pa</w:t>
      </w:r>
      <w:r>
        <w:rPr>
          <w:bCs/>
        </w:rPr>
        <w:t xml:space="preserve">y their regulatory fees by </w:t>
      </w:r>
      <w:r w:rsidR="00107ADD">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2E5186C5" w14:textId="77777777" w:rsidR="00D06108" w:rsidRPr="00401D3C" w:rsidRDefault="00D06108" w:rsidP="00D06108">
      <w:pPr>
        <w:tabs>
          <w:tab w:val="left" w:pos="720"/>
        </w:tabs>
        <w:spacing w:line="288" w:lineRule="auto"/>
        <w:ind w:left="720"/>
      </w:pPr>
    </w:p>
    <w:p w14:paraId="08AC0684" w14:textId="105EAF00" w:rsidR="00D06108" w:rsidRPr="00401D3C" w:rsidRDefault="006717D6" w:rsidP="00D06108">
      <w:pPr>
        <w:numPr>
          <w:ilvl w:val="0"/>
          <w:numId w:val="3"/>
        </w:numPr>
        <w:tabs>
          <w:tab w:val="clear" w:pos="1080"/>
          <w:tab w:val="left" w:pos="0"/>
        </w:tabs>
        <w:spacing w:line="288" w:lineRule="auto"/>
        <w:ind w:left="0" w:hanging="720"/>
        <w:rPr>
          <w:rStyle w:val="CommentReference"/>
          <w:sz w:val="24"/>
          <w:szCs w:val="24"/>
        </w:rPr>
      </w:pPr>
      <w:r>
        <w:rPr>
          <w:bCs/>
        </w:rPr>
        <w:t>Pend Oreille Valley Network, Inc.</w:t>
      </w:r>
      <w:r w:rsidR="00D06108">
        <w:rPr>
          <w:bCs/>
        </w:rPr>
        <w:t xml:space="preserve"> (</w:t>
      </w:r>
      <w:r>
        <w:rPr>
          <w:bCs/>
        </w:rPr>
        <w:t>POVN</w:t>
      </w:r>
      <w:r w:rsidR="00D06108">
        <w:rPr>
          <w:bCs/>
        </w:rPr>
        <w:t xml:space="preserve"> or Company) </w:t>
      </w:r>
      <w:r>
        <w:rPr>
          <w:bCs/>
        </w:rPr>
        <w:t>filed an incomplete</w:t>
      </w:r>
      <w:r w:rsidR="00B329A9">
        <w:rPr>
          <w:bCs/>
        </w:rPr>
        <w:t xml:space="preserve"> annual report on </w:t>
      </w:r>
      <w:r>
        <w:rPr>
          <w:bCs/>
        </w:rPr>
        <w:t>May 4</w:t>
      </w:r>
      <w:r w:rsidR="00B329A9">
        <w:rPr>
          <w:bCs/>
        </w:rPr>
        <w:t xml:space="preserve">, 2016, and had not made </w:t>
      </w:r>
      <w:r>
        <w:rPr>
          <w:bCs/>
        </w:rPr>
        <w:t>a complete</w:t>
      </w:r>
      <w:r w:rsidR="00B329A9">
        <w:rPr>
          <w:bCs/>
        </w:rPr>
        <w:t xml:space="preserve"> filing by</w:t>
      </w:r>
      <w:r w:rsidR="00D06108">
        <w:rPr>
          <w:bCs/>
        </w:rPr>
        <w:t xml:space="preserve"> May 16</w:t>
      </w:r>
      <w:r w:rsidR="00D06108" w:rsidRPr="00401D3C">
        <w:rPr>
          <w:bCs/>
        </w:rPr>
        <w:t xml:space="preserve">. </w:t>
      </w:r>
      <w:r>
        <w:rPr>
          <w:bCs/>
        </w:rPr>
        <w:t>On June 15</w:t>
      </w:r>
      <w:r w:rsidR="00497A3A">
        <w:rPr>
          <w:bCs/>
        </w:rPr>
        <w:t xml:space="preserve">, </w:t>
      </w:r>
      <w:r w:rsidR="00D06108" w:rsidRPr="00401D3C">
        <w:rPr>
          <w:bCs/>
        </w:rPr>
        <w:t>the Commission assessed a penalty of $</w:t>
      </w:r>
      <w:r w:rsidR="00D06108">
        <w:rPr>
          <w:bCs/>
        </w:rPr>
        <w:t>1,000</w:t>
      </w:r>
      <w:r w:rsidR="00D06108" w:rsidRPr="00401D3C">
        <w:rPr>
          <w:bCs/>
        </w:rPr>
        <w:t xml:space="preserve"> against </w:t>
      </w:r>
      <w:r>
        <w:rPr>
          <w:bCs/>
        </w:rPr>
        <w:t>POVN</w:t>
      </w:r>
      <w:r w:rsidR="00D06108">
        <w:rPr>
          <w:bCs/>
        </w:rPr>
        <w:t>,</w:t>
      </w:r>
      <w:r w:rsidR="00D06108" w:rsidRPr="00401D3C">
        <w:rPr>
          <w:rStyle w:val="CommentReference"/>
          <w:sz w:val="24"/>
          <w:szCs w:val="24"/>
        </w:rPr>
        <w:t xml:space="preserve"> calculated as $100 per business day from May </w:t>
      </w:r>
      <w:r w:rsidR="00D06108">
        <w:rPr>
          <w:rStyle w:val="CommentReference"/>
          <w:sz w:val="24"/>
          <w:szCs w:val="24"/>
        </w:rPr>
        <w:t>2</w:t>
      </w:r>
      <w:r w:rsidR="00D06108" w:rsidRPr="00401D3C">
        <w:rPr>
          <w:rStyle w:val="CommentReference"/>
          <w:sz w:val="24"/>
          <w:szCs w:val="24"/>
        </w:rPr>
        <w:t xml:space="preserve"> to May 1</w:t>
      </w:r>
      <w:r w:rsidR="00D06108">
        <w:rPr>
          <w:rStyle w:val="CommentReference"/>
          <w:sz w:val="24"/>
          <w:szCs w:val="24"/>
        </w:rPr>
        <w:t>6</w:t>
      </w:r>
      <w:r w:rsidR="00D06108" w:rsidRPr="00401D3C">
        <w:rPr>
          <w:rStyle w:val="CommentReference"/>
          <w:sz w:val="24"/>
          <w:szCs w:val="24"/>
        </w:rPr>
        <w:t>.</w:t>
      </w:r>
    </w:p>
    <w:p w14:paraId="4A82AC5A" w14:textId="77777777" w:rsidR="00D06108" w:rsidRPr="00401D3C" w:rsidRDefault="00D06108" w:rsidP="00D06108">
      <w:pPr>
        <w:spacing w:line="288" w:lineRule="auto"/>
      </w:pPr>
    </w:p>
    <w:p w14:paraId="121ACD98" w14:textId="563FF307" w:rsidR="00D06108" w:rsidRDefault="00D06108" w:rsidP="00D06108">
      <w:pPr>
        <w:numPr>
          <w:ilvl w:val="0"/>
          <w:numId w:val="3"/>
        </w:numPr>
        <w:tabs>
          <w:tab w:val="clear" w:pos="1080"/>
          <w:tab w:val="left" w:pos="0"/>
        </w:tabs>
        <w:spacing w:line="288" w:lineRule="auto"/>
        <w:ind w:left="0" w:hanging="720"/>
      </w:pPr>
      <w:r w:rsidRPr="00401D3C">
        <w:t xml:space="preserve">On </w:t>
      </w:r>
      <w:r w:rsidR="006717D6">
        <w:t>August 9</w:t>
      </w:r>
      <w:r w:rsidRPr="00401D3C">
        <w:t>,</w:t>
      </w:r>
      <w:r>
        <w:t xml:space="preserve"> 2016</w:t>
      </w:r>
      <w:r w:rsidR="00FF5A1D">
        <w:t>,</w:t>
      </w:r>
      <w:r w:rsidR="00FF5A1D" w:rsidRPr="00401D3C">
        <w:t xml:space="preserve"> </w:t>
      </w:r>
      <w:r w:rsidR="006717D6">
        <w:rPr>
          <w:bCs/>
        </w:rPr>
        <w:t>POVN</w:t>
      </w:r>
      <w:r w:rsidR="006717D6" w:rsidRPr="00401D3C">
        <w:t xml:space="preserve"> </w:t>
      </w:r>
      <w:r w:rsidRPr="00401D3C">
        <w:t>responded to the Commission’s penalty assessment</w:t>
      </w:r>
      <w:r>
        <w:t xml:space="preserve">, </w:t>
      </w:r>
      <w:r w:rsidR="006717D6">
        <w:t xml:space="preserve">disputing the penalty. The Company failed to include the </w:t>
      </w:r>
      <w:r w:rsidR="003B486B">
        <w:t xml:space="preserve">required penalty assessment </w:t>
      </w:r>
      <w:r w:rsidR="006717D6">
        <w:t>form</w:t>
      </w:r>
      <w:r w:rsidR="005222D5">
        <w:t xml:space="preserve"> – signed under penalty of perjury – </w:t>
      </w:r>
      <w:r w:rsidR="003B486B">
        <w:t>that indicates whether the C</w:t>
      </w:r>
      <w:r w:rsidR="006717D6">
        <w:t xml:space="preserve">ompany contests or admits the violations and </w:t>
      </w:r>
      <w:r w:rsidR="003B486B">
        <w:t>requires a written explanation in support of its request</w:t>
      </w:r>
      <w:r>
        <w:t xml:space="preserve">. </w:t>
      </w:r>
      <w:r w:rsidRPr="00401D3C">
        <w:t xml:space="preserve">The Company </w:t>
      </w:r>
      <w:r w:rsidR="006717D6">
        <w:t xml:space="preserve">explained that </w:t>
      </w:r>
      <w:r w:rsidR="006C0DA4">
        <w:t xml:space="preserve">it </w:t>
      </w:r>
      <w:r w:rsidR="006717D6">
        <w:t>b</w:t>
      </w:r>
      <w:r w:rsidR="003B486B">
        <w:t xml:space="preserve">elieved its report was complete as filed on May 4, and expressed confusion about why it is regulated and why it must file annual reports. </w:t>
      </w:r>
    </w:p>
    <w:p w14:paraId="5378C2F8" w14:textId="77777777" w:rsidR="006C0DA4" w:rsidRPr="00401D3C" w:rsidRDefault="006C0DA4" w:rsidP="006C0DA4">
      <w:pPr>
        <w:tabs>
          <w:tab w:val="left" w:pos="0"/>
        </w:tabs>
        <w:spacing w:line="288" w:lineRule="auto"/>
      </w:pPr>
    </w:p>
    <w:p w14:paraId="73CF3924" w14:textId="5E69BD5A" w:rsidR="000B0F09" w:rsidRPr="00B329A9" w:rsidRDefault="00497A3A" w:rsidP="00B329A9">
      <w:pPr>
        <w:numPr>
          <w:ilvl w:val="0"/>
          <w:numId w:val="3"/>
        </w:numPr>
        <w:tabs>
          <w:tab w:val="clear" w:pos="1080"/>
          <w:tab w:val="left" w:pos="0"/>
        </w:tabs>
        <w:spacing w:line="288" w:lineRule="auto"/>
        <w:ind w:left="0" w:hanging="720"/>
      </w:pPr>
      <w:r>
        <w:t xml:space="preserve">On </w:t>
      </w:r>
      <w:r w:rsidR="003B486B">
        <w:t>August 10</w:t>
      </w:r>
      <w:r w:rsidR="00D06108">
        <w:t>, 2016</w:t>
      </w:r>
      <w:r w:rsidR="00D06108" w:rsidRPr="00401D3C">
        <w:t xml:space="preserve">, </w:t>
      </w:r>
      <w:r w:rsidR="00D06108">
        <w:t>Commission s</w:t>
      </w:r>
      <w:r w:rsidR="00D06108" w:rsidRPr="00401D3C">
        <w:t xml:space="preserve">taff (Staff) filed a response </w:t>
      </w:r>
      <w:r w:rsidR="009778E3">
        <w:t xml:space="preserve">recommending the Commission deny the Company’s request for mitigation. Staff </w:t>
      </w:r>
      <w:r w:rsidR="00B329A9">
        <w:t xml:space="preserve">explained that </w:t>
      </w:r>
      <w:r w:rsidR="00E4473C">
        <w:t xml:space="preserve">the Company </w:t>
      </w:r>
      <w:r w:rsidR="003B486B">
        <w:t>became regulated in 2005</w:t>
      </w:r>
      <w:r w:rsidR="009778E3">
        <w:t xml:space="preserve">, and </w:t>
      </w:r>
      <w:r w:rsidR="00E4473C">
        <w:t>received and paid penalt</w:t>
      </w:r>
      <w:r w:rsidR="00B329A9">
        <w:t>ies</w:t>
      </w:r>
      <w:r w:rsidR="00E4473C">
        <w:t xml:space="preserve"> </w:t>
      </w:r>
      <w:r w:rsidR="003B486B">
        <w:t xml:space="preserve">of $100 and $750 </w:t>
      </w:r>
      <w:r w:rsidR="00E4473C">
        <w:t xml:space="preserve">for violations of WAC 480-120-382 in </w:t>
      </w:r>
      <w:r w:rsidR="003B486B">
        <w:t>2011</w:t>
      </w:r>
      <w:r w:rsidR="00B329A9">
        <w:t xml:space="preserve"> and </w:t>
      </w:r>
      <w:r w:rsidR="00E4473C">
        <w:t>2013</w:t>
      </w:r>
      <w:r w:rsidR="003B486B">
        <w:t xml:space="preserve">, respectively. The $750 penalty </w:t>
      </w:r>
      <w:r w:rsidR="003B486B">
        <w:lastRenderedPageBreak/>
        <w:t>assessed in 2013 remains unpaid, and the Company’s 2015 annual report remains incomplete</w:t>
      </w:r>
      <w:r w:rsidR="00E4473C">
        <w:t>.</w:t>
      </w:r>
      <w:r w:rsidR="00D06108">
        <w:t xml:space="preserve"> </w:t>
      </w:r>
    </w:p>
    <w:p w14:paraId="0A8E3A04" w14:textId="56C417E9" w:rsidR="00D06108" w:rsidRPr="00401D3C" w:rsidRDefault="00D06108" w:rsidP="00107ADD">
      <w:pPr>
        <w:tabs>
          <w:tab w:val="left" w:pos="720"/>
        </w:tabs>
        <w:spacing w:line="288" w:lineRule="auto"/>
        <w:jc w:val="center"/>
        <w:rPr>
          <w:b/>
        </w:rPr>
      </w:pPr>
      <w:r w:rsidRPr="00401D3C">
        <w:rPr>
          <w:b/>
        </w:rPr>
        <w:t>DISCUSSION</w:t>
      </w:r>
    </w:p>
    <w:p w14:paraId="0D545D6F" w14:textId="77777777" w:rsidR="00D06108" w:rsidRPr="00401D3C" w:rsidRDefault="00D06108" w:rsidP="00D06108">
      <w:pPr>
        <w:spacing w:line="288" w:lineRule="auto"/>
      </w:pPr>
    </w:p>
    <w:p w14:paraId="59107CE7" w14:textId="72649A67" w:rsidR="00AD2614" w:rsidRDefault="00D06108" w:rsidP="00D06108">
      <w:pPr>
        <w:numPr>
          <w:ilvl w:val="0"/>
          <w:numId w:val="3"/>
        </w:numPr>
        <w:tabs>
          <w:tab w:val="clear" w:pos="1080"/>
          <w:tab w:val="left" w:pos="0"/>
        </w:tabs>
        <w:spacing w:line="288" w:lineRule="auto"/>
        <w:ind w:left="0" w:hanging="720"/>
      </w:pPr>
      <w:r w:rsidRPr="00401D3C">
        <w:rPr>
          <w:bCs/>
        </w:rPr>
        <w:t xml:space="preserve">WAC </w:t>
      </w:r>
      <w:r w:rsidRPr="00012344">
        <w:rPr>
          <w:bCs/>
        </w:rPr>
        <w:t>480-120-382</w:t>
      </w:r>
      <w:r>
        <w:rPr>
          <w:bCs/>
        </w:rPr>
        <w:t xml:space="preserve"> </w:t>
      </w:r>
      <w:r w:rsidRPr="00401D3C">
        <w:rPr>
          <w:bCs/>
        </w:rPr>
        <w:t xml:space="preserve">requires </w:t>
      </w:r>
      <w:r w:rsidRPr="00012344">
        <w:rPr>
          <w:bCs/>
        </w:rPr>
        <w:t>regulated telecommunications companies</w:t>
      </w:r>
      <w:r w:rsidRPr="00401D3C">
        <w:t xml:space="preserve"> to file annual reports and pay regulatory fees by May 1 of each year</w:t>
      </w:r>
      <w:r w:rsidR="00107ADD">
        <w:t>, or the first business day thereafter</w:t>
      </w:r>
      <w:r w:rsidRPr="00401D3C">
        <w:t>. Companies are responsible for complying with their legal obligations</w:t>
      </w:r>
      <w:r w:rsidR="00E4473C" w:rsidRPr="0068300F">
        <w:t xml:space="preserve">, and the Company should </w:t>
      </w:r>
      <w:r w:rsidR="000E4F64">
        <w:t xml:space="preserve">have taken steps to ensure its report was </w:t>
      </w:r>
      <w:r w:rsidR="003B486B">
        <w:t>complete when it was originally</w:t>
      </w:r>
      <w:r w:rsidR="000E4F64">
        <w:t xml:space="preserve"> filed</w:t>
      </w:r>
      <w:r w:rsidR="006C0DA4">
        <w:t>.</w:t>
      </w:r>
    </w:p>
    <w:p w14:paraId="63E20EF4" w14:textId="77777777" w:rsidR="006C0DA4" w:rsidRDefault="006C0DA4" w:rsidP="006C0DA4">
      <w:pPr>
        <w:tabs>
          <w:tab w:val="left" w:pos="0"/>
        </w:tabs>
        <w:spacing w:line="288" w:lineRule="auto"/>
      </w:pPr>
    </w:p>
    <w:p w14:paraId="789124B7" w14:textId="1C30BF54" w:rsidR="00D06108" w:rsidRDefault="00AD2614" w:rsidP="00AD2614">
      <w:pPr>
        <w:numPr>
          <w:ilvl w:val="0"/>
          <w:numId w:val="3"/>
        </w:numPr>
        <w:tabs>
          <w:tab w:val="clear" w:pos="1080"/>
          <w:tab w:val="left" w:pos="0"/>
        </w:tabs>
        <w:spacing w:line="288" w:lineRule="auto"/>
        <w:ind w:left="0" w:hanging="720"/>
      </w:pPr>
      <w:r>
        <w:t xml:space="preserve">As a preliminary matter, we deny the </w:t>
      </w:r>
      <w:r w:rsidRPr="007F5EDF">
        <w:t xml:space="preserve">Company’s </w:t>
      </w:r>
      <w:r>
        <w:t>contest of the violations. The undisputed facts demonstrate that the Commission has yet to receive a complete annual report from POVN. The Company has thus violated the law</w:t>
      </w:r>
      <w:r w:rsidR="006C0DA4">
        <w:t xml:space="preserve">. </w:t>
      </w:r>
    </w:p>
    <w:p w14:paraId="58464E25" w14:textId="77777777" w:rsidR="006C0DA4" w:rsidRDefault="006C0DA4" w:rsidP="006C0DA4">
      <w:pPr>
        <w:tabs>
          <w:tab w:val="left" w:pos="0"/>
        </w:tabs>
        <w:spacing w:line="288" w:lineRule="auto"/>
      </w:pPr>
    </w:p>
    <w:p w14:paraId="125F91E7" w14:textId="3B75B3F0" w:rsidR="00AD2614" w:rsidRDefault="00CE1327" w:rsidP="00CE1327">
      <w:pPr>
        <w:numPr>
          <w:ilvl w:val="0"/>
          <w:numId w:val="3"/>
        </w:numPr>
        <w:tabs>
          <w:tab w:val="clear" w:pos="1080"/>
          <w:tab w:val="left" w:pos="0"/>
        </w:tabs>
        <w:spacing w:line="288" w:lineRule="auto"/>
        <w:ind w:left="0" w:hanging="720"/>
      </w:pPr>
      <w:r>
        <w:t xml:space="preserve">We </w:t>
      </w:r>
      <w:r w:rsidR="000E4F64">
        <w:t>agree with Staff’s recommendation and deny the Company’s request for mitigation</w:t>
      </w:r>
      <w:r>
        <w:t xml:space="preserve">. </w:t>
      </w:r>
      <w:r w:rsidR="00D06108" w:rsidRPr="00401D3C">
        <w:t xml:space="preserve">The Commission may consider a number of factors when entertaining a request for mitigation, </w:t>
      </w:r>
      <w:r w:rsidR="00C528A4" w:rsidRPr="00A665DD">
        <w:t>including whether the violation was promptly corrected, a company’s history of compliance, and the likelihood the violation will recur</w:t>
      </w:r>
      <w:r w:rsidR="00D06108" w:rsidRPr="00401D3C">
        <w:t>.</w:t>
      </w:r>
      <w:r w:rsidR="00D06108" w:rsidRPr="00401D3C">
        <w:rPr>
          <w:rStyle w:val="FootnoteReference"/>
        </w:rPr>
        <w:footnoteReference w:id="1"/>
      </w:r>
      <w:r w:rsidR="00167E48">
        <w:t xml:space="preserve"> </w:t>
      </w:r>
      <w:r>
        <w:t xml:space="preserve">Ultimately, the Commission’s goal is </w:t>
      </w:r>
      <w:r w:rsidR="008604E4">
        <w:t xml:space="preserve">to </w:t>
      </w:r>
      <w:r w:rsidR="0089422C">
        <w:t>deter repeat violations</w:t>
      </w:r>
      <w:r>
        <w:t xml:space="preserve">. Here, the Company </w:t>
      </w:r>
      <w:r w:rsidR="003B486B">
        <w:t xml:space="preserve">has not yet corrected the violations at issue; as of the date of this Order, the Company’s annual report remains incomplete. </w:t>
      </w:r>
      <w:r w:rsidR="006C0DA4">
        <w:t>The Company must file</w:t>
      </w:r>
      <w:r w:rsidR="00AD2614">
        <w:t xml:space="preserve"> updated information for pages four and five of its report to reconcile the discrepancy between page four, which lists no Company or Washington revenue, and the Income Statement, which lists revenue.</w:t>
      </w:r>
    </w:p>
    <w:p w14:paraId="27885A9F" w14:textId="77777777" w:rsidR="006C0DA4" w:rsidRDefault="006C0DA4" w:rsidP="006C0DA4">
      <w:pPr>
        <w:tabs>
          <w:tab w:val="left" w:pos="0"/>
        </w:tabs>
        <w:spacing w:line="288" w:lineRule="auto"/>
      </w:pPr>
    </w:p>
    <w:p w14:paraId="2730C245" w14:textId="18121244" w:rsidR="00D06108" w:rsidRPr="00401D3C" w:rsidRDefault="003B486B" w:rsidP="00CE1327">
      <w:pPr>
        <w:numPr>
          <w:ilvl w:val="0"/>
          <w:numId w:val="3"/>
        </w:numPr>
        <w:tabs>
          <w:tab w:val="clear" w:pos="1080"/>
          <w:tab w:val="left" w:pos="0"/>
        </w:tabs>
        <w:spacing w:line="288" w:lineRule="auto"/>
        <w:ind w:left="0" w:hanging="720"/>
      </w:pPr>
      <w:r>
        <w:t xml:space="preserve">In addition, POVN </w:t>
      </w:r>
      <w:r w:rsidR="00CE1327">
        <w:t>has</w:t>
      </w:r>
      <w:r w:rsidR="00013BF0">
        <w:t xml:space="preserve"> a history of non-compliance. T</w:t>
      </w:r>
      <w:r>
        <w:t>he Company</w:t>
      </w:r>
      <w:r w:rsidR="00CE1327">
        <w:t xml:space="preserve"> received and paid penaltie</w:t>
      </w:r>
      <w:r>
        <w:t>s of $100</w:t>
      </w:r>
      <w:r w:rsidR="00CE1327">
        <w:t xml:space="preserve"> in </w:t>
      </w:r>
      <w:r>
        <w:t>2011 and $750 in 2013</w:t>
      </w:r>
      <w:r w:rsidR="00CE78DD">
        <w:t xml:space="preserve"> for violations of WAC 480-120-382</w:t>
      </w:r>
      <w:r w:rsidR="00013BF0">
        <w:t>, and, as</w:t>
      </w:r>
      <w:r>
        <w:t xml:space="preserve"> of the date of this Order,</w:t>
      </w:r>
      <w:r w:rsidR="00CE1327">
        <w:rPr>
          <w:bCs/>
        </w:rPr>
        <w:t xml:space="preserve"> the </w:t>
      </w:r>
      <w:r>
        <w:rPr>
          <w:bCs/>
        </w:rPr>
        <w:t xml:space="preserve">$750 penalty remains unpaid. Finally, the </w:t>
      </w:r>
      <w:r w:rsidR="00CE1327">
        <w:rPr>
          <w:bCs/>
        </w:rPr>
        <w:t xml:space="preserve">Company has not presented any new or compelling information that would warrant a penalty reduction. </w:t>
      </w:r>
      <w:r>
        <w:rPr>
          <w:bCs/>
        </w:rPr>
        <w:t>If the Company does not believe it should be regulated b</w:t>
      </w:r>
      <w:r w:rsidR="00B00ACA">
        <w:rPr>
          <w:bCs/>
        </w:rPr>
        <w:t>y the Commission, it may voluntarily cancel its authority</w:t>
      </w:r>
      <w:r w:rsidR="00BF3C07">
        <w:rPr>
          <w:bCs/>
        </w:rPr>
        <w:t>. As long as</w:t>
      </w:r>
      <w:r w:rsidR="00013BF0">
        <w:rPr>
          <w:bCs/>
        </w:rPr>
        <w:t xml:space="preserve"> it remains regulated, </w:t>
      </w:r>
      <w:r w:rsidR="00BF3C07">
        <w:rPr>
          <w:bCs/>
        </w:rPr>
        <w:t xml:space="preserve">however, </w:t>
      </w:r>
      <w:r w:rsidR="00013BF0">
        <w:rPr>
          <w:bCs/>
        </w:rPr>
        <w:t>it must comply with the Commission’s annual reporting requirements</w:t>
      </w:r>
      <w:r w:rsidR="00BF3C07">
        <w:rPr>
          <w:bCs/>
        </w:rPr>
        <w:t>. W</w:t>
      </w:r>
      <w:r w:rsidR="00517082">
        <w:rPr>
          <w:bCs/>
        </w:rPr>
        <w:t>e</w:t>
      </w:r>
      <w:r w:rsidR="00CE1327">
        <w:t xml:space="preserve"> find </w:t>
      </w:r>
      <w:r w:rsidR="00CE1327" w:rsidRPr="007F5EDF">
        <w:t xml:space="preserve">the </w:t>
      </w:r>
      <w:r w:rsidR="00CE1327" w:rsidRPr="007F5EDF">
        <w:rPr>
          <w:bCs/>
        </w:rPr>
        <w:t>$</w:t>
      </w:r>
      <w:r w:rsidR="00CE1327">
        <w:rPr>
          <w:bCs/>
        </w:rPr>
        <w:t>1,000</w:t>
      </w:r>
      <w:r w:rsidR="00CE1327" w:rsidRPr="007F5EDF">
        <w:rPr>
          <w:bCs/>
        </w:rPr>
        <w:t xml:space="preserve"> penalty </w:t>
      </w:r>
      <w:r w:rsidR="00CE1327">
        <w:rPr>
          <w:bCs/>
        </w:rPr>
        <w:t xml:space="preserve">appropriate </w:t>
      </w:r>
      <w:r w:rsidR="00B00ACA">
        <w:rPr>
          <w:bCs/>
        </w:rPr>
        <w:t>in light of the circumstances</w:t>
      </w:r>
      <w:r w:rsidR="00CE1327" w:rsidRPr="007F5EDF">
        <w:rPr>
          <w:bCs/>
        </w:rPr>
        <w:t>.</w:t>
      </w:r>
      <w:r w:rsidR="00CE1327">
        <w:rPr>
          <w:bCs/>
        </w:rPr>
        <w:t xml:space="preserve"> </w:t>
      </w:r>
    </w:p>
    <w:p w14:paraId="14999D92" w14:textId="77777777" w:rsidR="00D06108" w:rsidRPr="00401D3C" w:rsidRDefault="00D06108" w:rsidP="00D06108">
      <w:pPr>
        <w:spacing w:line="288" w:lineRule="auto"/>
        <w:ind w:left="720"/>
        <w:jc w:val="center"/>
        <w:rPr>
          <w:b/>
        </w:rPr>
      </w:pPr>
      <w:r w:rsidRPr="00401D3C">
        <w:rPr>
          <w:b/>
        </w:rPr>
        <w:lastRenderedPageBreak/>
        <w:t>ORDER</w:t>
      </w:r>
    </w:p>
    <w:p w14:paraId="643EAEF9" w14:textId="77777777" w:rsidR="00D06108" w:rsidRPr="00401D3C" w:rsidRDefault="00D06108" w:rsidP="00D06108">
      <w:pPr>
        <w:pStyle w:val="ListParagraph"/>
        <w:spacing w:line="288" w:lineRule="auto"/>
        <w:ind w:left="0"/>
      </w:pPr>
    </w:p>
    <w:p w14:paraId="53CB647E" w14:textId="77777777" w:rsidR="00D06108" w:rsidRPr="00401D3C" w:rsidRDefault="00D06108" w:rsidP="00D06108">
      <w:pPr>
        <w:spacing w:line="288" w:lineRule="auto"/>
      </w:pPr>
      <w:r w:rsidRPr="00401D3C">
        <w:t xml:space="preserve">THE COMMISSION ORDERS: </w:t>
      </w:r>
    </w:p>
    <w:p w14:paraId="3CDB0E0A" w14:textId="77777777" w:rsidR="00D06108" w:rsidRPr="00401D3C" w:rsidRDefault="00D06108" w:rsidP="00D06108">
      <w:pPr>
        <w:spacing w:line="288" w:lineRule="auto"/>
        <w:ind w:left="720"/>
      </w:pPr>
    </w:p>
    <w:p w14:paraId="3AB66E6C" w14:textId="226FB3D4" w:rsidR="00D06108" w:rsidRPr="00401D3C" w:rsidRDefault="00D06108" w:rsidP="00D06108">
      <w:pPr>
        <w:numPr>
          <w:ilvl w:val="0"/>
          <w:numId w:val="3"/>
        </w:numPr>
        <w:tabs>
          <w:tab w:val="clear" w:pos="1080"/>
          <w:tab w:val="left" w:pos="0"/>
        </w:tabs>
        <w:spacing w:line="288" w:lineRule="auto"/>
        <w:ind w:left="720" w:hanging="1440"/>
      </w:pPr>
      <w:r w:rsidRPr="00401D3C">
        <w:t>(1)</w:t>
      </w:r>
      <w:r w:rsidRPr="00401D3C">
        <w:tab/>
      </w:r>
      <w:r w:rsidR="009E2EAE">
        <w:rPr>
          <w:bCs/>
        </w:rPr>
        <w:t>Pend Oreille Valley Network, Inc.</w:t>
      </w:r>
      <w:r>
        <w:t>’s request</w:t>
      </w:r>
      <w:r w:rsidRPr="00401D3C">
        <w:rPr>
          <w:bCs/>
        </w:rPr>
        <w:t xml:space="preserve"> </w:t>
      </w:r>
      <w:r w:rsidRPr="00401D3C">
        <w:t>for mitigation of the $</w:t>
      </w:r>
      <w:r>
        <w:t>1,000</w:t>
      </w:r>
      <w:r w:rsidRPr="00401D3C">
        <w:t xml:space="preserve"> penalty is </w:t>
      </w:r>
      <w:r w:rsidR="00CE1327">
        <w:t>DENIED</w:t>
      </w:r>
      <w:r w:rsidR="00167E48">
        <w:t>.</w:t>
      </w:r>
      <w:r w:rsidR="006C0DA4">
        <w:t xml:space="preserve"> </w:t>
      </w:r>
    </w:p>
    <w:p w14:paraId="03B70872" w14:textId="77777777" w:rsidR="00D06108" w:rsidRPr="00401D3C" w:rsidRDefault="00D06108" w:rsidP="00D06108">
      <w:pPr>
        <w:spacing w:line="288" w:lineRule="auto"/>
        <w:ind w:left="720"/>
      </w:pPr>
    </w:p>
    <w:p w14:paraId="1FCB9D69" w14:textId="5460F6E2" w:rsidR="00D06108" w:rsidRDefault="00D06108" w:rsidP="00D06108">
      <w:pPr>
        <w:numPr>
          <w:ilvl w:val="0"/>
          <w:numId w:val="3"/>
        </w:numPr>
        <w:tabs>
          <w:tab w:val="clear" w:pos="1080"/>
          <w:tab w:val="left" w:pos="0"/>
        </w:tabs>
        <w:spacing w:line="288" w:lineRule="auto"/>
        <w:ind w:left="0" w:hanging="720"/>
      </w:pPr>
      <w:r w:rsidRPr="00401D3C">
        <w:t>(2)</w:t>
      </w:r>
      <w:r w:rsidRPr="00401D3C">
        <w:tab/>
      </w:r>
      <w:r w:rsidR="00167E48" w:rsidRPr="00695BEE">
        <w:t xml:space="preserve">The </w:t>
      </w:r>
      <w:r w:rsidR="00167E48">
        <w:t>$</w:t>
      </w:r>
      <w:r w:rsidR="00CE1327">
        <w:t>1,000</w:t>
      </w:r>
      <w:r w:rsidR="00167E48">
        <w:t xml:space="preserve"> </w:t>
      </w:r>
      <w:r w:rsidR="00167E48" w:rsidRPr="00695BEE">
        <w:t>penalty</w:t>
      </w:r>
      <w:r w:rsidR="00167E48">
        <w:t xml:space="preserve"> </w:t>
      </w:r>
      <w:r w:rsidR="00167E48" w:rsidRPr="00695BEE">
        <w:t xml:space="preserve">is due and payable no later than </w:t>
      </w:r>
      <w:r w:rsidR="00AD2614">
        <w:t>August 30</w:t>
      </w:r>
      <w:r>
        <w:t>,</w:t>
      </w:r>
      <w:r w:rsidRPr="00401D3C">
        <w:t xml:space="preserve"> 201</w:t>
      </w:r>
      <w:r>
        <w:t>6</w:t>
      </w:r>
      <w:r w:rsidRPr="00401D3C">
        <w:t>.</w:t>
      </w:r>
    </w:p>
    <w:p w14:paraId="61628E1F" w14:textId="77777777" w:rsidR="00D06108" w:rsidRDefault="00D06108" w:rsidP="00D06108">
      <w:pPr>
        <w:pStyle w:val="ListParagraph"/>
      </w:pPr>
    </w:p>
    <w:p w14:paraId="1CF33852" w14:textId="77777777" w:rsidR="00D06108" w:rsidRPr="00401D3C" w:rsidRDefault="00D06108" w:rsidP="00D06108">
      <w:pPr>
        <w:numPr>
          <w:ilvl w:val="0"/>
          <w:numId w:val="3"/>
        </w:numPr>
        <w:tabs>
          <w:tab w:val="clear" w:pos="1080"/>
          <w:tab w:val="left" w:pos="0"/>
        </w:tabs>
        <w:spacing w:line="288" w:lineRule="auto"/>
        <w:ind w:left="0" w:hanging="720"/>
      </w:pPr>
      <w:r w:rsidRPr="00401D3C">
        <w:t>The</w:t>
      </w:r>
      <w:r w:rsidRPr="00FA0D05">
        <w:rPr>
          <w:color w:val="000000"/>
        </w:rPr>
        <w:t xml:space="preserve"> Secretary has been delegated authority to enter this order </w:t>
      </w:r>
      <w:r w:rsidRPr="00FA0D05">
        <w:rPr>
          <w:bCs/>
          <w:color w:val="000000"/>
        </w:rPr>
        <w:t xml:space="preserve">on behalf of the Commissioners </w:t>
      </w:r>
      <w:r w:rsidRPr="00FA0D05">
        <w:rPr>
          <w:color w:val="000000"/>
        </w:rPr>
        <w:t>under WAC</w:t>
      </w:r>
      <w:r w:rsidRPr="00401D3C">
        <w:t xml:space="preserve"> 480-07-904(1)(h).</w:t>
      </w:r>
    </w:p>
    <w:p w14:paraId="39C45B56" w14:textId="77777777" w:rsidR="00D06108" w:rsidRPr="00401D3C" w:rsidRDefault="00D06108" w:rsidP="00D06108">
      <w:pPr>
        <w:spacing w:line="288" w:lineRule="auto"/>
      </w:pPr>
    </w:p>
    <w:p w14:paraId="3CF0B8E6" w14:textId="4C687553" w:rsidR="00D06108" w:rsidRPr="00401D3C" w:rsidRDefault="00D06108" w:rsidP="00D06108">
      <w:pPr>
        <w:spacing w:line="288" w:lineRule="auto"/>
      </w:pPr>
      <w:r w:rsidRPr="00401D3C">
        <w:t xml:space="preserve">DATED at Olympia, Washington, and effective </w:t>
      </w:r>
      <w:r w:rsidR="009E2EAE">
        <w:t>August 1</w:t>
      </w:r>
      <w:r w:rsidR="00AD2614">
        <w:t>6</w:t>
      </w:r>
      <w:r>
        <w:t>, 2016</w:t>
      </w:r>
      <w:r w:rsidRPr="00401D3C">
        <w:t>.</w:t>
      </w:r>
    </w:p>
    <w:p w14:paraId="79F23468" w14:textId="77777777" w:rsidR="00D06108" w:rsidRPr="00401D3C" w:rsidRDefault="00D06108" w:rsidP="00D06108">
      <w:pPr>
        <w:pStyle w:val="Header"/>
        <w:tabs>
          <w:tab w:val="clear" w:pos="4320"/>
          <w:tab w:val="clear" w:pos="8640"/>
        </w:tabs>
        <w:spacing w:line="288" w:lineRule="auto"/>
      </w:pPr>
    </w:p>
    <w:p w14:paraId="5BD1665A" w14:textId="77777777" w:rsidR="00D06108" w:rsidRPr="00401D3C" w:rsidRDefault="00D06108" w:rsidP="00D06108">
      <w:pPr>
        <w:spacing w:line="288" w:lineRule="auto"/>
        <w:jc w:val="center"/>
      </w:pPr>
      <w:r w:rsidRPr="00401D3C">
        <w:t>WASHINGTON UTILITIES AND TRANSPORTATION COMMISSION</w:t>
      </w:r>
    </w:p>
    <w:p w14:paraId="0B506C2E" w14:textId="77777777" w:rsidR="00D06108" w:rsidRPr="00401D3C" w:rsidRDefault="00D06108" w:rsidP="00D06108">
      <w:pPr>
        <w:pStyle w:val="Header"/>
        <w:tabs>
          <w:tab w:val="clear" w:pos="4320"/>
          <w:tab w:val="clear" w:pos="8640"/>
        </w:tabs>
        <w:spacing w:line="288" w:lineRule="auto"/>
      </w:pPr>
    </w:p>
    <w:p w14:paraId="2752E041" w14:textId="77777777" w:rsidR="00D06108" w:rsidRPr="00401D3C" w:rsidRDefault="00D06108" w:rsidP="00D06108">
      <w:pPr>
        <w:spacing w:line="288" w:lineRule="auto"/>
        <w:ind w:left="2880" w:firstLine="720"/>
        <w:jc w:val="center"/>
      </w:pPr>
    </w:p>
    <w:p w14:paraId="3171D24A" w14:textId="77777777" w:rsidR="00D06108" w:rsidRPr="00401D3C" w:rsidRDefault="00D06108" w:rsidP="00D06108">
      <w:pPr>
        <w:spacing w:line="288" w:lineRule="auto"/>
        <w:ind w:left="2880" w:firstLine="720"/>
        <w:jc w:val="center"/>
      </w:pPr>
    </w:p>
    <w:p w14:paraId="769D2EF5" w14:textId="77777777" w:rsidR="00D06108" w:rsidRPr="00401D3C" w:rsidRDefault="00D06108" w:rsidP="00D06108">
      <w:pPr>
        <w:spacing w:line="288" w:lineRule="auto"/>
        <w:ind w:left="3600" w:firstLine="720"/>
      </w:pPr>
      <w:r w:rsidRPr="00401D3C">
        <w:t>STEVEN V. KING</w:t>
      </w:r>
    </w:p>
    <w:p w14:paraId="071F5130" w14:textId="77777777" w:rsidR="00D06108" w:rsidRPr="00401D3C" w:rsidRDefault="00D06108" w:rsidP="00D06108">
      <w:pPr>
        <w:spacing w:line="288" w:lineRule="auto"/>
      </w:pPr>
      <w:r w:rsidRPr="00401D3C">
        <w:tab/>
      </w:r>
      <w:r w:rsidRPr="00401D3C">
        <w:tab/>
      </w:r>
      <w:r w:rsidRPr="00401D3C">
        <w:tab/>
      </w:r>
      <w:r w:rsidRPr="00401D3C">
        <w:tab/>
      </w:r>
      <w:r w:rsidRPr="00401D3C">
        <w:tab/>
      </w:r>
      <w:r w:rsidRPr="00401D3C">
        <w:tab/>
        <w:t>Executive Director and Secretary</w:t>
      </w:r>
    </w:p>
    <w:p w14:paraId="577A4C5E" w14:textId="77777777" w:rsidR="00D06108" w:rsidRPr="00401D3C" w:rsidRDefault="00D06108" w:rsidP="00D06108">
      <w:pPr>
        <w:spacing w:line="288" w:lineRule="auto"/>
      </w:pPr>
    </w:p>
    <w:p w14:paraId="09D09941" w14:textId="77777777" w:rsidR="00D06108" w:rsidRPr="00401D3C" w:rsidRDefault="00D06108" w:rsidP="00D06108">
      <w:pPr>
        <w:spacing w:line="288" w:lineRule="auto"/>
      </w:pPr>
    </w:p>
    <w:p w14:paraId="229403B2" w14:textId="2BB83E6F" w:rsidR="00D06108" w:rsidRPr="00401D3C" w:rsidRDefault="006C0DA4" w:rsidP="00D06108">
      <w:pPr>
        <w:spacing w:line="288" w:lineRule="auto"/>
        <w:rPr>
          <w:b/>
          <w:bCs/>
        </w:rPr>
      </w:pPr>
      <w:r>
        <w:rPr>
          <w:b/>
        </w:rPr>
        <w:t>NOTICE TO PARTIES:</w:t>
      </w:r>
      <w:r w:rsidR="00D06108" w:rsidRPr="00401D3C">
        <w:rPr>
          <w:b/>
        </w:rPr>
        <w:t xml:space="preserve"> This is an order delegated to the Exe</w:t>
      </w:r>
      <w:r>
        <w:rPr>
          <w:b/>
        </w:rPr>
        <w:t xml:space="preserve">cutive Secretary for decision. </w:t>
      </w:r>
      <w:r w:rsidR="00D06108" w:rsidRPr="00401D3C">
        <w:rPr>
          <w:b/>
        </w:rPr>
        <w:t xml:space="preserve">As authorized in WAC 480-07-904(3), you </w:t>
      </w:r>
      <w:r w:rsidR="00D06108" w:rsidRPr="00401D3C">
        <w:rPr>
          <w:b/>
          <w:bCs/>
        </w:rPr>
        <w:t>must file any request for Commission review of this order no later than 14 days after the date the decision is poste</w:t>
      </w:r>
      <w:r>
        <w:rPr>
          <w:b/>
          <w:bCs/>
        </w:rPr>
        <w:t>d on the Commission’s website.</w:t>
      </w:r>
    </w:p>
    <w:p w14:paraId="2875AD9A" w14:textId="77777777" w:rsidR="002C039A" w:rsidRPr="00D2094F" w:rsidRDefault="002C039A" w:rsidP="00D06108">
      <w:pPr>
        <w:spacing w:after="240" w:line="288" w:lineRule="auto"/>
        <w:jc w:val="center"/>
      </w:pPr>
    </w:p>
    <w:sectPr w:rsidR="002C039A" w:rsidRPr="00D2094F" w:rsidSect="00B8451B">
      <w:headerReference w:type="default" r:id="rId11"/>
      <w:headerReference w:type="first" r:id="rId12"/>
      <w:foot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05B66" w14:textId="77777777" w:rsidR="004B0E1D" w:rsidRDefault="004B0E1D" w:rsidP="00D8495A">
      <w:r>
        <w:separator/>
      </w:r>
    </w:p>
  </w:endnote>
  <w:endnote w:type="continuationSeparator" w:id="0">
    <w:p w14:paraId="794EA64A" w14:textId="77777777" w:rsidR="004B0E1D" w:rsidRDefault="004B0E1D"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F3ED6" w14:textId="77777777" w:rsidR="004B0E1D" w:rsidRDefault="004B0E1D" w:rsidP="00D8495A">
      <w:r>
        <w:separator/>
      </w:r>
    </w:p>
  </w:footnote>
  <w:footnote w:type="continuationSeparator" w:id="0">
    <w:p w14:paraId="3F51B01A" w14:textId="77777777" w:rsidR="004B0E1D" w:rsidRDefault="004B0E1D" w:rsidP="00D8495A">
      <w:r>
        <w:continuationSeparator/>
      </w:r>
    </w:p>
  </w:footnote>
  <w:footnote w:id="1">
    <w:p w14:paraId="235E762B" w14:textId="77777777" w:rsidR="00D06108" w:rsidRPr="006C0DA4" w:rsidRDefault="00D06108" w:rsidP="006C0DA4">
      <w:pPr>
        <w:pStyle w:val="FootnoteText"/>
        <w:spacing w:after="120"/>
        <w:rPr>
          <w:sz w:val="22"/>
          <w:szCs w:val="22"/>
        </w:rPr>
      </w:pPr>
      <w:r w:rsidRPr="006C0DA4">
        <w:rPr>
          <w:rStyle w:val="FootnoteReference"/>
          <w:sz w:val="22"/>
          <w:szCs w:val="22"/>
        </w:rPr>
        <w:footnoteRef/>
      </w:r>
      <w:r w:rsidRPr="006C0DA4">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3C4EC23D" w:rsidR="00975152" w:rsidRPr="00AC0E30" w:rsidRDefault="009827D3">
    <w:pPr>
      <w:tabs>
        <w:tab w:val="left" w:pos="7740"/>
      </w:tabs>
      <w:rPr>
        <w:b/>
        <w:bCs/>
        <w:sz w:val="20"/>
      </w:rPr>
    </w:pPr>
    <w:r w:rsidRPr="00AC0E30">
      <w:rPr>
        <w:b/>
        <w:bCs/>
        <w:sz w:val="20"/>
      </w:rPr>
      <w:t>DOCKET</w:t>
    </w:r>
    <w:r>
      <w:rPr>
        <w:b/>
        <w:bCs/>
        <w:sz w:val="20"/>
      </w:rPr>
      <w:t xml:space="preserve"> </w:t>
    </w:r>
    <w:r w:rsidR="00D06108">
      <w:rPr>
        <w:b/>
        <w:bCs/>
        <w:sz w:val="20"/>
      </w:rPr>
      <w:t>UT-1605</w:t>
    </w:r>
    <w:r w:rsidR="003B486B">
      <w:rPr>
        <w:b/>
        <w:bCs/>
        <w:sz w:val="20"/>
      </w:rPr>
      <w:t>82</w:t>
    </w:r>
    <w:r w:rsidRPr="00AC0E30">
      <w:rPr>
        <w:b/>
        <w:bCs/>
        <w:sz w:val="20"/>
      </w:rPr>
      <w:tab/>
      <w:t xml:space="preserve">PAGE </w:t>
    </w:r>
    <w:r w:rsidRPr="00AC0E30">
      <w:rPr>
        <w:b/>
        <w:bCs/>
        <w:sz w:val="20"/>
      </w:rPr>
      <w:pgNum/>
    </w:r>
  </w:p>
  <w:p w14:paraId="2875ADA2" w14:textId="38029655" w:rsidR="00975152" w:rsidRPr="00AC0E30" w:rsidRDefault="00D06108">
    <w:pPr>
      <w:tabs>
        <w:tab w:val="left" w:pos="7740"/>
      </w:tabs>
      <w:rPr>
        <w:b/>
        <w:bCs/>
        <w:sz w:val="20"/>
      </w:rPr>
    </w:pPr>
    <w:r>
      <w:rPr>
        <w:b/>
        <w:bCs/>
        <w:sz w:val="20"/>
      </w:rPr>
      <w:t>ORDER 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5CE9B364" w:rsidR="00975152" w:rsidRPr="009B2A6D" w:rsidRDefault="009827D3" w:rsidP="006A1198">
    <w:pPr>
      <w:pStyle w:val="Header"/>
      <w:tabs>
        <w:tab w:val="clear" w:pos="4320"/>
        <w:tab w:val="clear" w:pos="8640"/>
        <w:tab w:val="right" w:pos="8460"/>
      </w:tabs>
      <w:rPr>
        <w:b/>
        <w:sz w:val="22"/>
        <w:szCs w:val="22"/>
      </w:rPr>
    </w:pPr>
    <w:r>
      <w:tab/>
    </w:r>
    <w:r w:rsidR="009B2A6D" w:rsidRPr="009B2A6D">
      <w:rPr>
        <w:sz w:val="22"/>
        <w:szCs w:val="22"/>
      </w:rPr>
      <w:t>Service Date: August 16,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13BF0"/>
    <w:rsid w:val="000218E0"/>
    <w:rsid w:val="00022571"/>
    <w:rsid w:val="000325AB"/>
    <w:rsid w:val="000342A8"/>
    <w:rsid w:val="00082958"/>
    <w:rsid w:val="000B0F09"/>
    <w:rsid w:val="000C3D49"/>
    <w:rsid w:val="000E4F64"/>
    <w:rsid w:val="000E640C"/>
    <w:rsid w:val="000F0AF4"/>
    <w:rsid w:val="00107ADD"/>
    <w:rsid w:val="00167E48"/>
    <w:rsid w:val="00184767"/>
    <w:rsid w:val="001C4CA4"/>
    <w:rsid w:val="001C5AB1"/>
    <w:rsid w:val="001E1D7A"/>
    <w:rsid w:val="001F2A3C"/>
    <w:rsid w:val="00214B9D"/>
    <w:rsid w:val="00271AA9"/>
    <w:rsid w:val="00275C6E"/>
    <w:rsid w:val="0029058C"/>
    <w:rsid w:val="002B0980"/>
    <w:rsid w:val="002C039A"/>
    <w:rsid w:val="002D32B7"/>
    <w:rsid w:val="00303B37"/>
    <w:rsid w:val="0034446A"/>
    <w:rsid w:val="00364B64"/>
    <w:rsid w:val="00366187"/>
    <w:rsid w:val="0038014A"/>
    <w:rsid w:val="003B486B"/>
    <w:rsid w:val="00413942"/>
    <w:rsid w:val="00431C8D"/>
    <w:rsid w:val="00443FE3"/>
    <w:rsid w:val="0048646C"/>
    <w:rsid w:val="00497233"/>
    <w:rsid w:val="00497A3A"/>
    <w:rsid w:val="004A3890"/>
    <w:rsid w:val="004A685A"/>
    <w:rsid w:val="004B0E1D"/>
    <w:rsid w:val="004B22B7"/>
    <w:rsid w:val="004D163E"/>
    <w:rsid w:val="00512420"/>
    <w:rsid w:val="00517082"/>
    <w:rsid w:val="005222D5"/>
    <w:rsid w:val="00536BA9"/>
    <w:rsid w:val="00552600"/>
    <w:rsid w:val="005852E2"/>
    <w:rsid w:val="005A6C74"/>
    <w:rsid w:val="005B0C0C"/>
    <w:rsid w:val="005C70B9"/>
    <w:rsid w:val="005E1CC2"/>
    <w:rsid w:val="005F591C"/>
    <w:rsid w:val="00606618"/>
    <w:rsid w:val="006216CC"/>
    <w:rsid w:val="006627E8"/>
    <w:rsid w:val="006717D6"/>
    <w:rsid w:val="00672F7B"/>
    <w:rsid w:val="00680787"/>
    <w:rsid w:val="00686B4A"/>
    <w:rsid w:val="006A0DC5"/>
    <w:rsid w:val="006A41EE"/>
    <w:rsid w:val="006B2EF6"/>
    <w:rsid w:val="006C0DA4"/>
    <w:rsid w:val="006C2ACC"/>
    <w:rsid w:val="006F1F56"/>
    <w:rsid w:val="006F691E"/>
    <w:rsid w:val="00702042"/>
    <w:rsid w:val="007177AB"/>
    <w:rsid w:val="0072368A"/>
    <w:rsid w:val="007329E5"/>
    <w:rsid w:val="00752B7B"/>
    <w:rsid w:val="00762332"/>
    <w:rsid w:val="007B7AD2"/>
    <w:rsid w:val="008604E4"/>
    <w:rsid w:val="00870622"/>
    <w:rsid w:val="00874F82"/>
    <w:rsid w:val="0089422C"/>
    <w:rsid w:val="008A0338"/>
    <w:rsid w:val="008B1CCC"/>
    <w:rsid w:val="008F643D"/>
    <w:rsid w:val="00912BB8"/>
    <w:rsid w:val="009776BD"/>
    <w:rsid w:val="009778E3"/>
    <w:rsid w:val="009827D3"/>
    <w:rsid w:val="009A13D3"/>
    <w:rsid w:val="009B2A6D"/>
    <w:rsid w:val="009E2EAE"/>
    <w:rsid w:val="00A270D4"/>
    <w:rsid w:val="00A46518"/>
    <w:rsid w:val="00A754BC"/>
    <w:rsid w:val="00A84C2A"/>
    <w:rsid w:val="00A939A9"/>
    <w:rsid w:val="00A9696A"/>
    <w:rsid w:val="00AD2614"/>
    <w:rsid w:val="00AD3312"/>
    <w:rsid w:val="00AE15F8"/>
    <w:rsid w:val="00AE273E"/>
    <w:rsid w:val="00B00ACA"/>
    <w:rsid w:val="00B074C3"/>
    <w:rsid w:val="00B13041"/>
    <w:rsid w:val="00B329A9"/>
    <w:rsid w:val="00B53763"/>
    <w:rsid w:val="00B7622A"/>
    <w:rsid w:val="00B838B1"/>
    <w:rsid w:val="00B869E1"/>
    <w:rsid w:val="00BA67C5"/>
    <w:rsid w:val="00BC5753"/>
    <w:rsid w:val="00BD3A3E"/>
    <w:rsid w:val="00BF3C07"/>
    <w:rsid w:val="00C528A4"/>
    <w:rsid w:val="00C6277B"/>
    <w:rsid w:val="00C809F5"/>
    <w:rsid w:val="00C9305D"/>
    <w:rsid w:val="00CE1327"/>
    <w:rsid w:val="00CE78DD"/>
    <w:rsid w:val="00D06108"/>
    <w:rsid w:val="00D124AF"/>
    <w:rsid w:val="00D2094F"/>
    <w:rsid w:val="00D312EF"/>
    <w:rsid w:val="00D3249C"/>
    <w:rsid w:val="00D43DE5"/>
    <w:rsid w:val="00D723B4"/>
    <w:rsid w:val="00D8495A"/>
    <w:rsid w:val="00DA1B86"/>
    <w:rsid w:val="00DA2CDD"/>
    <w:rsid w:val="00DD2A47"/>
    <w:rsid w:val="00DE203F"/>
    <w:rsid w:val="00E03CE0"/>
    <w:rsid w:val="00E246E7"/>
    <w:rsid w:val="00E33589"/>
    <w:rsid w:val="00E4473C"/>
    <w:rsid w:val="00E76657"/>
    <w:rsid w:val="00EB1DDF"/>
    <w:rsid w:val="00EC15B3"/>
    <w:rsid w:val="00EE30D9"/>
    <w:rsid w:val="00EE39AB"/>
    <w:rsid w:val="00EF0ADE"/>
    <w:rsid w:val="00F006A1"/>
    <w:rsid w:val="00F21B68"/>
    <w:rsid w:val="00F522F7"/>
    <w:rsid w:val="00F70074"/>
    <w:rsid w:val="00F9296C"/>
    <w:rsid w:val="00FA31B3"/>
    <w:rsid w:val="00FB7338"/>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86CFD25E1E4B4E8CD4F8DBD9C74A2A" ma:contentTypeVersion="104" ma:contentTypeDescription="" ma:contentTypeScope="" ma:versionID="cd77963236a3d0bec5b81fa660a132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2016-08-16T07:00:00+00:00</Date1>
    <IsDocumentOrder xmlns="dc463f71-b30c-4ab2-9473-d307f9d35888">true</IsDocumentOrder>
    <IsHighlyConfidential xmlns="dc463f71-b30c-4ab2-9473-d307f9d35888">false</IsHighlyConfidential>
    <CaseCompanyNames xmlns="dc463f71-b30c-4ab2-9473-d307f9d35888">Pend Oreille Valley Network, Inc.</CaseCompanyNames>
    <DocketNumber xmlns="dc463f71-b30c-4ab2-9473-d307f9d35888">160582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41E20-7A88-41B5-9327-C34A48581114}"/>
</file>

<file path=customXml/itemProps2.xml><?xml version="1.0" encoding="utf-8"?>
<ds:datastoreItem xmlns:ds="http://schemas.openxmlformats.org/officeDocument/2006/customXml" ds:itemID="{CEB48FB9-32C4-46A0-9F12-1B948D4BBA3A}"/>
</file>

<file path=customXml/itemProps3.xml><?xml version="1.0" encoding="utf-8"?>
<ds:datastoreItem xmlns:ds="http://schemas.openxmlformats.org/officeDocument/2006/customXml" ds:itemID="{D3BA6E40-6C29-428B-AD5E-3A2A3269E82B}"/>
</file>

<file path=customXml/itemProps4.xml><?xml version="1.0" encoding="utf-8"?>
<ds:datastoreItem xmlns:ds="http://schemas.openxmlformats.org/officeDocument/2006/customXml" ds:itemID="{7E2F8999-75E3-4D57-8337-0D4AE51081DD}"/>
</file>

<file path=customXml/itemProps5.xml><?xml version="1.0" encoding="utf-8"?>
<ds:datastoreItem xmlns:ds="http://schemas.openxmlformats.org/officeDocument/2006/customXml" ds:itemID="{A5ADCAAD-CF85-47C2-9DCA-85F85DFB9838}"/>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Denying Mitigation</dc:title>
  <dc:subject/>
  <dc:creator/>
  <cp:keywords/>
  <dc:description/>
  <cp:lastModifiedBy/>
  <cp:revision>1</cp:revision>
  <dcterms:created xsi:type="dcterms:W3CDTF">2016-08-16T15:34:00Z</dcterms:created>
  <dcterms:modified xsi:type="dcterms:W3CDTF">2016-08-16T15:34:00Z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0x0101006E56B4D1795A2E4DB2F0B01679ED314A00F886CFD25E1E4B4E8CD4F8DBD9C74A2A</vt:lpwstr>
  </property>
  <property fmtid="{D5CDD505-2E9C-101B-9397-08002B2CF9AE}" pid="3" name="_docset_NoMedatataSyncRequired">
    <vt:lpwstr>False</vt:lpwstr>
  </property>
</Properties>
</file>