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3405D4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3405D4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BE2380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BE2380" w:rsidP="00BE2380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DA79D7" w:rsidRDefault="004A0C66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1"/>
                <w:i/>
                <w:sz w:val="24"/>
              </w:rPr>
              <w:t>Fixed and Flat 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  <w:r>
              <w:rPr>
                <w:rStyle w:val="Custom2"/>
                <w:b/>
                <w:sz w:val="22"/>
              </w:rPr>
              <w:t>16</w:t>
            </w: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General Gas Lighting and Street Lighting Service (Optional)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Availability; Closed to New Accounts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DA79D7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Nature of Service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116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DA79D7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116-A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 w:rsidRPr="00A644A4"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3065A6">
              <w:rPr>
                <w:rStyle w:val="Custom2"/>
                <w:b/>
                <w:i/>
                <w:sz w:val="24"/>
              </w:rPr>
              <w:t xml:space="preserve">Residential </w:t>
            </w:r>
            <w:r w:rsidR="00D953C5">
              <w:rPr>
                <w:rStyle w:val="Custom2"/>
                <w:b/>
                <w:i/>
                <w:sz w:val="24"/>
              </w:rPr>
              <w:t xml:space="preserve">Natural Gas </w:t>
            </w:r>
            <w:r w:rsidRPr="003065A6">
              <w:rPr>
                <w:rStyle w:val="Custom2"/>
                <w:b/>
                <w:i/>
                <w:sz w:val="24"/>
              </w:rPr>
              <w:t>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  <w:r>
              <w:rPr>
                <w:rStyle w:val="Custom2"/>
                <w:b/>
                <w:sz w:val="22"/>
              </w:rPr>
              <w:t>23</w:t>
            </w:r>
          </w:p>
        </w:tc>
        <w:tc>
          <w:tcPr>
            <w:tcW w:w="6085" w:type="dxa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Residential General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123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i/>
                <w:sz w:val="24"/>
              </w:rPr>
            </w:pPr>
          </w:p>
        </w:tc>
        <w:tc>
          <w:tcPr>
            <w:tcW w:w="6085" w:type="dxa"/>
            <w:shd w:val="clear" w:color="auto" w:fill="D9D9D9" w:themeFill="background1" w:themeFillShade="D9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  <w:i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3065A6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  <w:r>
              <w:rPr>
                <w:rStyle w:val="Custom2"/>
                <w:b/>
                <w:sz w:val="22"/>
              </w:rPr>
              <w:t>31</w:t>
            </w:r>
          </w:p>
        </w:tc>
        <w:tc>
          <w:tcPr>
            <w:tcW w:w="6085" w:type="dxa"/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Commercial and Industrial General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8D4D0C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 and Regulations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A644A4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9367D5" w:rsidP="004A0C66">
            <w:pPr>
              <w:spacing w:after="0" w:line="240" w:lineRule="auto"/>
              <w:jc w:val="center"/>
              <w:rPr>
                <w:rStyle w:val="Custom2"/>
              </w:rPr>
            </w:pPr>
            <w:r>
              <w:rPr>
                <w:rStyle w:val="Custom2"/>
                <w:b/>
                <w:sz w:val="22"/>
              </w:rPr>
              <w:t>31T</w:t>
            </w: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Distribution System Transportation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(Firm-Commercial and Industrial)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69493D" w:rsidRDefault="004A0C66" w:rsidP="004A0C66">
            <w:pPr>
              <w:spacing w:after="0" w:line="240" w:lineRule="auto"/>
              <w:jc w:val="center"/>
              <w:rPr>
                <w:rStyle w:val="Custom2"/>
                <w:b/>
                <w:sz w:val="22"/>
              </w:rPr>
            </w:pPr>
          </w:p>
        </w:tc>
        <w:tc>
          <w:tcPr>
            <w:tcW w:w="6085" w:type="dxa"/>
            <w:vAlign w:val="center"/>
          </w:tcPr>
          <w:p w:rsidR="004A0C66" w:rsidRDefault="004A0C66" w:rsidP="00BE2380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Availability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BE2380">
              <w:rPr>
                <w:rStyle w:val="Custom2"/>
              </w:rPr>
              <w:t>Terms of Service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="00BE2380">
              <w:rPr>
                <w:rStyle w:val="Custom2"/>
              </w:rPr>
              <w:t xml:space="preserve"> Rates and Charges</w:t>
            </w:r>
          </w:p>
        </w:tc>
        <w:tc>
          <w:tcPr>
            <w:tcW w:w="1152" w:type="dxa"/>
            <w:vAlign w:val="center"/>
          </w:tcPr>
          <w:p w:rsidR="004A0C66" w:rsidRPr="00C94345" w:rsidRDefault="00BE2380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131T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Adjustments</w:t>
            </w:r>
            <w:r w:rsidR="00BE2380">
              <w:rPr>
                <w:rStyle w:val="Custom2"/>
              </w:rPr>
              <w:t xml:space="preserve"> </w:t>
            </w:r>
            <w:r w:rsidR="00BE2380">
              <w:rPr>
                <w:rStyle w:val="Custom2"/>
                <w:b/>
              </w:rPr>
              <w:t>|</w:t>
            </w:r>
            <w:r w:rsidR="00BE2380"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131T-A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E2380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405D4">
        <w:trPr>
          <w:trHeight w:val="288"/>
        </w:trPr>
        <w:tc>
          <w:tcPr>
            <w:tcW w:w="1278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A644A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default" r:id="rId7"/>
      <w:footerReference w:type="default" r:id="rId8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664F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062A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9367D5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9367D5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03106D" w:rsidP="00D02C25">
    <w:pPr>
      <w:pStyle w:val="NoSpacing"/>
      <w:ind w:right="3600"/>
      <w:jc w:val="right"/>
    </w:pPr>
    <w:r>
      <w:t>4</w:t>
    </w:r>
    <w:r w:rsidRPr="0003106D">
      <w:rPr>
        <w:vertAlign w:val="superscript"/>
      </w:rPr>
      <w:t>th</w:t>
    </w:r>
    <w:r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3-A</w:t>
        </w:r>
      </w:sdtContent>
    </w:sdt>
  </w:p>
  <w:p w:rsidR="0003106D" w:rsidRDefault="0003106D" w:rsidP="00D02C25">
    <w:pPr>
      <w:pStyle w:val="NoSpacing"/>
      <w:ind w:right="3600"/>
      <w:jc w:val="right"/>
    </w:pPr>
    <w:r>
      <w:t>Canceling 3</w:t>
    </w:r>
    <w:r w:rsidRPr="0003106D">
      <w:rPr>
        <w:vertAlign w:val="superscript"/>
      </w:rPr>
      <w:t>rd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AA342C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        </w:t>
    </w:r>
    <w:r w:rsidRPr="0003106D">
      <w:rPr>
        <w:u w:val="single"/>
      </w:rPr>
      <w:t xml:space="preserve">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No. 3-A</w:t>
    </w:r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BDE"/>
    <w:rsid w:val="000F642C"/>
    <w:rsid w:val="00104A70"/>
    <w:rsid w:val="0012646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5A6"/>
    <w:rsid w:val="0031062A"/>
    <w:rsid w:val="003405D4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7056F"/>
    <w:rsid w:val="004A0C66"/>
    <w:rsid w:val="004A7502"/>
    <w:rsid w:val="004D664F"/>
    <w:rsid w:val="004D7389"/>
    <w:rsid w:val="005141B1"/>
    <w:rsid w:val="005241EE"/>
    <w:rsid w:val="00543EA4"/>
    <w:rsid w:val="005743AB"/>
    <w:rsid w:val="005746B6"/>
    <w:rsid w:val="00596AA0"/>
    <w:rsid w:val="005E09BA"/>
    <w:rsid w:val="0069493D"/>
    <w:rsid w:val="006A72BD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4D0C"/>
    <w:rsid w:val="008E58E7"/>
    <w:rsid w:val="009342D5"/>
    <w:rsid w:val="009367D5"/>
    <w:rsid w:val="00941F3E"/>
    <w:rsid w:val="00957A0B"/>
    <w:rsid w:val="00984CA6"/>
    <w:rsid w:val="0099361B"/>
    <w:rsid w:val="009B1D7A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342C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963E0"/>
    <w:rsid w:val="00BA1F04"/>
    <w:rsid w:val="00BC7E42"/>
    <w:rsid w:val="00BE2380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953C5"/>
    <w:rsid w:val="00DA79D7"/>
    <w:rsid w:val="00DB3D30"/>
    <w:rsid w:val="00DB60D7"/>
    <w:rsid w:val="00DC040E"/>
    <w:rsid w:val="00DC2AAE"/>
    <w:rsid w:val="00DD3784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996"/>
    <w:rsid w:val="00EF663C"/>
    <w:rsid w:val="00F468B3"/>
    <w:rsid w:val="00F518C8"/>
    <w:rsid w:val="00F53FC2"/>
    <w:rsid w:val="00F57C21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D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1ED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B464E-E78F-4497-AABA-09C4718184A3}"/>
</file>

<file path=customXml/itemProps2.xml><?xml version="1.0" encoding="utf-8"?>
<ds:datastoreItem xmlns:ds="http://schemas.openxmlformats.org/officeDocument/2006/customXml" ds:itemID="{2E098A85-3533-488B-946F-A7B2A9D13CEA}"/>
</file>

<file path=customXml/itemProps3.xml><?xml version="1.0" encoding="utf-8"?>
<ds:datastoreItem xmlns:ds="http://schemas.openxmlformats.org/officeDocument/2006/customXml" ds:itemID="{6BE1C873-4348-4780-8F1E-3D5C0F40834B}"/>
</file>

<file path=customXml/itemProps4.xml><?xml version="1.0" encoding="utf-8"?>
<ds:datastoreItem xmlns:ds="http://schemas.openxmlformats.org/officeDocument/2006/customXml" ds:itemID="{7829D2AB-0B55-4905-B927-D8C50CFD0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2015-07-02T22:09:00Z</cp:lastPrinted>
  <dcterms:created xsi:type="dcterms:W3CDTF">2015-07-02T20:16:00Z</dcterms:created>
  <dcterms:modified xsi:type="dcterms:W3CDTF">2015-08-20T20:00:00Z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