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EA8DA18" w:rsidR="005B43A6" w:rsidRDefault="004813E1" w:rsidP="00BC4721">
      <w:pPr>
        <w:pStyle w:val="NoSpacing"/>
      </w:pPr>
      <w:r>
        <w:t>June 17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920FBEE" w:rsidR="005B43A6" w:rsidRDefault="005B43A6" w:rsidP="006D77E8">
      <w:pPr>
        <w:pStyle w:val="NoSpacing"/>
        <w:ind w:left="504" w:hanging="504"/>
        <w:rPr>
          <w:i/>
        </w:rPr>
      </w:pPr>
      <w:r>
        <w:t xml:space="preserve">RE:  </w:t>
      </w:r>
      <w:r>
        <w:rPr>
          <w:i/>
        </w:rPr>
        <w:t xml:space="preserve">Washington Utilities and Transportation Commission v. </w:t>
      </w:r>
      <w:r w:rsidR="00334D77">
        <w:rPr>
          <w:i/>
        </w:rPr>
        <w:t>Whidbey Moving &amp; Storage Inc</w:t>
      </w:r>
      <w:r w:rsidR="004813E1">
        <w:rPr>
          <w:i/>
        </w:rPr>
        <w:t>.</w:t>
      </w:r>
    </w:p>
    <w:p w14:paraId="0AFBF38B" w14:textId="77777777" w:rsidR="005B43A6" w:rsidRDefault="005B43A6" w:rsidP="00BC4721">
      <w:pPr>
        <w:pStyle w:val="NoSpacing"/>
      </w:pPr>
    </w:p>
    <w:p w14:paraId="5ECB61D4" w14:textId="7C65981E" w:rsidR="005B43A6" w:rsidRDefault="005B43A6" w:rsidP="00BC4721">
      <w:pPr>
        <w:pStyle w:val="NoSpacing"/>
      </w:pPr>
      <w:r>
        <w:tab/>
        <w:t xml:space="preserve">Commission Staff’s Response to Application for Mitigation of Penalties </w:t>
      </w:r>
      <w:r w:rsidR="004813E1">
        <w:t>TV-150947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C3EB7B5" w:rsidR="005B43A6" w:rsidRDefault="006D77E8" w:rsidP="00BC4721">
      <w:pPr>
        <w:pStyle w:val="NoSpacing"/>
      </w:pPr>
      <w:r>
        <w:t xml:space="preserve">On </w:t>
      </w:r>
      <w:r w:rsidR="004813E1">
        <w:t>June 2</w:t>
      </w:r>
      <w:r w:rsidR="005B43A6">
        <w:t>, 2015, the Utilities and Transportation Commission issued a $</w:t>
      </w:r>
      <w:r w:rsidR="004813E1">
        <w:t>1,0</w:t>
      </w:r>
      <w:r w:rsidR="00AA2447">
        <w:t>00</w:t>
      </w:r>
      <w:r w:rsidR="005B43A6">
        <w:t xml:space="preserve"> Penalty Assessment in Docket </w:t>
      </w:r>
      <w:r w:rsidR="004813E1">
        <w:t>TV-150947</w:t>
      </w:r>
      <w:r w:rsidR="005B43A6">
        <w:t xml:space="preserve"> against </w:t>
      </w:r>
      <w:r w:rsidR="00334D77">
        <w:t>Whidbey Moving &amp; Storage Inc</w:t>
      </w:r>
      <w:r w:rsidR="004813E1">
        <w:t>.</w:t>
      </w:r>
      <w:r w:rsidR="005B43A6">
        <w:t xml:space="preserve"> for </w:t>
      </w:r>
      <w:r w:rsidR="004813E1">
        <w:t>10</w:t>
      </w:r>
      <w:r w:rsidR="005B43A6">
        <w:t xml:space="preserve"> violations of Washington Administrative Code (WAC</w:t>
      </w:r>
      <w:r w:rsidR="00DA12BD">
        <w:t>)</w:t>
      </w:r>
      <w:r w:rsidR="005B43A6">
        <w:t xml:space="preserve"> </w:t>
      </w:r>
      <w:r w:rsidR="00DA12BD">
        <w:t>480-15-480</w:t>
      </w:r>
      <w:r w:rsidR="005B43A6">
        <w:t xml:space="preserve"> which requires </w:t>
      </w:r>
      <w:r w:rsidR="00DA12BD">
        <w:t>household goods carriers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791C6A85" w:rsidR="005B43A6" w:rsidRDefault="005B43A6" w:rsidP="00BC4721">
      <w:pPr>
        <w:pStyle w:val="NoSpacing"/>
      </w:pPr>
      <w:r>
        <w:t xml:space="preserve">On </w:t>
      </w:r>
      <w:r w:rsidR="00C57A90">
        <w:t>June 8, 2015</w:t>
      </w:r>
      <w:r>
        <w:t xml:space="preserve">, </w:t>
      </w:r>
      <w:r w:rsidR="00334D77">
        <w:t>Whidbey Moving &amp; Storage Inc</w:t>
      </w:r>
      <w:r w:rsidR="004813E1">
        <w:t xml:space="preserve">. </w:t>
      </w:r>
      <w:r>
        <w:t xml:space="preserve">wrote the commission requesting mitigation of penalties.  In its mitigation request, </w:t>
      </w:r>
      <w:r w:rsidR="00334D77">
        <w:t>Whidbey Moving &amp; Storage Inc</w:t>
      </w:r>
      <w:r w:rsidR="004813E1">
        <w:t xml:space="preserve">. </w:t>
      </w:r>
      <w:r>
        <w:t>does not dispute the violation</w:t>
      </w:r>
      <w:r w:rsidR="004813E1">
        <w:t xml:space="preserve"> occurred.  The company requested the penalty be waived due to a change in the annual report form which required e</w:t>
      </w:r>
      <w:r w:rsidR="00B23C7F">
        <w:t>xtensive</w:t>
      </w:r>
      <w:r w:rsidR="004813E1">
        <w:t xml:space="preserve"> time to obtain the information, and no prior knowledge of the ability to request an extension.  The company also stated, “Being a small firm, the significance of the $1,000 is material for us and in this economic climate does represent a financial hardship”.</w:t>
      </w:r>
    </w:p>
    <w:p w14:paraId="1B32E304" w14:textId="77777777" w:rsidR="005B43A6" w:rsidRDefault="005B43A6" w:rsidP="00BC4721">
      <w:pPr>
        <w:pStyle w:val="NoSpacing"/>
      </w:pPr>
    </w:p>
    <w:p w14:paraId="35592AC9" w14:textId="6FD9ECE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DA12BD">
        <w:t>household goods carrier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16DE79CF" w14:textId="303F4163" w:rsidR="004813E1" w:rsidRDefault="00AA2447" w:rsidP="004813E1">
      <w:pPr>
        <w:pStyle w:val="NoSpacing"/>
      </w:pPr>
      <w:r>
        <w:t xml:space="preserve">On May </w:t>
      </w:r>
      <w:r w:rsidR="004813E1">
        <w:t>2</w:t>
      </w:r>
      <w:r>
        <w:t xml:space="preserve">8, 2015, </w:t>
      </w:r>
      <w:r w:rsidR="00334D77">
        <w:t>Whidbey Moving &amp; Storage Inc</w:t>
      </w:r>
      <w:r w:rsidR="004813E1">
        <w:t xml:space="preserve">. </w:t>
      </w:r>
      <w:r w:rsidR="00C57A90">
        <w:t xml:space="preserve">filed its 2014 annual report </w:t>
      </w:r>
      <w:r w:rsidR="00DA12BD">
        <w:t>and paid the regulatory fees and late payment penalties</w:t>
      </w:r>
      <w:r w:rsidR="00C57A90">
        <w:t xml:space="preserve">.  The company has been active since </w:t>
      </w:r>
      <w:r w:rsidR="004813E1">
        <w:t>1996</w:t>
      </w:r>
      <w:r w:rsidR="00C57A90">
        <w:t xml:space="preserve">.  </w:t>
      </w:r>
      <w:r w:rsidR="004813E1">
        <w:t xml:space="preserve">No prior violations of WAC 480-15-480 are on commission record.  </w:t>
      </w:r>
      <w:r w:rsidR="00334D77">
        <w:t>Whidbey Moving &amp; Storage Inc</w:t>
      </w:r>
      <w:r w:rsidR="004813E1">
        <w:t xml:space="preserve">. timely and correctly filed the 2013 annual report, which was in fact, the same format for the </w:t>
      </w:r>
    </w:p>
    <w:p w14:paraId="7600CD7C" w14:textId="60F371E1" w:rsidR="004813E1" w:rsidRDefault="004813E1" w:rsidP="004813E1">
      <w:pPr>
        <w:pStyle w:val="NoSpacing"/>
      </w:pPr>
      <w:r>
        <w:lastRenderedPageBreak/>
        <w:t>UTC Annual Reports</w:t>
      </w:r>
    </w:p>
    <w:p w14:paraId="79E1A7E8" w14:textId="1099BD9C" w:rsidR="004813E1" w:rsidRDefault="004813E1" w:rsidP="004813E1">
      <w:pPr>
        <w:pStyle w:val="NoSpacing"/>
      </w:pPr>
      <w:r>
        <w:t>June 17, 2015</w:t>
      </w:r>
    </w:p>
    <w:p w14:paraId="17D81140" w14:textId="5DDA32AF" w:rsidR="004813E1" w:rsidRDefault="004813E1" w:rsidP="004813E1">
      <w:pPr>
        <w:pStyle w:val="NoSpacing"/>
      </w:pPr>
      <w:r>
        <w:t>Page 2</w:t>
      </w:r>
    </w:p>
    <w:p w14:paraId="571A79D3" w14:textId="77777777" w:rsidR="004813E1" w:rsidRDefault="004813E1" w:rsidP="004813E1">
      <w:pPr>
        <w:pStyle w:val="NoSpacing"/>
      </w:pPr>
    </w:p>
    <w:p w14:paraId="4DD165F7" w14:textId="014CEC72" w:rsidR="00AA2447" w:rsidRDefault="004813E1" w:rsidP="004813E1">
      <w:pPr>
        <w:pStyle w:val="NoSpacing"/>
      </w:pPr>
      <w:r>
        <w:t>2014 reporting year.  No changes were made to the annual report template by the commission.  Information is available on the Instructions for Annual Report Completion (page 2) of the annual report document providing specific information related t</w:t>
      </w:r>
      <w:r w:rsidR="00B23C7F">
        <w:t>o the ability to file an extens</w:t>
      </w:r>
      <w:bookmarkStart w:id="0" w:name="_GoBack"/>
      <w:bookmarkEnd w:id="0"/>
      <w:r>
        <w:t xml:space="preserve">ion request.  While staff does not support the company’s request to waive the penalty, staff does support mitigation of the penalty as this is the company’s first </w:t>
      </w:r>
      <w:proofErr w:type="spellStart"/>
      <w:r>
        <w:t>delinqluent</w:t>
      </w:r>
      <w:proofErr w:type="spellEnd"/>
      <w:r>
        <w:t xml:space="preserve"> filing.  Staff recommends a reduced penalty of $25 per day for a total penalty of $250.</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87981" w14:textId="77777777" w:rsidR="00477B0C" w:rsidRDefault="00477B0C" w:rsidP="00AB61BF">
      <w:r>
        <w:separator/>
      </w:r>
    </w:p>
  </w:endnote>
  <w:endnote w:type="continuationSeparator" w:id="0">
    <w:p w14:paraId="2E60124A" w14:textId="77777777" w:rsidR="00477B0C" w:rsidRDefault="00477B0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D565" w14:textId="77777777" w:rsidR="00477B0C" w:rsidRDefault="00477B0C" w:rsidP="00AB61BF">
      <w:r>
        <w:separator/>
      </w:r>
    </w:p>
  </w:footnote>
  <w:footnote w:type="continuationSeparator" w:id="0">
    <w:p w14:paraId="7234E12D" w14:textId="77777777" w:rsidR="00477B0C" w:rsidRDefault="00477B0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7B0C"/>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48B2"/>
    <w:rsid w:val="00AE15E3"/>
    <w:rsid w:val="00B0438D"/>
    <w:rsid w:val="00B147A9"/>
    <w:rsid w:val="00B23C7F"/>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A017A"/>
    <w:rsid w:val="00CE37D5"/>
    <w:rsid w:val="00CF33A3"/>
    <w:rsid w:val="00CF7C80"/>
    <w:rsid w:val="00D029FA"/>
    <w:rsid w:val="00D32561"/>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2015-06-17T17:56:55+00:00</Date1>
    <IsDocumentOrder xmlns="dc463f71-b30c-4ab2-9473-d307f9d35888" xsi:nil="true"/>
    <IsHighlyConfidential xmlns="dc463f71-b30c-4ab2-9473-d307f9d35888">false</IsHighlyConfidential>
    <CaseCompanyNames xmlns="dc463f71-b30c-4ab2-9473-d307f9d35888">WHIDBEY MOVING &amp; STORAGE, INC.</CaseCompanyNames>
    <DocketNumber xmlns="dc463f71-b30c-4ab2-9473-d307f9d35888">150947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E2EA565590B64CBE54A106BF48007F" ma:contentTypeVersion="119" ma:contentTypeDescription="" ma:contentTypeScope="" ma:versionID="1faf3860e99514d99c51eb05cb4a30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5E4DE-6C03-4280-8937-0BE54998D03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3075124-B49A-4F02-9CB2-0A5D9FD28369}"/>
</file>

<file path=customXml/itemProps5.xml><?xml version="1.0" encoding="utf-8"?>
<ds:datastoreItem xmlns:ds="http://schemas.openxmlformats.org/officeDocument/2006/customXml" ds:itemID="{B5E6B50C-F405-4A20-B71A-4CC464E17466}"/>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2015-06-11T18:45:00Z</cp:lastPrinted>
  <dcterms:created xsi:type="dcterms:W3CDTF">2015-06-16T16:47:00Z</dcterms:created>
  <dcterms:modified xsi:type="dcterms:W3CDTF">2015-06-16T20:43:00Z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0x0101006E56B4D1795A2E4DB2F0B01679ED314A003CE2EA565590B64CBE54A106BF48007F</vt:lpwstr>
  </property>
  <property fmtid="{D5CDD505-2E9C-101B-9397-08002B2CF9AE}" pid="3" name="Status">
    <vt:lpwstr>Templates</vt:lpwstr>
  </property>
  <property fmtid="{D5CDD505-2E9C-101B-9397-08002B2CF9AE}" pid="4" name="_docset_NoMedatataSyncRequired">
    <vt:lpwstr>False</vt:lpwstr>
  </property>
</Properties>
</file>