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9C806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299B6686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49B8DC13" w14:textId="77777777" w:rsidR="000E4BC7" w:rsidRDefault="000E4BC7" w:rsidP="00F637C2">
      <w:pPr>
        <w:pStyle w:val="BodyText"/>
        <w:spacing w:line="288" w:lineRule="auto"/>
        <w:rPr>
          <w:sz w:val="25"/>
          <w:szCs w:val="25"/>
        </w:rPr>
      </w:pPr>
    </w:p>
    <w:p w14:paraId="39BD0B85" w14:textId="77777777" w:rsidR="004D466A" w:rsidRPr="003A7B35" w:rsidRDefault="004D466A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17FD7272" w14:textId="77777777" w:rsidTr="00C42722">
        <w:trPr>
          <w:trHeight w:val="2700"/>
        </w:trPr>
        <w:tc>
          <w:tcPr>
            <w:tcW w:w="4372" w:type="dxa"/>
          </w:tcPr>
          <w:p w14:paraId="53DFA3FC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45A2E7A4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59D6A67" w14:textId="77777777" w:rsidR="00005893" w:rsidRPr="00347054" w:rsidRDefault="0078041F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VANDERVEEN FAMILY TRANSPORT, INC.</w:t>
            </w:r>
          </w:p>
          <w:p w14:paraId="5307B381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97E3DA4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C5B64">
              <w:rPr>
                <w:bCs/>
                <w:sz w:val="25"/>
                <w:szCs w:val="25"/>
              </w:rPr>
              <w:t>200</w:t>
            </w:r>
          </w:p>
          <w:p w14:paraId="2B0FBE5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1606739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08E1D9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712BFC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55390B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1E4173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65ABB0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1C59132" w14:textId="77777777" w:rsidR="000E4BC7" w:rsidRPr="00347054" w:rsidRDefault="000E4BC7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36017F6" w14:textId="77777777" w:rsidR="006C5AA6" w:rsidRPr="00347054" w:rsidRDefault="006C5AA6" w:rsidP="00347054">
            <w:pPr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14:paraId="3884085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78041F">
              <w:rPr>
                <w:bCs/>
                <w:sz w:val="25"/>
                <w:szCs w:val="25"/>
              </w:rPr>
              <w:t>G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78041F">
              <w:rPr>
                <w:bCs/>
                <w:sz w:val="25"/>
                <w:szCs w:val="25"/>
              </w:rPr>
              <w:t>17</w:t>
            </w:r>
          </w:p>
          <w:p w14:paraId="3C3FDDF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79345FE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6950A3D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5AB7242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090A9F">
              <w:rPr>
                <w:sz w:val="25"/>
                <w:szCs w:val="25"/>
              </w:rPr>
              <w:t xml:space="preserve">DENYING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</w:t>
            </w:r>
          </w:p>
          <w:p w14:paraId="2D4B3C6C" w14:textId="77777777" w:rsidR="00830040" w:rsidRPr="00347054" w:rsidRDefault="00830040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3A59CB09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21CEDCE8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64DAD227" w14:textId="77777777" w:rsidR="004D466A" w:rsidRDefault="004D466A" w:rsidP="00347054">
      <w:pPr>
        <w:spacing w:line="288" w:lineRule="auto"/>
        <w:jc w:val="center"/>
        <w:rPr>
          <w:sz w:val="25"/>
          <w:szCs w:val="25"/>
        </w:rPr>
      </w:pPr>
    </w:p>
    <w:p w14:paraId="711C41CC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64152CC3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1B632635" w14:textId="77777777" w:rsidR="0078041F" w:rsidRPr="00347054" w:rsidRDefault="0078041F" w:rsidP="0078041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>
        <w:rPr>
          <w:bCs/>
          <w:sz w:val="25"/>
          <w:szCs w:val="25"/>
        </w:rPr>
        <w:t xml:space="preserve">solid waste companies </w:t>
      </w:r>
      <w:r w:rsidRPr="00347054">
        <w:rPr>
          <w:bCs/>
          <w:sz w:val="25"/>
          <w:szCs w:val="25"/>
        </w:rPr>
        <w:t xml:space="preserve">to file annual reports </w:t>
      </w:r>
      <w:r>
        <w:rPr>
          <w:bCs/>
          <w:sz w:val="25"/>
          <w:szCs w:val="25"/>
        </w:rPr>
        <w:t xml:space="preserve">and pay regulatory fees </w:t>
      </w:r>
      <w:r w:rsidRPr="00347054">
        <w:rPr>
          <w:bCs/>
          <w:sz w:val="25"/>
          <w:szCs w:val="25"/>
        </w:rPr>
        <w:t>by May 1 of each year.  WAC 480-</w:t>
      </w:r>
      <w:r>
        <w:rPr>
          <w:bCs/>
          <w:sz w:val="25"/>
          <w:szCs w:val="25"/>
        </w:rPr>
        <w:t>70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.  On </w:t>
      </w:r>
      <w:r>
        <w:rPr>
          <w:bCs/>
          <w:sz w:val="25"/>
          <w:szCs w:val="25"/>
        </w:rPr>
        <w:t>February 28, 2014</w:t>
      </w:r>
      <w:r w:rsidRPr="00347054">
        <w:rPr>
          <w:bCs/>
          <w:sz w:val="25"/>
          <w:szCs w:val="25"/>
        </w:rPr>
        <w:t xml:space="preserve">, the Washington Utilities and Transportation Commission (Commission) </w:t>
      </w:r>
      <w:r w:rsidRPr="00B36E94">
        <w:rPr>
          <w:bCs/>
          <w:sz w:val="25"/>
          <w:szCs w:val="25"/>
        </w:rPr>
        <w:t xml:space="preserve">mailed annual report and regulatory fee packets to </w:t>
      </w:r>
      <w:r>
        <w:rPr>
          <w:bCs/>
          <w:sz w:val="25"/>
          <w:szCs w:val="25"/>
        </w:rPr>
        <w:t>all regulated solid waste companies</w:t>
      </w:r>
      <w:r w:rsidRPr="00347054">
        <w:rPr>
          <w:bCs/>
          <w:sz w:val="25"/>
          <w:szCs w:val="25"/>
        </w:rPr>
        <w:t xml:space="preserve">.  </w:t>
      </w:r>
      <w:r>
        <w:rPr>
          <w:bCs/>
          <w:sz w:val="25"/>
          <w:szCs w:val="25"/>
        </w:rPr>
        <w:t>The forms included a reminder that</w:t>
      </w:r>
      <w:r w:rsidRPr="00B36E94">
        <w:rPr>
          <w:bCs/>
          <w:sz w:val="25"/>
          <w:szCs w:val="25"/>
        </w:rPr>
        <w:t xml:space="preserve"> companies </w:t>
      </w:r>
      <w:r>
        <w:rPr>
          <w:bCs/>
          <w:sz w:val="25"/>
          <w:szCs w:val="25"/>
        </w:rPr>
        <w:t>must fi</w:t>
      </w:r>
      <w:r w:rsidRPr="00B36E94">
        <w:rPr>
          <w:bCs/>
          <w:sz w:val="25"/>
          <w:szCs w:val="25"/>
        </w:rPr>
        <w:t xml:space="preserve">le their annual reports </w:t>
      </w:r>
      <w:r>
        <w:rPr>
          <w:bCs/>
          <w:sz w:val="25"/>
          <w:szCs w:val="25"/>
        </w:rPr>
        <w:t xml:space="preserve">and pay their regulatory fees </w:t>
      </w:r>
      <w:r w:rsidRPr="00B36E94">
        <w:rPr>
          <w:bCs/>
          <w:sz w:val="25"/>
          <w:szCs w:val="25"/>
        </w:rPr>
        <w:t xml:space="preserve">by May 1, 2014, </w:t>
      </w:r>
      <w:r>
        <w:rPr>
          <w:bCs/>
          <w:sz w:val="25"/>
          <w:szCs w:val="25"/>
        </w:rPr>
        <w:t>or face penalties</w:t>
      </w:r>
      <w:r w:rsidRPr="00B36E94">
        <w:rPr>
          <w:bCs/>
          <w:sz w:val="25"/>
          <w:szCs w:val="25"/>
        </w:rPr>
        <w:t xml:space="preserve"> of $100 for each violation of Commission rules</w:t>
      </w:r>
      <w:r>
        <w:rPr>
          <w:bCs/>
          <w:sz w:val="25"/>
          <w:szCs w:val="25"/>
        </w:rPr>
        <w:t>.</w:t>
      </w:r>
      <w:r w:rsidRPr="00B36E9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In</w:t>
      </w:r>
      <w:r w:rsidRPr="00B36E94">
        <w:rPr>
          <w:bCs/>
          <w:sz w:val="25"/>
          <w:szCs w:val="25"/>
        </w:rPr>
        <w:t xml:space="preserve"> the case of continuing violations, each day’s continuance is a separate violation.  RCW 80.04.405.</w:t>
      </w:r>
    </w:p>
    <w:p w14:paraId="45BD9246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14A16B2A" w14:textId="77777777" w:rsidR="00B77835" w:rsidRPr="00C42722" w:rsidRDefault="0078041F" w:rsidP="004F7C6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>Vanderveen Family Transport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514804">
        <w:rPr>
          <w:rStyle w:val="CommentReference"/>
          <w:sz w:val="25"/>
          <w:szCs w:val="25"/>
        </w:rPr>
        <w:t xml:space="preserve">did not file its annual report on May 1. </w:t>
      </w:r>
      <w:r w:rsidR="00AF5453">
        <w:rPr>
          <w:rStyle w:val="CommentReference"/>
          <w:sz w:val="25"/>
          <w:szCs w:val="25"/>
        </w:rPr>
        <w:t xml:space="preserve">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3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</w:t>
      </w:r>
      <w:r>
        <w:rPr>
          <w:bCs/>
          <w:sz w:val="25"/>
          <w:szCs w:val="25"/>
        </w:rPr>
        <w:t>200</w:t>
      </w:r>
      <w:r w:rsidR="000164A8" w:rsidRPr="00C4272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Vanderveen Family Transport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>
        <w:rPr>
          <w:rStyle w:val="CommentReference"/>
          <w:sz w:val="25"/>
          <w:szCs w:val="25"/>
        </w:rPr>
        <w:t>5, the day the report was received</w:t>
      </w:r>
      <w:r w:rsidR="001D765C" w:rsidRPr="00C42722">
        <w:rPr>
          <w:rStyle w:val="CommentReference"/>
          <w:sz w:val="25"/>
          <w:szCs w:val="25"/>
        </w:rPr>
        <w:t>.</w:t>
      </w:r>
      <w:r w:rsidR="00C42722" w:rsidRPr="00C42722">
        <w:rPr>
          <w:rStyle w:val="CommentReference"/>
          <w:sz w:val="25"/>
          <w:szCs w:val="25"/>
        </w:rPr>
        <w:t xml:space="preserve">  </w:t>
      </w:r>
      <w:r w:rsidR="00C42722">
        <w:rPr>
          <w:rStyle w:val="CommentReference"/>
          <w:sz w:val="25"/>
          <w:szCs w:val="25"/>
        </w:rPr>
        <w:br/>
      </w:r>
    </w:p>
    <w:p w14:paraId="0F98D4AC" w14:textId="5A50FFC9" w:rsidR="004D466A" w:rsidRDefault="00264C0F" w:rsidP="00F8424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DB6C46">
        <w:rPr>
          <w:sz w:val="25"/>
          <w:szCs w:val="25"/>
        </w:rPr>
        <w:t>On</w:t>
      </w:r>
      <w:r w:rsidR="00426C92" w:rsidRPr="00DB6C46">
        <w:rPr>
          <w:sz w:val="25"/>
          <w:szCs w:val="25"/>
        </w:rPr>
        <w:t xml:space="preserve"> </w:t>
      </w:r>
      <w:r w:rsidR="00090A9F" w:rsidRPr="00DB6C46">
        <w:rPr>
          <w:sz w:val="25"/>
          <w:szCs w:val="25"/>
        </w:rPr>
        <w:t xml:space="preserve">June </w:t>
      </w:r>
      <w:r w:rsidR="0078041F">
        <w:rPr>
          <w:sz w:val="25"/>
          <w:szCs w:val="25"/>
        </w:rPr>
        <w:t>3</w:t>
      </w:r>
      <w:r w:rsidR="00524AEB" w:rsidRPr="00DB6C46">
        <w:rPr>
          <w:sz w:val="25"/>
          <w:szCs w:val="25"/>
        </w:rPr>
        <w:t>, 2014</w:t>
      </w:r>
      <w:r w:rsidR="005B60F9" w:rsidRPr="00DB6C46">
        <w:rPr>
          <w:sz w:val="25"/>
          <w:szCs w:val="25"/>
        </w:rPr>
        <w:t xml:space="preserve">, </w:t>
      </w:r>
      <w:r w:rsidR="0078041F">
        <w:rPr>
          <w:bCs/>
          <w:sz w:val="25"/>
          <w:szCs w:val="25"/>
        </w:rPr>
        <w:t>Vanderveen Family Transport</w:t>
      </w:r>
      <w:r w:rsidR="0078041F" w:rsidRPr="00C42722">
        <w:rPr>
          <w:rStyle w:val="CommentReference"/>
          <w:sz w:val="25"/>
          <w:szCs w:val="25"/>
        </w:rPr>
        <w:t xml:space="preserve"> </w:t>
      </w:r>
      <w:r w:rsidR="00371E20" w:rsidRPr="00DB6C46">
        <w:rPr>
          <w:sz w:val="25"/>
          <w:szCs w:val="25"/>
        </w:rPr>
        <w:t>responded</w:t>
      </w:r>
      <w:r w:rsidRPr="00DB6C46">
        <w:rPr>
          <w:sz w:val="25"/>
          <w:szCs w:val="25"/>
        </w:rPr>
        <w:t xml:space="preserve"> to the Commission</w:t>
      </w:r>
      <w:r w:rsidR="00B77835" w:rsidRPr="00DB6C46">
        <w:rPr>
          <w:sz w:val="25"/>
          <w:szCs w:val="25"/>
        </w:rPr>
        <w:t xml:space="preserve">’s penalty </w:t>
      </w:r>
      <w:r w:rsidR="0014354E" w:rsidRPr="00DB6C46">
        <w:rPr>
          <w:sz w:val="25"/>
          <w:szCs w:val="25"/>
        </w:rPr>
        <w:t>assessment</w:t>
      </w:r>
      <w:r w:rsidR="00B77835" w:rsidRPr="00DB6C46">
        <w:rPr>
          <w:sz w:val="25"/>
          <w:szCs w:val="25"/>
        </w:rPr>
        <w:t xml:space="preserve"> </w:t>
      </w:r>
      <w:r w:rsidR="00026607" w:rsidRPr="00DB6C46">
        <w:rPr>
          <w:sz w:val="25"/>
          <w:szCs w:val="25"/>
        </w:rPr>
        <w:t xml:space="preserve">admitting the violations </w:t>
      </w:r>
      <w:r w:rsidR="00B77835" w:rsidRPr="00DB6C46">
        <w:rPr>
          <w:sz w:val="25"/>
          <w:szCs w:val="25"/>
        </w:rPr>
        <w:t>and request</w:t>
      </w:r>
      <w:r w:rsidR="00026607" w:rsidRPr="00DB6C46">
        <w:rPr>
          <w:sz w:val="25"/>
          <w:szCs w:val="25"/>
        </w:rPr>
        <w:t>ing mitigation of the penalty</w:t>
      </w:r>
      <w:r w:rsidR="00524AEB" w:rsidRPr="00DB6C46">
        <w:rPr>
          <w:sz w:val="25"/>
          <w:szCs w:val="25"/>
        </w:rPr>
        <w:t xml:space="preserve"> based on the </w:t>
      </w:r>
      <w:r w:rsidR="00C42722" w:rsidRPr="00DB6C46">
        <w:rPr>
          <w:sz w:val="25"/>
          <w:szCs w:val="25"/>
        </w:rPr>
        <w:t xml:space="preserve">written </w:t>
      </w:r>
      <w:r w:rsidR="00524AEB" w:rsidRPr="00DB6C46">
        <w:rPr>
          <w:sz w:val="25"/>
          <w:szCs w:val="25"/>
        </w:rPr>
        <w:t>information provided</w:t>
      </w:r>
      <w:r w:rsidR="00B77835" w:rsidRPr="00DB6C46">
        <w:rPr>
          <w:sz w:val="25"/>
          <w:szCs w:val="25"/>
        </w:rPr>
        <w:t>.</w:t>
      </w:r>
      <w:r w:rsidR="00C42722" w:rsidRPr="00DB6C46">
        <w:rPr>
          <w:sz w:val="25"/>
          <w:szCs w:val="25"/>
        </w:rPr>
        <w:t xml:space="preserve"> </w:t>
      </w:r>
      <w:r w:rsidR="0068584C" w:rsidRPr="00DB6C46">
        <w:rPr>
          <w:sz w:val="25"/>
          <w:szCs w:val="25"/>
        </w:rPr>
        <w:t xml:space="preserve"> The C</w:t>
      </w:r>
      <w:r w:rsidR="00026607" w:rsidRPr="00DB6C46">
        <w:rPr>
          <w:sz w:val="25"/>
          <w:szCs w:val="25"/>
        </w:rPr>
        <w:t xml:space="preserve">ompany explained that </w:t>
      </w:r>
      <w:r w:rsidR="00EE0E7A">
        <w:rPr>
          <w:sz w:val="25"/>
          <w:szCs w:val="25"/>
        </w:rPr>
        <w:t>it believed the report</w:t>
      </w:r>
      <w:r w:rsidR="0078041F">
        <w:rPr>
          <w:sz w:val="25"/>
          <w:szCs w:val="25"/>
        </w:rPr>
        <w:t xml:space="preserve"> would be delivered by May 1, but it was two days late</w:t>
      </w:r>
      <w:r w:rsidR="00090A9F" w:rsidRPr="00DB6C46">
        <w:rPr>
          <w:sz w:val="25"/>
          <w:szCs w:val="25"/>
        </w:rPr>
        <w:t>.</w:t>
      </w:r>
      <w:r w:rsidR="0078041F">
        <w:rPr>
          <w:sz w:val="25"/>
          <w:szCs w:val="25"/>
        </w:rPr>
        <w:t xml:space="preserve">  The Company also stated it had no regulated revenue in 2013, and therefore owed no regulatory fee.</w:t>
      </w:r>
      <w:r w:rsidR="00090A9F" w:rsidRPr="00DB6C46">
        <w:rPr>
          <w:sz w:val="25"/>
          <w:szCs w:val="25"/>
        </w:rPr>
        <w:br/>
      </w:r>
    </w:p>
    <w:p w14:paraId="7071B45C" w14:textId="77777777" w:rsidR="004D466A" w:rsidRDefault="004D466A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141A919D" w14:textId="77777777" w:rsidR="00D526A9" w:rsidRPr="00DB6C46" w:rsidRDefault="00D526A9" w:rsidP="004D466A">
      <w:pPr>
        <w:tabs>
          <w:tab w:val="left" w:pos="0"/>
        </w:tabs>
        <w:spacing w:line="288" w:lineRule="auto"/>
        <w:ind w:left="-720"/>
        <w:rPr>
          <w:sz w:val="25"/>
          <w:szCs w:val="25"/>
        </w:rPr>
      </w:pPr>
    </w:p>
    <w:p w14:paraId="7523769D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78041F">
        <w:rPr>
          <w:sz w:val="25"/>
          <w:szCs w:val="25"/>
        </w:rPr>
        <w:t>13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</w:t>
      </w:r>
      <w:r w:rsidR="00090A9F">
        <w:rPr>
          <w:sz w:val="25"/>
          <w:szCs w:val="25"/>
        </w:rPr>
        <w:t>the Commission deny the Company’s request for mitigation because the Company rec</w:t>
      </w:r>
      <w:r w:rsidR="0078041F">
        <w:rPr>
          <w:sz w:val="25"/>
          <w:szCs w:val="25"/>
        </w:rPr>
        <w:t xml:space="preserve">eived </w:t>
      </w:r>
      <w:r w:rsidR="0034022B">
        <w:rPr>
          <w:sz w:val="25"/>
          <w:szCs w:val="25"/>
        </w:rPr>
        <w:t>a penalty</w:t>
      </w:r>
      <w:r w:rsidR="0078041F">
        <w:rPr>
          <w:sz w:val="25"/>
          <w:szCs w:val="25"/>
        </w:rPr>
        <w:t xml:space="preserve"> for </w:t>
      </w:r>
      <w:r w:rsidR="00EE0E7A">
        <w:rPr>
          <w:sz w:val="25"/>
          <w:szCs w:val="25"/>
        </w:rPr>
        <w:t xml:space="preserve">violations of </w:t>
      </w:r>
      <w:r w:rsidR="00EE0E7A" w:rsidRPr="00347054">
        <w:rPr>
          <w:bCs/>
          <w:sz w:val="25"/>
          <w:szCs w:val="25"/>
        </w:rPr>
        <w:t>WAC 480-</w:t>
      </w:r>
      <w:r w:rsidR="00EE0E7A">
        <w:rPr>
          <w:bCs/>
          <w:sz w:val="25"/>
          <w:szCs w:val="25"/>
        </w:rPr>
        <w:t>70</w:t>
      </w:r>
      <w:r w:rsidR="00EE0E7A" w:rsidRPr="00347054">
        <w:rPr>
          <w:bCs/>
          <w:sz w:val="25"/>
          <w:szCs w:val="25"/>
        </w:rPr>
        <w:t>-</w:t>
      </w:r>
      <w:r w:rsidR="00EE0E7A">
        <w:rPr>
          <w:bCs/>
          <w:sz w:val="25"/>
          <w:szCs w:val="25"/>
        </w:rPr>
        <w:t>071</w:t>
      </w:r>
      <w:r w:rsidR="00090A9F">
        <w:rPr>
          <w:sz w:val="25"/>
          <w:szCs w:val="25"/>
        </w:rPr>
        <w:t xml:space="preserve"> in 2013, and presented no new information for Staff to consider.</w:t>
      </w:r>
    </w:p>
    <w:p w14:paraId="55210E4E" w14:textId="77777777" w:rsidR="004D466A" w:rsidRPr="004D466A" w:rsidRDefault="004D466A" w:rsidP="004D466A">
      <w:pPr>
        <w:spacing w:line="288" w:lineRule="auto"/>
        <w:jc w:val="center"/>
        <w:rPr>
          <w:sz w:val="25"/>
          <w:szCs w:val="25"/>
        </w:rPr>
      </w:pPr>
    </w:p>
    <w:p w14:paraId="6C8A64B6" w14:textId="77777777" w:rsidR="00841996" w:rsidRPr="00347054" w:rsidRDefault="00F32856" w:rsidP="004D466A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144687BE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70D22D9B" w14:textId="77777777" w:rsidR="00073879" w:rsidRDefault="0034022B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>
        <w:rPr>
          <w:bCs/>
          <w:sz w:val="25"/>
          <w:szCs w:val="25"/>
        </w:rPr>
        <w:t>70-071</w:t>
      </w:r>
      <w:r w:rsidRPr="00347054">
        <w:rPr>
          <w:bCs/>
          <w:sz w:val="25"/>
          <w:szCs w:val="25"/>
        </w:rPr>
        <w:t xml:space="preserve"> requires </w:t>
      </w:r>
      <w:r>
        <w:rPr>
          <w:bCs/>
          <w:sz w:val="25"/>
          <w:szCs w:val="25"/>
        </w:rPr>
        <w:t>regulated solid waste companies</w:t>
      </w:r>
      <w:r w:rsidRPr="00347054">
        <w:rPr>
          <w:sz w:val="25"/>
          <w:szCs w:val="25"/>
        </w:rPr>
        <w:t xml:space="preserve"> to file annual reports</w:t>
      </w:r>
      <w:r>
        <w:rPr>
          <w:sz w:val="25"/>
          <w:szCs w:val="25"/>
        </w:rPr>
        <w:t xml:space="preserve"> and pay regulatory fees</w:t>
      </w:r>
      <w:r w:rsidRPr="00347054">
        <w:rPr>
          <w:sz w:val="25"/>
          <w:szCs w:val="25"/>
        </w:rPr>
        <w:t xml:space="preserve"> by May 1 of each year. 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 xml:space="preserve">the Company should </w:t>
      </w:r>
      <w:r w:rsidR="00BC5B64">
        <w:rPr>
          <w:sz w:val="25"/>
          <w:szCs w:val="25"/>
        </w:rPr>
        <w:t>have taken measures to ensure its</w:t>
      </w:r>
      <w:r w:rsidR="009345E5" w:rsidRPr="00347054">
        <w:rPr>
          <w:sz w:val="25"/>
          <w:szCs w:val="25"/>
        </w:rPr>
        <w:t xml:space="preserve"> annual report</w:t>
      </w:r>
      <w:r w:rsidR="00BC5B64">
        <w:rPr>
          <w:sz w:val="25"/>
          <w:szCs w:val="25"/>
        </w:rPr>
        <w:t xml:space="preserve"> was received</w:t>
      </w:r>
      <w:r w:rsidR="00514804">
        <w:rPr>
          <w:sz w:val="25"/>
          <w:szCs w:val="25"/>
        </w:rPr>
        <w:t xml:space="preserve"> </w:t>
      </w:r>
      <w:r w:rsidR="00BC5B64">
        <w:rPr>
          <w:sz w:val="25"/>
          <w:szCs w:val="25"/>
        </w:rPr>
        <w:t>by May 1</w:t>
      </w:r>
      <w:r w:rsidR="009345E5" w:rsidRPr="00347054">
        <w:rPr>
          <w:sz w:val="25"/>
          <w:szCs w:val="25"/>
        </w:rPr>
        <w:t xml:space="preserve">, particularly </w:t>
      </w:r>
      <w:r w:rsidR="001555B5">
        <w:rPr>
          <w:sz w:val="25"/>
          <w:szCs w:val="25"/>
        </w:rPr>
        <w:t xml:space="preserve">in light of the fact that the </w:t>
      </w:r>
      <w:r w:rsidR="00090A9F">
        <w:rPr>
          <w:sz w:val="25"/>
          <w:szCs w:val="25"/>
        </w:rPr>
        <w:t>Company</w:t>
      </w:r>
      <w:r>
        <w:rPr>
          <w:sz w:val="25"/>
          <w:szCs w:val="25"/>
        </w:rPr>
        <w:t xml:space="preserve"> received </w:t>
      </w:r>
      <w:r w:rsidR="001555B5">
        <w:rPr>
          <w:sz w:val="25"/>
          <w:szCs w:val="25"/>
        </w:rPr>
        <w:t>a penalty</w:t>
      </w:r>
      <w:r>
        <w:rPr>
          <w:sz w:val="25"/>
          <w:szCs w:val="25"/>
        </w:rPr>
        <w:t xml:space="preserve"> </w:t>
      </w:r>
      <w:r w:rsidR="00EE0E7A">
        <w:rPr>
          <w:sz w:val="25"/>
          <w:szCs w:val="25"/>
        </w:rPr>
        <w:t xml:space="preserve">for </w:t>
      </w:r>
      <w:r w:rsidR="00090A9F">
        <w:rPr>
          <w:sz w:val="25"/>
          <w:szCs w:val="25"/>
        </w:rPr>
        <w:t>violation</w:t>
      </w:r>
      <w:r>
        <w:rPr>
          <w:sz w:val="25"/>
          <w:szCs w:val="25"/>
        </w:rPr>
        <w:t>s</w:t>
      </w:r>
      <w:r w:rsidR="00EE0E7A">
        <w:rPr>
          <w:sz w:val="25"/>
          <w:szCs w:val="25"/>
        </w:rPr>
        <w:t xml:space="preserve"> last year</w:t>
      </w:r>
      <w:r w:rsidR="009345E5" w:rsidRPr="00347054">
        <w:rPr>
          <w:sz w:val="25"/>
          <w:szCs w:val="25"/>
        </w:rPr>
        <w:t xml:space="preserve">.  </w:t>
      </w:r>
      <w:r w:rsidR="00073879">
        <w:rPr>
          <w:sz w:val="25"/>
          <w:szCs w:val="25"/>
        </w:rPr>
        <w:br/>
      </w:r>
    </w:p>
    <w:p w14:paraId="4A2C8C3E" w14:textId="77777777" w:rsidR="00BB2383" w:rsidRPr="00AE3E65" w:rsidRDefault="00073879" w:rsidP="00AE3E6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agrees with Staff’s recommendation</w:t>
      </w:r>
      <w:r w:rsidR="00090A9F">
        <w:rPr>
          <w:sz w:val="25"/>
          <w:szCs w:val="25"/>
        </w:rPr>
        <w:t xml:space="preserve"> and denies the Company’s request for mitigation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  <w:r w:rsidR="00AE3E65" w:rsidRPr="000326F7">
        <w:rPr>
          <w:sz w:val="25"/>
          <w:szCs w:val="25"/>
        </w:rPr>
        <w:t xml:space="preserve">The Commission </w:t>
      </w:r>
      <w:r w:rsidR="00AE3E65">
        <w:rPr>
          <w:sz w:val="25"/>
          <w:szCs w:val="25"/>
        </w:rPr>
        <w:t xml:space="preserve">may </w:t>
      </w:r>
      <w:r w:rsidR="00AE3E65" w:rsidRPr="000326F7">
        <w:rPr>
          <w:sz w:val="25"/>
          <w:szCs w:val="25"/>
        </w:rPr>
        <w:t xml:space="preserve">consider a number of factors when entertaining a request for mitigation, including </w:t>
      </w:r>
      <w:r w:rsidR="00AE3E65">
        <w:rPr>
          <w:sz w:val="25"/>
          <w:szCs w:val="25"/>
        </w:rPr>
        <w:t xml:space="preserve">a company’s history of compliance and the </w:t>
      </w:r>
      <w:r w:rsidR="00AE3E65" w:rsidRPr="000326F7">
        <w:rPr>
          <w:sz w:val="25"/>
          <w:szCs w:val="25"/>
        </w:rPr>
        <w:t>likelihood the violation will recur.</w:t>
      </w:r>
      <w:r w:rsidR="00AE3E65">
        <w:rPr>
          <w:rStyle w:val="FootnoteReference"/>
          <w:sz w:val="25"/>
          <w:szCs w:val="25"/>
        </w:rPr>
        <w:footnoteReference w:id="1"/>
      </w:r>
      <w:r w:rsidR="00AE3E65" w:rsidRPr="000326F7">
        <w:rPr>
          <w:sz w:val="25"/>
          <w:szCs w:val="25"/>
        </w:rPr>
        <w:t xml:space="preserve">  Ultimately, the Commission’s goal is to gain compliance going forward.  Here, </w:t>
      </w:r>
      <w:r w:rsidR="00AE3E65">
        <w:rPr>
          <w:sz w:val="25"/>
          <w:szCs w:val="25"/>
        </w:rPr>
        <w:t xml:space="preserve">the Company filed late in </w:t>
      </w:r>
      <w:r w:rsidR="0034022B">
        <w:rPr>
          <w:sz w:val="25"/>
          <w:szCs w:val="25"/>
        </w:rPr>
        <w:t xml:space="preserve">2013, and received and paid a </w:t>
      </w:r>
      <w:r w:rsidR="00AE3E65">
        <w:rPr>
          <w:sz w:val="25"/>
          <w:szCs w:val="25"/>
        </w:rPr>
        <w:t>reduced penalty</w:t>
      </w:r>
      <w:r w:rsidR="0034022B">
        <w:rPr>
          <w:sz w:val="25"/>
          <w:szCs w:val="25"/>
        </w:rPr>
        <w:t xml:space="preserve"> at that time</w:t>
      </w:r>
      <w:r w:rsidR="00AE3E65">
        <w:rPr>
          <w:sz w:val="25"/>
          <w:szCs w:val="25"/>
        </w:rPr>
        <w:t xml:space="preserve">.  The Company’s compliance history demonstrates that the violation is likely to recur absent an </w:t>
      </w:r>
      <w:r w:rsidR="0034022B">
        <w:rPr>
          <w:sz w:val="25"/>
          <w:szCs w:val="25"/>
        </w:rPr>
        <w:t>additional</w:t>
      </w:r>
      <w:r w:rsidR="00AE3E65">
        <w:rPr>
          <w:sz w:val="25"/>
          <w:szCs w:val="25"/>
        </w:rPr>
        <w:t xml:space="preserve"> penalty.  Accordingly</w:t>
      </w:r>
      <w:r w:rsidR="00AE3E65" w:rsidRPr="000326F7">
        <w:rPr>
          <w:sz w:val="25"/>
          <w:szCs w:val="25"/>
        </w:rPr>
        <w:t>, the Commission finds the penalty to be a reasonable deterrent to overlooking future filing deadlines and requirements.</w:t>
      </w:r>
    </w:p>
    <w:p w14:paraId="2A0D06F5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50D0B613" w14:textId="77777777" w:rsidR="00F32856" w:rsidRPr="00347054" w:rsidRDefault="00F32856" w:rsidP="004D466A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71E5E545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1B997743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69810E18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170696DF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34022B">
        <w:rPr>
          <w:bCs/>
          <w:sz w:val="25"/>
          <w:szCs w:val="25"/>
        </w:rPr>
        <w:t>Vanderveen Family Transport, Inc.</w:t>
      </w:r>
      <w:r w:rsidR="00AE3E65">
        <w:rPr>
          <w:rStyle w:val="CommentReference"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34022B">
        <w:rPr>
          <w:sz w:val="25"/>
          <w:szCs w:val="25"/>
        </w:rPr>
        <w:t>200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 xml:space="preserve">is </w:t>
      </w:r>
      <w:r w:rsidR="00AE3E65">
        <w:rPr>
          <w:sz w:val="25"/>
          <w:szCs w:val="25"/>
        </w:rPr>
        <w:t>DENIED</w:t>
      </w:r>
      <w:r w:rsidR="00E0789C" w:rsidRPr="00347054">
        <w:rPr>
          <w:sz w:val="25"/>
          <w:szCs w:val="25"/>
        </w:rPr>
        <w:t xml:space="preserve">.  </w:t>
      </w:r>
    </w:p>
    <w:p w14:paraId="72D6AEEB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31015945" w14:textId="115CD6F3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AE3E65" w:rsidRPr="00347054">
        <w:rPr>
          <w:sz w:val="25"/>
          <w:szCs w:val="25"/>
        </w:rPr>
        <w:t xml:space="preserve">The penalty </w:t>
      </w:r>
      <w:r w:rsidR="00AE3E65">
        <w:rPr>
          <w:sz w:val="25"/>
          <w:szCs w:val="25"/>
        </w:rPr>
        <w:t xml:space="preserve">is due and payable no later than </w:t>
      </w:r>
      <w:r w:rsidR="0034022B">
        <w:rPr>
          <w:sz w:val="25"/>
          <w:szCs w:val="25"/>
        </w:rPr>
        <w:t>August 1</w:t>
      </w:r>
      <w:r w:rsidR="00481E3E">
        <w:rPr>
          <w:sz w:val="25"/>
          <w:szCs w:val="25"/>
        </w:rPr>
        <w:t>4</w:t>
      </w:r>
      <w:r w:rsidR="00AE3E65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1BCA7520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40FC03EC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</w:t>
      </w:r>
      <w:proofErr w:type="gramStart"/>
      <w:r w:rsidRPr="00347054">
        <w:rPr>
          <w:sz w:val="25"/>
          <w:szCs w:val="25"/>
        </w:rPr>
        <w:t>)(</w:t>
      </w:r>
      <w:proofErr w:type="gramEnd"/>
      <w:r w:rsidRPr="00347054">
        <w:rPr>
          <w:sz w:val="25"/>
          <w:szCs w:val="25"/>
        </w:rPr>
        <w:t>h).</w:t>
      </w:r>
    </w:p>
    <w:p w14:paraId="1F2F5086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7530EBB5" w14:textId="6EAC032C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2B7D2C">
        <w:rPr>
          <w:sz w:val="25"/>
          <w:szCs w:val="25"/>
        </w:rPr>
        <w:t>3</w:t>
      </w:r>
      <w:r w:rsidR="008D7A3D">
        <w:rPr>
          <w:sz w:val="25"/>
          <w:szCs w:val="25"/>
        </w:rPr>
        <w:t>1,</w:t>
      </w:r>
      <w:r w:rsidR="00E52B65">
        <w:rPr>
          <w:sz w:val="25"/>
          <w:szCs w:val="25"/>
        </w:rPr>
        <w:t xml:space="preserve"> 2014</w:t>
      </w:r>
      <w:r w:rsidR="00C011AB" w:rsidRPr="00347054">
        <w:rPr>
          <w:sz w:val="25"/>
          <w:szCs w:val="25"/>
        </w:rPr>
        <w:t>.</w:t>
      </w:r>
    </w:p>
    <w:p w14:paraId="70CF8672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465C1D1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2EC95940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D71BC6B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0F5662B7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0015B41E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BAB87C3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5E842BC4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0F8FE336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1E0C3C67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34022B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7F0D9" w14:textId="77777777" w:rsidR="00926045" w:rsidRDefault="00926045">
      <w:r>
        <w:separator/>
      </w:r>
    </w:p>
  </w:endnote>
  <w:endnote w:type="continuationSeparator" w:id="0">
    <w:p w14:paraId="52485CE2" w14:textId="77777777" w:rsidR="00926045" w:rsidRDefault="0092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0BA08" w14:textId="77777777" w:rsidR="00926045" w:rsidRDefault="00926045">
      <w:r>
        <w:separator/>
      </w:r>
    </w:p>
  </w:footnote>
  <w:footnote w:type="continuationSeparator" w:id="0">
    <w:p w14:paraId="2E2DFC40" w14:textId="77777777" w:rsidR="00926045" w:rsidRDefault="00926045">
      <w:r>
        <w:continuationSeparator/>
      </w:r>
    </w:p>
  </w:footnote>
  <w:footnote w:id="1">
    <w:p w14:paraId="2890720A" w14:textId="77777777" w:rsidR="00AE3E65" w:rsidRPr="004D466A" w:rsidRDefault="00AE3E65" w:rsidP="00AE3E65">
      <w:pPr>
        <w:pStyle w:val="FootnoteText"/>
        <w:rPr>
          <w:sz w:val="22"/>
          <w:szCs w:val="22"/>
        </w:rPr>
      </w:pPr>
      <w:r w:rsidRPr="004D466A">
        <w:rPr>
          <w:rStyle w:val="FootnoteReference"/>
          <w:sz w:val="22"/>
          <w:szCs w:val="22"/>
        </w:rPr>
        <w:footnoteRef/>
      </w:r>
      <w:r w:rsidRPr="004D466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8C23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78041F">
      <w:rPr>
        <w:b/>
        <w:bCs/>
        <w:sz w:val="20"/>
        <w:szCs w:val="20"/>
      </w:rPr>
      <w:t>G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78041F">
      <w:rPr>
        <w:b/>
        <w:bCs/>
        <w:sz w:val="20"/>
        <w:szCs w:val="20"/>
      </w:rPr>
      <w:t>17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B46BA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EEF84B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5C2ED9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53129" w14:textId="3E26DCCC" w:rsidR="009345E5" w:rsidRPr="005A53AE" w:rsidRDefault="006C6B7E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31,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90A9F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55B5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5E08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6C00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B794B"/>
    <w:rsid w:val="002B7D2C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4022B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E29AF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1E3E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3CAA"/>
    <w:rsid w:val="004B4BCD"/>
    <w:rsid w:val="004C0175"/>
    <w:rsid w:val="004C4B31"/>
    <w:rsid w:val="004D2214"/>
    <w:rsid w:val="004D24E3"/>
    <w:rsid w:val="004D2B76"/>
    <w:rsid w:val="004D32DD"/>
    <w:rsid w:val="004D466A"/>
    <w:rsid w:val="004E14C5"/>
    <w:rsid w:val="004F19C5"/>
    <w:rsid w:val="004F5A39"/>
    <w:rsid w:val="004F7C66"/>
    <w:rsid w:val="00506F82"/>
    <w:rsid w:val="0051336E"/>
    <w:rsid w:val="00514804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36F37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05A4"/>
    <w:rsid w:val="006A2DCA"/>
    <w:rsid w:val="006B2972"/>
    <w:rsid w:val="006B41C6"/>
    <w:rsid w:val="006B46BA"/>
    <w:rsid w:val="006B6EDA"/>
    <w:rsid w:val="006C2520"/>
    <w:rsid w:val="006C5AA6"/>
    <w:rsid w:val="006C67EE"/>
    <w:rsid w:val="006C6B7E"/>
    <w:rsid w:val="006D1F48"/>
    <w:rsid w:val="006D3BA8"/>
    <w:rsid w:val="006E06FD"/>
    <w:rsid w:val="006F0806"/>
    <w:rsid w:val="006F2E4D"/>
    <w:rsid w:val="006F5053"/>
    <w:rsid w:val="006F63D9"/>
    <w:rsid w:val="006F7C3C"/>
    <w:rsid w:val="00714D80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041F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D7A3D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26045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7283"/>
    <w:rsid w:val="00981531"/>
    <w:rsid w:val="0098271D"/>
    <w:rsid w:val="009839F8"/>
    <w:rsid w:val="00992ED9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07B6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3E65"/>
    <w:rsid w:val="00AE4B14"/>
    <w:rsid w:val="00AE5D6D"/>
    <w:rsid w:val="00AE6240"/>
    <w:rsid w:val="00AE72F9"/>
    <w:rsid w:val="00AF5453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2BC0"/>
    <w:rsid w:val="00BC5B64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C1040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C46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0E7A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357D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588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Vanderveen Family Transport, Inc.</CaseCompanyNames>
    <DocketNumber xmlns="dc463f71-b30c-4ab2-9473-d307f9d35888">141017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E27634F4BD384AA965034B018EADAB" ma:contentTypeVersion="175" ma:contentTypeDescription="" ma:contentTypeScope="" ma:versionID="b74fd2a88140bb3d43fc0ddf7a5f51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681E9-F266-4CAF-9480-E4FFD12FC095}"/>
</file>

<file path=customXml/itemProps2.xml><?xml version="1.0" encoding="utf-8"?>
<ds:datastoreItem xmlns:ds="http://schemas.openxmlformats.org/officeDocument/2006/customXml" ds:itemID="{86794581-EAC7-4F3E-9E67-4980109E2D26}"/>
</file>

<file path=customXml/itemProps3.xml><?xml version="1.0" encoding="utf-8"?>
<ds:datastoreItem xmlns:ds="http://schemas.openxmlformats.org/officeDocument/2006/customXml" ds:itemID="{65B14B24-AB8E-481B-B73F-B24B34F60F7D}"/>
</file>

<file path=customXml/itemProps4.xml><?xml version="1.0" encoding="utf-8"?>
<ds:datastoreItem xmlns:ds="http://schemas.openxmlformats.org/officeDocument/2006/customXml" ds:itemID="{0311796A-F317-408A-8E8C-AFDC68E979D7}"/>
</file>

<file path=customXml/itemProps5.xml><?xml version="1.0" encoding="utf-8"?>
<ds:datastoreItem xmlns:ds="http://schemas.openxmlformats.org/officeDocument/2006/customXml" ds:itemID="{AD1ECD13-D40C-453F-AAE2-61EE08A4B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3385</Characters>
  <Application>Microsoft Office Word</Application>
  <DocSecurity>0</DocSecurity>
  <Lines>28</Lines>
  <Paragraphs>8</Paragraphs>
  <ScaleCrop>false</ScaleCrop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2014-07-31T18:27:00Z</dcterms:created>
  <dcterms:modified xsi:type="dcterms:W3CDTF">2014-07-31T18:27:00Z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0x0101006E56B4D1795A2E4DB2F0B01679ED314A0059E27634F4BD384AA965034B018EADAB</vt:lpwstr>
  </property>
  <property fmtid="{D5CDD505-2E9C-101B-9397-08002B2CF9AE}" pid="3" name="_docset_NoMedatataSyncRequired">
    <vt:lpwstr>False</vt:lpwstr>
  </property>
</Properties>
</file>