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D5C6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29,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5B4D8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Dennis Moss, Administrative Law Judge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D5C6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D5C69">
        <w:rPr>
          <w:rFonts w:ascii="Times New Roman" w:hAnsi="Times New Roman"/>
          <w:i/>
          <w:sz w:val="24"/>
        </w:rPr>
        <w:t xml:space="preserve">In the Matter of the Penalty Assessment Against Parkland Water </w:t>
      </w:r>
      <w:r w:rsidR="00AF0053">
        <w:rPr>
          <w:rFonts w:ascii="Times New Roman" w:hAnsi="Times New Roman"/>
          <w:i/>
          <w:sz w:val="24"/>
        </w:rPr>
        <w:t>System</w:t>
      </w:r>
      <w:r w:rsidR="003D5C69">
        <w:rPr>
          <w:rFonts w:ascii="Times New Roman" w:hAnsi="Times New Roman"/>
          <w:i/>
          <w:sz w:val="24"/>
        </w:rPr>
        <w:t>, Inc. in the Amount of $2,100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D5C69">
        <w:rPr>
          <w:rFonts w:ascii="Times New Roman" w:hAnsi="Times New Roman"/>
          <w:sz w:val="24"/>
        </w:rPr>
        <w:t>UW-120867</w:t>
      </w:r>
    </w:p>
    <w:p w:rsidR="00711347" w:rsidRPr="005B4D81" w:rsidRDefault="00711347">
      <w:pPr>
        <w:widowControl/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>Dear Judge Moss: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 xml:space="preserve">In accordance with the Notice of Brief Adjudicative Proceeding issued in this docket on August 15, 2012, Commission </w:t>
      </w:r>
      <w:r>
        <w:rPr>
          <w:rFonts w:ascii="Times New Roman" w:hAnsi="Times New Roman"/>
          <w:sz w:val="24"/>
        </w:rPr>
        <w:t xml:space="preserve">Staff </w:t>
      </w:r>
      <w:r w:rsidRPr="005B4D81">
        <w:rPr>
          <w:rFonts w:ascii="Times New Roman" w:hAnsi="Times New Roman"/>
          <w:sz w:val="24"/>
        </w:rPr>
        <w:t>submits the following list of documents it wishes the</w:t>
      </w:r>
      <w:r w:rsidR="004800F1">
        <w:rPr>
          <w:rFonts w:ascii="Times New Roman" w:hAnsi="Times New Roman"/>
          <w:sz w:val="24"/>
        </w:rPr>
        <w:t xml:space="preserve"> Commission to consider at the </w:t>
      </w:r>
      <w:r w:rsidRPr="005B4D81">
        <w:rPr>
          <w:rFonts w:ascii="Times New Roman" w:hAnsi="Times New Roman"/>
          <w:sz w:val="24"/>
        </w:rPr>
        <w:t>brief adjudicative proceeding: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Declaration of Mathew D. Perkinson, Compliance Investigator, </w:t>
      </w:r>
      <w:r w:rsidR="00B97198">
        <w:rPr>
          <w:rFonts w:ascii="Times New Roman" w:hAnsi="Times New Roman" w:cs="Times New Roman"/>
          <w:sz w:val="24"/>
          <w:szCs w:val="24"/>
        </w:rPr>
        <w:t xml:space="preserve">Staff of the </w:t>
      </w:r>
      <w:r w:rsidRPr="005B4D81">
        <w:rPr>
          <w:rFonts w:ascii="Times New Roman" w:hAnsi="Times New Roman" w:cs="Times New Roman"/>
          <w:sz w:val="24"/>
          <w:szCs w:val="24"/>
        </w:rPr>
        <w:t>Washington Utilities and Transportation Commission.  Mr. Perkinson describes his investigation into the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4D81">
        <w:rPr>
          <w:rFonts w:ascii="Times New Roman" w:hAnsi="Times New Roman" w:cs="Times New Roman"/>
          <w:sz w:val="24"/>
          <w:szCs w:val="24"/>
        </w:rPr>
        <w:t>circumstances underlying Penalty Assessment UW-120867, issued against Parkland Water Systems</w:t>
      </w:r>
      <w:r w:rsidR="00B97198">
        <w:rPr>
          <w:rFonts w:ascii="Times New Roman" w:hAnsi="Times New Roman" w:cs="Times New Roman"/>
          <w:sz w:val="24"/>
          <w:szCs w:val="24"/>
        </w:rPr>
        <w:t xml:space="preserve"> for failure to file its 2011 Annual Report, in violation of WAC 480-110-505</w:t>
      </w:r>
      <w:r w:rsidRPr="005B4D81">
        <w:rPr>
          <w:rFonts w:ascii="Times New Roman" w:hAnsi="Times New Roman" w:cs="Times New Roman"/>
          <w:sz w:val="24"/>
          <w:szCs w:val="24"/>
        </w:rPr>
        <w:t>.  He also provides supporting documentation, listed below</w:t>
      </w:r>
      <w:r w:rsidR="00781B1B">
        <w:rPr>
          <w:rFonts w:ascii="Times New Roman" w:hAnsi="Times New Roman" w:cs="Times New Roman"/>
          <w:sz w:val="24"/>
          <w:szCs w:val="24"/>
        </w:rPr>
        <w:t xml:space="preserve"> in items 2-7</w:t>
      </w:r>
      <w:r w:rsidRPr="005B4D81">
        <w:rPr>
          <w:rFonts w:ascii="Times New Roman" w:hAnsi="Times New Roman" w:cs="Times New Roman"/>
          <w:sz w:val="24"/>
          <w:szCs w:val="24"/>
        </w:rPr>
        <w:t>, consisting of written communications between the Commission and Parkland Water System, Inc.</w:t>
      </w:r>
      <w:r w:rsidR="00B97198">
        <w:rPr>
          <w:rFonts w:ascii="Times New Roman" w:hAnsi="Times New Roman" w:cs="Times New Roman"/>
          <w:sz w:val="24"/>
          <w:szCs w:val="24"/>
        </w:rPr>
        <w:t>,</w:t>
      </w:r>
      <w:r w:rsidRPr="005B4D81">
        <w:rPr>
          <w:rFonts w:ascii="Times New Roman" w:hAnsi="Times New Roman" w:cs="Times New Roman"/>
          <w:sz w:val="24"/>
          <w:szCs w:val="24"/>
        </w:rPr>
        <w:t xml:space="preserve"> </w:t>
      </w:r>
      <w:r w:rsidR="00B97198">
        <w:rPr>
          <w:rFonts w:ascii="Times New Roman" w:hAnsi="Times New Roman" w:cs="Times New Roman"/>
          <w:sz w:val="24"/>
          <w:szCs w:val="24"/>
        </w:rPr>
        <w:t>in connection with Penalty Assessment UW-120867.</w:t>
      </w:r>
      <w:r w:rsidRPr="005B4D81">
        <w:rPr>
          <w:rFonts w:ascii="Times New Roman" w:hAnsi="Times New Roman" w:cs="Times New Roman"/>
          <w:sz w:val="24"/>
          <w:szCs w:val="24"/>
        </w:rPr>
        <w:t>  Finally, Mr. Pe</w:t>
      </w:r>
      <w:r w:rsidR="00B97198">
        <w:rPr>
          <w:rFonts w:ascii="Times New Roman" w:hAnsi="Times New Roman" w:cs="Times New Roman"/>
          <w:sz w:val="24"/>
          <w:szCs w:val="24"/>
        </w:rPr>
        <w:t xml:space="preserve">rkinson presents </w:t>
      </w:r>
      <w:r w:rsidRPr="005B4D81">
        <w:rPr>
          <w:rFonts w:ascii="Times New Roman" w:hAnsi="Times New Roman" w:cs="Times New Roman"/>
          <w:sz w:val="24"/>
          <w:szCs w:val="24"/>
        </w:rPr>
        <w:t>Staff’s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4D81">
        <w:rPr>
          <w:rFonts w:ascii="Times New Roman" w:hAnsi="Times New Roman" w:cs="Times New Roman"/>
          <w:sz w:val="24"/>
          <w:szCs w:val="24"/>
        </w:rPr>
        <w:t>recommendation regarding mitigation or suspension of Penalty Assessment UW-120867.</w:t>
      </w: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 xml:space="preserve">Letter, dated February 29, 2012, from David W. Danner, Executive </w:t>
      </w:r>
      <w:r w:rsidR="00B97198">
        <w:rPr>
          <w:rFonts w:ascii="Times New Roman" w:hAnsi="Times New Roman" w:cs="Times New Roman"/>
          <w:sz w:val="24"/>
          <w:szCs w:val="24"/>
        </w:rPr>
        <w:t xml:space="preserve">Director and Secretary, to </w:t>
      </w:r>
      <w:r w:rsidRPr="005B4D81">
        <w:rPr>
          <w:rFonts w:ascii="Times New Roman" w:hAnsi="Times New Roman" w:cs="Times New Roman"/>
          <w:sz w:val="24"/>
          <w:szCs w:val="24"/>
        </w:rPr>
        <w:t>Parkland Water System, Inc.  The letter included 2011 Annual Report forms, wi</w:t>
      </w:r>
      <w:r w:rsidR="004800F1">
        <w:rPr>
          <w:rFonts w:ascii="Times New Roman" w:hAnsi="Times New Roman" w:cs="Times New Roman"/>
          <w:sz w:val="24"/>
          <w:szCs w:val="24"/>
        </w:rPr>
        <w:t>th instructions for filing the A</w:t>
      </w:r>
      <w:r w:rsidR="00B97198">
        <w:rPr>
          <w:rFonts w:ascii="Times New Roman" w:hAnsi="Times New Roman" w:cs="Times New Roman"/>
          <w:sz w:val="24"/>
          <w:szCs w:val="24"/>
        </w:rPr>
        <w:t xml:space="preserve">nnual </w:t>
      </w:r>
      <w:r w:rsidR="004800F1">
        <w:rPr>
          <w:rFonts w:ascii="Times New Roman" w:hAnsi="Times New Roman" w:cs="Times New Roman"/>
          <w:sz w:val="24"/>
          <w:szCs w:val="24"/>
        </w:rPr>
        <w:t>R</w:t>
      </w:r>
      <w:r w:rsidR="00B97198">
        <w:rPr>
          <w:rFonts w:ascii="Times New Roman" w:hAnsi="Times New Roman" w:cs="Times New Roman"/>
          <w:sz w:val="24"/>
          <w:szCs w:val="24"/>
        </w:rPr>
        <w:t xml:space="preserve">eport by May 1, 2012 </w:t>
      </w:r>
      <w:r w:rsidRPr="005B4D81">
        <w:rPr>
          <w:rFonts w:ascii="Times New Roman" w:hAnsi="Times New Roman" w:cs="Times New Roman"/>
          <w:sz w:val="24"/>
          <w:szCs w:val="24"/>
        </w:rPr>
        <w:t xml:space="preserve">and a description of the consequences for not filing a timely report.  </w:t>
      </w: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D81">
        <w:rPr>
          <w:rFonts w:ascii="Times New Roman" w:hAnsi="Times New Roman" w:cs="Times New Roman"/>
          <w:sz w:val="24"/>
          <w:szCs w:val="24"/>
        </w:rPr>
        <w:t xml:space="preserve">Notice of Enforcement Action, dated May 14, 2012, from David W. Danner, Executive </w:t>
      </w:r>
      <w:r w:rsidR="00B97198">
        <w:rPr>
          <w:rFonts w:ascii="Times New Roman" w:hAnsi="Times New Roman" w:cs="Times New Roman"/>
          <w:sz w:val="24"/>
          <w:szCs w:val="24"/>
        </w:rPr>
        <w:t xml:space="preserve">Director and Secretary, to </w:t>
      </w:r>
      <w:r w:rsidRPr="005B4D81">
        <w:rPr>
          <w:rFonts w:ascii="Times New Roman" w:hAnsi="Times New Roman" w:cs="Times New Roman"/>
          <w:sz w:val="24"/>
          <w:szCs w:val="24"/>
        </w:rPr>
        <w:t>Parkland Water System, Inc.</w:t>
      </w:r>
      <w:r w:rsidR="00B97198">
        <w:rPr>
          <w:rFonts w:ascii="Times New Roman" w:hAnsi="Times New Roman" w:cs="Times New Roman"/>
          <w:sz w:val="24"/>
          <w:szCs w:val="24"/>
        </w:rPr>
        <w:t xml:space="preserve">, advising the company its </w:t>
      </w:r>
      <w:r w:rsidRPr="005B4D81">
        <w:rPr>
          <w:rFonts w:ascii="Times New Roman" w:hAnsi="Times New Roman" w:cs="Times New Roman"/>
          <w:sz w:val="24"/>
          <w:szCs w:val="24"/>
        </w:rPr>
        <w:t>2011 Annual Report was past due and that financial penalties had begun accruing on May 2, 2012.</w:t>
      </w: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lastRenderedPageBreak/>
        <w:t>Letter, dated May 25, 2012, from Amy Andrews, Fiscal Analyst, to Parkland Water System, Inc.</w:t>
      </w:r>
      <w:r w:rsidR="004800F1">
        <w:rPr>
          <w:rFonts w:ascii="Times New Roman" w:hAnsi="Times New Roman" w:cs="Times New Roman"/>
          <w:sz w:val="24"/>
          <w:szCs w:val="24"/>
        </w:rPr>
        <w:t xml:space="preserve">, advising the company that a </w:t>
      </w:r>
      <w:r w:rsidRPr="005B4D81">
        <w:rPr>
          <w:rFonts w:ascii="Times New Roman" w:hAnsi="Times New Roman" w:cs="Times New Roman"/>
          <w:sz w:val="24"/>
          <w:szCs w:val="24"/>
        </w:rPr>
        <w:t xml:space="preserve">2011 Annual Report </w:t>
      </w:r>
      <w:r w:rsidR="004800F1">
        <w:rPr>
          <w:rFonts w:ascii="Times New Roman" w:hAnsi="Times New Roman" w:cs="Times New Roman"/>
          <w:sz w:val="24"/>
          <w:szCs w:val="24"/>
        </w:rPr>
        <w:t>received from Parkland Water Systems on May 25, 2012 was</w:t>
      </w:r>
      <w:r w:rsidRPr="005B4D81">
        <w:rPr>
          <w:rFonts w:ascii="Times New Roman" w:hAnsi="Times New Roman" w:cs="Times New Roman"/>
          <w:sz w:val="24"/>
          <w:szCs w:val="24"/>
        </w:rPr>
        <w:t xml:space="preserve"> incomplete and </w:t>
      </w:r>
      <w:r w:rsidR="004800F1">
        <w:rPr>
          <w:rFonts w:ascii="Times New Roman" w:hAnsi="Times New Roman" w:cs="Times New Roman"/>
          <w:sz w:val="24"/>
          <w:szCs w:val="24"/>
        </w:rPr>
        <w:t xml:space="preserve">remained </w:t>
      </w:r>
      <w:r w:rsidRPr="005B4D81">
        <w:rPr>
          <w:rFonts w:ascii="Times New Roman" w:hAnsi="Times New Roman" w:cs="Times New Roman"/>
          <w:sz w:val="24"/>
          <w:szCs w:val="24"/>
        </w:rPr>
        <w:t>overdue.</w:t>
      </w: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>Penalty Assessment UW-120867, dated July 13, 2012, from Gregory Kopta, Administrative Law Judge, to Parkland Water Systems, Inc., in the amount of $2100 for 21 violations of WAC 480-110-505.</w:t>
      </w:r>
    </w:p>
    <w:p w:rsidR="005B4D81" w:rsidRP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>Letter, dated July 20, 2012, from Dennis Burke, Parkland Water System, in response to Penalty Assessment UW-120867 and requesting a hearing.</w:t>
      </w:r>
    </w:p>
    <w:p w:rsidR="005B4D81" w:rsidRDefault="005B4D81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B4D81">
        <w:rPr>
          <w:rFonts w:ascii="Times New Roman" w:hAnsi="Times New Roman" w:cs="Times New Roman"/>
          <w:sz w:val="24"/>
          <w:szCs w:val="24"/>
        </w:rPr>
        <w:t>Penalty Assessment UW-060985, dated June 30, 2006, from Dennis Moss, Administrative Law Judge, to Parkland Water Systems, Inc., in the amount of $100 for violation of WAC 480-110-505, and Penalty A</w:t>
      </w:r>
      <w:r>
        <w:rPr>
          <w:rFonts w:ascii="Times New Roman" w:hAnsi="Times New Roman" w:cs="Times New Roman"/>
          <w:sz w:val="24"/>
          <w:szCs w:val="24"/>
        </w:rPr>
        <w:t>ssessment UW-081083, dated June </w:t>
      </w:r>
      <w:r w:rsidRPr="005B4D81">
        <w:rPr>
          <w:rFonts w:ascii="Times New Roman" w:hAnsi="Times New Roman" w:cs="Times New Roman"/>
          <w:sz w:val="24"/>
          <w:szCs w:val="24"/>
        </w:rPr>
        <w:t>25, 2008, from Ann E. Rendahl, Administrative Law Judge, to Parkland Water Systems, Inc., in the amount of $100 for violation of WAC 480-110-505.</w:t>
      </w:r>
    </w:p>
    <w:p w:rsidR="00781B1B" w:rsidRPr="005B4D81" w:rsidRDefault="00781B1B" w:rsidP="005B4D8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Lisa Wyse, Records Manager and Public Records Officer, authenticating the documents attached to the Declaration of Mathew Perkinson, as listed in items 2-7 above.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5B4D81" w:rsidRPr="005B4D81" w:rsidRDefault="005B4D81" w:rsidP="005B4D81">
      <w:pPr>
        <w:rPr>
          <w:rFonts w:ascii="Times New Roman" w:hAnsi="Times New Roman"/>
          <w:sz w:val="24"/>
        </w:rPr>
      </w:pPr>
      <w:r w:rsidRPr="005B4D81">
        <w:rPr>
          <w:rFonts w:ascii="Times New Roman" w:hAnsi="Times New Roman"/>
          <w:sz w:val="24"/>
        </w:rPr>
        <w:t>Staff is prepared to file and serve these documents in adva</w:t>
      </w:r>
      <w:r>
        <w:rPr>
          <w:rFonts w:ascii="Times New Roman" w:hAnsi="Times New Roman"/>
          <w:sz w:val="24"/>
        </w:rPr>
        <w:t xml:space="preserve">nce of the </w:t>
      </w:r>
      <w:r w:rsidR="00365B64">
        <w:rPr>
          <w:rFonts w:ascii="Times New Roman" w:hAnsi="Times New Roman"/>
          <w:sz w:val="24"/>
        </w:rPr>
        <w:t xml:space="preserve">brief adjudicative proceeding </w:t>
      </w:r>
      <w:r>
        <w:rPr>
          <w:rFonts w:ascii="Times New Roman" w:hAnsi="Times New Roman"/>
          <w:sz w:val="24"/>
        </w:rPr>
        <w:t>on September </w:t>
      </w:r>
      <w:r w:rsidRPr="005B4D81">
        <w:rPr>
          <w:rFonts w:ascii="Times New Roman" w:hAnsi="Times New Roman"/>
          <w:sz w:val="24"/>
        </w:rPr>
        <w:t>5, 2012.  Please advise if you wish Staff to do so.</w:t>
      </w:r>
    </w:p>
    <w:p w:rsidR="005B4D81" w:rsidRPr="005B4D81" w:rsidRDefault="005B4D81" w:rsidP="005B4D81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D5C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D5C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RDC:klg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5B4D8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Parkland Water System, Inc. </w:t>
      </w:r>
    </w:p>
    <w:sectPr w:rsidR="001E37F4" w:rsidRPr="00391AFB" w:rsidSect="005B4D81">
      <w:headerReference w:type="default" r:id="rId8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81" w:rsidRDefault="005B4D81" w:rsidP="005B4D81">
      <w:r>
        <w:separator/>
      </w:r>
    </w:p>
  </w:endnote>
  <w:endnote w:type="continuationSeparator" w:id="0">
    <w:p w:rsidR="005B4D81" w:rsidRDefault="005B4D81" w:rsidP="005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81" w:rsidRDefault="005B4D81" w:rsidP="005B4D81">
      <w:r>
        <w:separator/>
      </w:r>
    </w:p>
  </w:footnote>
  <w:footnote w:type="continuationSeparator" w:id="0">
    <w:p w:rsidR="005B4D81" w:rsidRDefault="005B4D81" w:rsidP="005B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81" w:rsidRDefault="005B4D8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Dennis Moss </w:t>
    </w:r>
  </w:p>
  <w:p w:rsidR="005B4D81" w:rsidRDefault="005B4D8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August 29, 2012 </w:t>
    </w:r>
  </w:p>
  <w:p w:rsidR="005B4D81" w:rsidRDefault="005B4D81">
    <w:pPr>
      <w:pStyle w:val="Header"/>
      <w:rPr>
        <w:rFonts w:ascii="Times New Roman" w:hAnsi="Times New Roman"/>
        <w:noProof/>
      </w:rPr>
    </w:pPr>
    <w:r>
      <w:rPr>
        <w:rFonts w:ascii="Times New Roman" w:hAnsi="Times New Roman"/>
      </w:rPr>
      <w:t xml:space="preserve">Page </w:t>
    </w:r>
    <w:r w:rsidRPr="005B4D81">
      <w:rPr>
        <w:rFonts w:ascii="Times New Roman" w:hAnsi="Times New Roman"/>
      </w:rPr>
      <w:fldChar w:fldCharType="begin"/>
    </w:r>
    <w:r w:rsidRPr="005B4D81">
      <w:rPr>
        <w:rFonts w:ascii="Times New Roman" w:hAnsi="Times New Roman"/>
      </w:rPr>
      <w:instrText xml:space="preserve"> PAGE   \* MERGEFORMAT </w:instrText>
    </w:r>
    <w:r w:rsidRPr="005B4D81">
      <w:rPr>
        <w:rFonts w:ascii="Times New Roman" w:hAnsi="Times New Roman"/>
      </w:rPr>
      <w:fldChar w:fldCharType="separate"/>
    </w:r>
    <w:r w:rsidR="003B1A32">
      <w:rPr>
        <w:rFonts w:ascii="Times New Roman" w:hAnsi="Times New Roman"/>
        <w:noProof/>
      </w:rPr>
      <w:t>2</w:t>
    </w:r>
    <w:r w:rsidRPr="005B4D81">
      <w:rPr>
        <w:rFonts w:ascii="Times New Roman" w:hAnsi="Times New Roman"/>
        <w:noProof/>
      </w:rPr>
      <w:fldChar w:fldCharType="end"/>
    </w:r>
  </w:p>
  <w:p w:rsidR="005B4D81" w:rsidRDefault="005B4D81">
    <w:pPr>
      <w:pStyle w:val="Header"/>
      <w:rPr>
        <w:rFonts w:ascii="Times New Roman" w:hAnsi="Times New Roman"/>
        <w:noProof/>
      </w:rPr>
    </w:pPr>
  </w:p>
  <w:p w:rsidR="005B4D81" w:rsidRPr="005B4D81" w:rsidRDefault="005B4D81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90"/>
    <w:multiLevelType w:val="hybridMultilevel"/>
    <w:tmpl w:val="90404C88"/>
    <w:lvl w:ilvl="0" w:tplc="AC269F2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674A4"/>
    <w:rsid w:val="00176FDC"/>
    <w:rsid w:val="001C55F2"/>
    <w:rsid w:val="001E0E86"/>
    <w:rsid w:val="001E37F4"/>
    <w:rsid w:val="00206092"/>
    <w:rsid w:val="002C5D32"/>
    <w:rsid w:val="00365B64"/>
    <w:rsid w:val="00376763"/>
    <w:rsid w:val="00391AFB"/>
    <w:rsid w:val="003B1A32"/>
    <w:rsid w:val="003D5C69"/>
    <w:rsid w:val="00444F47"/>
    <w:rsid w:val="004800F1"/>
    <w:rsid w:val="004F4BC4"/>
    <w:rsid w:val="00514D48"/>
    <w:rsid w:val="005B4D81"/>
    <w:rsid w:val="00711347"/>
    <w:rsid w:val="00781B1B"/>
    <w:rsid w:val="00803373"/>
    <w:rsid w:val="00813052"/>
    <w:rsid w:val="00860654"/>
    <w:rsid w:val="00A57448"/>
    <w:rsid w:val="00AF0053"/>
    <w:rsid w:val="00B53D8A"/>
    <w:rsid w:val="00B826BD"/>
    <w:rsid w:val="00B97198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5B4D8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5B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4D81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5B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4D8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2012-06-12T07:00:00+00:00</OpenedDate>
    <Date1 xmlns="dc463f71-b30c-4ab2-9473-d307f9d35888">2012-08-29T07:00:00+00:00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Parkland Water System, Inc.</CaseCompanyNames>
    <DocketNumber xmlns="dc463f71-b30c-4ab2-9473-d307f9d35888">120867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13A5AD7D5AF74CA70CF22A803A3F47" ma:contentTypeVersion="139" ma:contentTypeDescription="" ma:contentTypeScope="" ma:versionID="3d31e1e180079dd4464c0be05398e9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24F734B-32D7-4E08-A8D9-05DD8A76ABC7}"/>
</file>

<file path=customXml/itemProps2.xml><?xml version="1.0" encoding="utf-8"?>
<ds:datastoreItem xmlns:ds="http://schemas.openxmlformats.org/officeDocument/2006/customXml" ds:itemID="{93278979-AE2A-4C56-88B3-C9229C9F482A}"/>
</file>

<file path=customXml/itemProps3.xml><?xml version="1.0" encoding="utf-8"?>
<ds:datastoreItem xmlns:ds="http://schemas.openxmlformats.org/officeDocument/2006/customXml" ds:itemID="{FEF62A47-A9A1-4DAD-B823-F2AA8C3CDE43}"/>
</file>

<file path=customXml/itemProps4.xml><?xml version="1.0" encoding="utf-8"?>
<ds:datastoreItem xmlns:ds="http://schemas.openxmlformats.org/officeDocument/2006/customXml" ds:itemID="{AE908111-D40C-4575-B078-13E7AE1D0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2011-09-29T21:05:00Z</cp:lastPrinted>
  <dcterms:created xsi:type="dcterms:W3CDTF">2012-08-29T16:36:00Z</dcterms:created>
  <dcterms:modified xsi:type="dcterms:W3CDTF">2012-08-29T17:01:00Z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0x0101006E56B4D1795A2E4DB2F0B01679ED314A005113A5AD7D5AF74CA70CF22A803A3F47</vt:lpwstr>
  </property>
  <property fmtid="{D5CDD505-2E9C-101B-9397-08002B2CF9AE}" pid="3" name="_docset_NoMedatataSyncRequired">
    <vt:lpwstr>False</vt:lpwstr>
  </property>
</Properties>
</file>