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F864" w14:textId="77777777" w:rsidR="00CF4A69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67522B">
        <w:rPr>
          <w:rFonts w:asciiTheme="majorHAnsi" w:hAnsiTheme="majorHAnsi"/>
          <w:sz w:val="28"/>
          <w:szCs w:val="28"/>
        </w:rPr>
        <w:t>Tariff Number 1</w:t>
      </w:r>
    </w:p>
    <w:p w14:paraId="5DDBFF53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</w:p>
    <w:p w14:paraId="5BDEFBAD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  <w:r w:rsidRPr="0067522B">
        <w:rPr>
          <w:rFonts w:asciiTheme="majorHAnsi" w:hAnsiTheme="majorHAnsi"/>
          <w:sz w:val="28"/>
          <w:szCs w:val="28"/>
        </w:rPr>
        <w:t>Of</w:t>
      </w:r>
    </w:p>
    <w:p w14:paraId="146A049A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</w:p>
    <w:p w14:paraId="423F38E0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  <w:r w:rsidRPr="0067522B">
        <w:rPr>
          <w:rFonts w:asciiTheme="majorHAnsi" w:hAnsiTheme="majorHAnsi"/>
          <w:sz w:val="28"/>
          <w:szCs w:val="28"/>
        </w:rPr>
        <w:t>CWA, Inc</w:t>
      </w:r>
    </w:p>
    <w:p w14:paraId="0E75B44F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67522B">
        <w:rPr>
          <w:rFonts w:asciiTheme="majorHAnsi" w:hAnsiTheme="majorHAnsi"/>
          <w:sz w:val="28"/>
          <w:szCs w:val="28"/>
        </w:rPr>
        <w:t>d.b.a</w:t>
      </w:r>
      <w:proofErr w:type="gramEnd"/>
      <w:r w:rsidRPr="0067522B">
        <w:rPr>
          <w:rFonts w:asciiTheme="majorHAnsi" w:hAnsiTheme="majorHAnsi"/>
          <w:sz w:val="28"/>
          <w:szCs w:val="28"/>
        </w:rPr>
        <w:t>. Airporter Shuttle</w:t>
      </w:r>
    </w:p>
    <w:p w14:paraId="5492E063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  <w:r w:rsidRPr="0067522B">
        <w:rPr>
          <w:rFonts w:asciiTheme="majorHAnsi" w:hAnsiTheme="majorHAnsi"/>
          <w:sz w:val="28"/>
          <w:szCs w:val="28"/>
        </w:rPr>
        <w:t>Certificate Number C-1073</w:t>
      </w:r>
    </w:p>
    <w:p w14:paraId="21B71DD1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</w:p>
    <w:p w14:paraId="08FFAB54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</w:p>
    <w:p w14:paraId="535C652B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</w:p>
    <w:p w14:paraId="1AA2108B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  <w:r w:rsidRPr="0067522B">
        <w:rPr>
          <w:rFonts w:asciiTheme="majorHAnsi" w:hAnsiTheme="majorHAnsi"/>
          <w:sz w:val="28"/>
          <w:szCs w:val="28"/>
        </w:rPr>
        <w:t>For the transportation of passengers in the following territory:</w:t>
      </w:r>
    </w:p>
    <w:p w14:paraId="566169E1" w14:textId="77777777" w:rsidR="0067522B" w:rsidRPr="0067522B" w:rsidRDefault="0067522B" w:rsidP="0067522B">
      <w:pPr>
        <w:jc w:val="center"/>
        <w:rPr>
          <w:rFonts w:asciiTheme="majorHAnsi" w:hAnsiTheme="majorHAnsi"/>
          <w:sz w:val="28"/>
          <w:szCs w:val="28"/>
        </w:rPr>
      </w:pPr>
    </w:p>
    <w:p w14:paraId="55485BEC" w14:textId="3196DAC1" w:rsidR="0067522B" w:rsidRDefault="0093267B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As described in revised Certificate Number C-1073 in docket TC-120356 (attached)</w:t>
      </w:r>
    </w:p>
    <w:p w14:paraId="53FB613F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</w:p>
    <w:p w14:paraId="6DCE9908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Issued by:</w:t>
      </w:r>
    </w:p>
    <w:p w14:paraId="29D1BE5F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</w:p>
    <w:p w14:paraId="6E80FCBA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</w:p>
    <w:p w14:paraId="656C70F1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</w:p>
    <w:p w14:paraId="0C35B3AE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</w:p>
    <w:p w14:paraId="033AE3CB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Richard Johnson – President</w:t>
      </w:r>
    </w:p>
    <w:p w14:paraId="0541A476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1416 Whitehorn Street</w:t>
      </w:r>
    </w:p>
    <w:p w14:paraId="424F01CF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Ferndale, WA  98248</w:t>
      </w:r>
    </w:p>
    <w:p w14:paraId="6C0542D8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</w:p>
    <w:p w14:paraId="20E25587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360-543-9369</w:t>
      </w:r>
    </w:p>
    <w:p w14:paraId="25F7D5AA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FAX:  360-380-1538</w:t>
      </w:r>
    </w:p>
    <w:p w14:paraId="2FCCA863" w14:textId="77777777" w:rsidR="006B29FA" w:rsidRDefault="006B29FA" w:rsidP="0067522B">
      <w:pPr>
        <w:jc w:val="center"/>
        <w:rPr>
          <w:rFonts w:asciiTheme="majorHAnsi" w:hAnsiTheme="majorHAnsi" w:cs="Calibri"/>
          <w:sz w:val="28"/>
          <w:szCs w:val="28"/>
          <w:lang w:eastAsia="ja-JP"/>
        </w:rPr>
      </w:pPr>
    </w:p>
    <w:p w14:paraId="59649855" w14:textId="77777777" w:rsidR="006B29FA" w:rsidRPr="0067522B" w:rsidRDefault="006B29FA" w:rsidP="0067522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Email:  Richard@airporter.com</w:t>
      </w:r>
    </w:p>
    <w:sectPr w:rsidR="006B29FA" w:rsidRPr="0067522B" w:rsidSect="000C481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1A50" w14:textId="77777777" w:rsidR="006B29FA" w:rsidRDefault="006B29FA" w:rsidP="006B29FA">
      <w:r>
        <w:separator/>
      </w:r>
    </w:p>
  </w:endnote>
  <w:endnote w:type="continuationSeparator" w:id="0">
    <w:p w14:paraId="7B2AC625" w14:textId="77777777" w:rsidR="006B29FA" w:rsidRDefault="006B29FA" w:rsidP="006B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9632F" w14:textId="316C05C9" w:rsidR="006B29FA" w:rsidRDefault="006B29FA" w:rsidP="006B29FA">
    <w:pPr>
      <w:pStyle w:val="Footer"/>
    </w:pPr>
    <w:r>
      <w:t>I</w:t>
    </w:r>
    <w:r w:rsidR="0093267B">
      <w:t>ssue Date:  March 12</w:t>
    </w:r>
    <w:r>
      <w:t xml:space="preserve"> 2012</w:t>
    </w:r>
    <w:r>
      <w:tab/>
    </w:r>
    <w:r>
      <w:tab/>
      <w:t xml:space="preserve"> Effective </w:t>
    </w:r>
    <w:proofErr w:type="gramStart"/>
    <w:r>
      <w:t xml:space="preserve">Date </w:t>
    </w:r>
    <w:r w:rsidR="0093267B">
      <w:t>:_</w:t>
    </w:r>
    <w:proofErr w:type="gramEnd"/>
    <w:r w:rsidR="0093267B"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4E1D4" w14:textId="77777777" w:rsidR="006B29FA" w:rsidRDefault="006B29FA" w:rsidP="006B29FA">
      <w:r>
        <w:separator/>
      </w:r>
    </w:p>
  </w:footnote>
  <w:footnote w:type="continuationSeparator" w:id="0">
    <w:p w14:paraId="02542D78" w14:textId="77777777" w:rsidR="006B29FA" w:rsidRDefault="006B29FA" w:rsidP="006B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6A6E" w14:textId="77777777" w:rsidR="006B29FA" w:rsidRDefault="006B29FA" w:rsidP="006B29FA">
    <w:pPr>
      <w:pStyle w:val="Header"/>
      <w:jc w:val="right"/>
    </w:pPr>
    <w:r>
      <w:t>Title Page</w:t>
    </w:r>
  </w:p>
  <w:p w14:paraId="75C2EF66" w14:textId="77777777" w:rsidR="006B29FA" w:rsidRDefault="006B29FA" w:rsidP="006B29FA">
    <w:pPr>
      <w:pStyle w:val="Header"/>
      <w:jc w:val="right"/>
    </w:pPr>
    <w:r>
      <w:t>Revision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B"/>
    <w:rsid w:val="00065E1A"/>
    <w:rsid w:val="000C4815"/>
    <w:rsid w:val="0066200C"/>
    <w:rsid w:val="0067522B"/>
    <w:rsid w:val="006B29FA"/>
    <w:rsid w:val="0093267B"/>
    <w:rsid w:val="00C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892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F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2012-03-12T07:00:00+00:00</OpenedDate>
    <Date1 xmlns="dc463f71-b30c-4ab2-9473-d307f9d35888">2012-04-26T07:00:00+00:00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CWA, Inc.</CaseCompanyNames>
    <DocketNumber xmlns="dc463f71-b30c-4ab2-9473-d307f9d35888">120356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7007689C56FF44848F96D4C24939AC" ma:contentTypeVersion="127" ma:contentTypeDescription="" ma:contentTypeScope="" ma:versionID="dd0576821cd2de7e17d0e931f3b540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EC8BCC-CBA8-458D-B7AE-B62A54CCEB04}"/>
</file>

<file path=customXml/itemProps2.xml><?xml version="1.0" encoding="utf-8"?>
<ds:datastoreItem xmlns:ds="http://schemas.openxmlformats.org/officeDocument/2006/customXml" ds:itemID="{87854433-4019-4883-B7AA-89A45D5AC219}"/>
</file>

<file path=customXml/itemProps3.xml><?xml version="1.0" encoding="utf-8"?>
<ds:datastoreItem xmlns:ds="http://schemas.openxmlformats.org/officeDocument/2006/customXml" ds:itemID="{C7F51270-C297-4436-AD88-EAF617DB8F38}"/>
</file>

<file path=customXml/itemProps4.xml><?xml version="1.0" encoding="utf-8"?>
<ds:datastoreItem xmlns:ds="http://schemas.openxmlformats.org/officeDocument/2006/customXml" ds:itemID="{62E0E817-63ED-4A76-A04A-B54DA5576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 Cathy Kern</cp:lastModifiedBy>
  <cp:revision>2</cp:revision>
  <dcterms:created xsi:type="dcterms:W3CDTF">2012-04-26T15:55:00Z</dcterms:created>
  <dcterms:modified xsi:type="dcterms:W3CDTF">2012-04-26T15:55:00Z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0x0101006E56B4D1795A2E4DB2F0B01679ED314A00E97007689C56FF44848F96D4C24939AC</vt:lpwstr>
  </property>
  <property fmtid="{D5CDD505-2E9C-101B-9397-08002B2CF9AE}" pid="3" name="_docset_NoMedatataSyncRequired">
    <vt:lpwstr>False</vt:lpwstr>
  </property>
</Properties>
</file>