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9B" w:rsidRDefault="006D436A">
      <w:pPr>
        <w:pStyle w:val="InsideAddress"/>
      </w:pPr>
      <w:r>
        <w:rPr>
          <w:noProof/>
        </w:rPr>
        <w:drawing>
          <wp:inline distT="0" distB="0" distL="0" distR="0">
            <wp:extent cx="1828800" cy="762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316A9B" w:rsidRDefault="00316A9B">
      <w:pPr>
        <w:pStyle w:val="InsideAddress"/>
      </w:pPr>
    </w:p>
    <w:p w:rsidR="00316A9B" w:rsidRPr="0058620D" w:rsidRDefault="008715A4">
      <w:pPr>
        <w:pStyle w:val="InsideAddress"/>
        <w:rPr>
          <w:sz w:val="22"/>
          <w:szCs w:val="22"/>
        </w:rPr>
      </w:pPr>
      <w:r w:rsidRPr="0058620D">
        <w:rPr>
          <w:sz w:val="22"/>
          <w:szCs w:val="22"/>
        </w:rPr>
        <w:t>April 29</w:t>
      </w:r>
      <w:r w:rsidR="00316A9B" w:rsidRPr="0058620D">
        <w:rPr>
          <w:sz w:val="22"/>
          <w:szCs w:val="22"/>
        </w:rPr>
        <w:t>, 20</w:t>
      </w:r>
      <w:r w:rsidRPr="0058620D">
        <w:rPr>
          <w:sz w:val="22"/>
          <w:szCs w:val="22"/>
        </w:rPr>
        <w:t>11</w:t>
      </w:r>
    </w:p>
    <w:p w:rsidR="00316A9B" w:rsidRPr="0058620D" w:rsidRDefault="00316A9B">
      <w:pPr>
        <w:pStyle w:val="InsideAddress"/>
        <w:rPr>
          <w:sz w:val="22"/>
          <w:szCs w:val="22"/>
        </w:rPr>
      </w:pPr>
    </w:p>
    <w:p w:rsidR="00316A9B" w:rsidRPr="0058620D" w:rsidRDefault="00316A9B">
      <w:pPr>
        <w:pStyle w:val="InsideAddress"/>
        <w:outlineLvl w:val="0"/>
        <w:rPr>
          <w:sz w:val="22"/>
          <w:szCs w:val="22"/>
        </w:rPr>
      </w:pPr>
      <w:r w:rsidRPr="0058620D">
        <w:rPr>
          <w:sz w:val="22"/>
          <w:szCs w:val="22"/>
        </w:rPr>
        <w:t>Washington Utilities and Transportation Commission</w:t>
      </w:r>
    </w:p>
    <w:p w:rsidR="00316A9B" w:rsidRPr="0058620D" w:rsidRDefault="00316A9B">
      <w:pPr>
        <w:pStyle w:val="InsideAddress"/>
        <w:rPr>
          <w:sz w:val="22"/>
          <w:szCs w:val="22"/>
        </w:rPr>
      </w:pPr>
      <w:r w:rsidRPr="0058620D">
        <w:rPr>
          <w:sz w:val="22"/>
          <w:szCs w:val="22"/>
        </w:rPr>
        <w:t>Chandler Plaza Building</w:t>
      </w:r>
    </w:p>
    <w:p w:rsidR="00316A9B" w:rsidRPr="0058620D" w:rsidRDefault="00316A9B">
      <w:pPr>
        <w:pStyle w:val="InsideAddress"/>
        <w:rPr>
          <w:sz w:val="22"/>
          <w:szCs w:val="22"/>
        </w:rPr>
      </w:pPr>
      <w:r w:rsidRPr="0058620D">
        <w:rPr>
          <w:sz w:val="22"/>
          <w:szCs w:val="22"/>
        </w:rPr>
        <w:t>1300 S. Evergreen Park Drive SW</w:t>
      </w:r>
    </w:p>
    <w:p w:rsidR="00316A9B" w:rsidRPr="0058620D" w:rsidRDefault="00316A9B">
      <w:pPr>
        <w:pStyle w:val="InsideAddress"/>
        <w:rPr>
          <w:sz w:val="22"/>
          <w:szCs w:val="22"/>
        </w:rPr>
      </w:pPr>
      <w:r w:rsidRPr="0058620D">
        <w:rPr>
          <w:sz w:val="22"/>
          <w:szCs w:val="22"/>
        </w:rPr>
        <w:t xml:space="preserve">P.O. Box 47250 </w:t>
      </w:r>
    </w:p>
    <w:p w:rsidR="00316A9B" w:rsidRPr="0058620D" w:rsidRDefault="00316A9B">
      <w:pPr>
        <w:pStyle w:val="InsideAddress"/>
        <w:rPr>
          <w:sz w:val="22"/>
          <w:szCs w:val="22"/>
        </w:rPr>
      </w:pPr>
      <w:r w:rsidRPr="0058620D">
        <w:rPr>
          <w:sz w:val="22"/>
          <w:szCs w:val="22"/>
        </w:rPr>
        <w:t>Olympia, WA. 98504-7250</w:t>
      </w:r>
    </w:p>
    <w:p w:rsidR="006D436A" w:rsidRPr="0058620D" w:rsidRDefault="006D436A" w:rsidP="006D436A">
      <w:pPr>
        <w:pStyle w:val="BodyText"/>
        <w:spacing w:after="0"/>
        <w:rPr>
          <w:sz w:val="22"/>
          <w:szCs w:val="22"/>
        </w:rPr>
      </w:pPr>
    </w:p>
    <w:p w:rsidR="00316A9B" w:rsidRPr="0058620D" w:rsidRDefault="00316A9B">
      <w:pPr>
        <w:pStyle w:val="BodyText"/>
        <w:rPr>
          <w:sz w:val="22"/>
          <w:szCs w:val="22"/>
        </w:rPr>
      </w:pPr>
      <w:r w:rsidRPr="0058620D">
        <w:rPr>
          <w:sz w:val="22"/>
          <w:szCs w:val="22"/>
        </w:rPr>
        <w:t xml:space="preserve">Subject: Waste Management </w:t>
      </w:r>
      <w:r w:rsidR="008715A4" w:rsidRPr="0058620D">
        <w:rPr>
          <w:sz w:val="22"/>
          <w:szCs w:val="22"/>
        </w:rPr>
        <w:t>of Skagit County</w:t>
      </w:r>
      <w:r w:rsidRPr="0058620D">
        <w:rPr>
          <w:sz w:val="22"/>
          <w:szCs w:val="22"/>
        </w:rPr>
        <w:t xml:space="preserve">, </w:t>
      </w:r>
      <w:r w:rsidR="0084779F" w:rsidRPr="0058620D">
        <w:rPr>
          <w:sz w:val="22"/>
          <w:szCs w:val="22"/>
        </w:rPr>
        <w:t xml:space="preserve">a </w:t>
      </w:r>
      <w:r w:rsidRPr="0058620D">
        <w:rPr>
          <w:sz w:val="22"/>
          <w:szCs w:val="22"/>
        </w:rPr>
        <w:t xml:space="preserve">division of Waste Management of Washington, Inc. (G-237); Tariff No. </w:t>
      </w:r>
      <w:r w:rsidR="008715A4" w:rsidRPr="0058620D">
        <w:rPr>
          <w:sz w:val="22"/>
          <w:szCs w:val="22"/>
        </w:rPr>
        <w:t>1</w:t>
      </w:r>
      <w:r w:rsidR="00F211A9" w:rsidRPr="0058620D">
        <w:rPr>
          <w:sz w:val="22"/>
          <w:szCs w:val="22"/>
        </w:rPr>
        <w:t>8</w:t>
      </w:r>
    </w:p>
    <w:p w:rsidR="0058620D" w:rsidRPr="0058620D" w:rsidRDefault="0058620D">
      <w:pPr>
        <w:pStyle w:val="BodyText"/>
        <w:rPr>
          <w:sz w:val="22"/>
          <w:szCs w:val="22"/>
        </w:rPr>
      </w:pPr>
    </w:p>
    <w:p w:rsidR="00907A90" w:rsidRPr="0058620D" w:rsidRDefault="00316A9B">
      <w:pPr>
        <w:pStyle w:val="BodyText"/>
        <w:rPr>
          <w:sz w:val="22"/>
          <w:szCs w:val="22"/>
        </w:rPr>
      </w:pPr>
      <w:r w:rsidRPr="0058620D">
        <w:rPr>
          <w:sz w:val="22"/>
          <w:szCs w:val="22"/>
        </w:rPr>
        <w:t>Enclosed herein, you will find our new Tariff No.</w:t>
      </w:r>
      <w:r w:rsidR="008715A4" w:rsidRPr="0058620D">
        <w:rPr>
          <w:sz w:val="22"/>
          <w:szCs w:val="22"/>
        </w:rPr>
        <w:t>1</w:t>
      </w:r>
      <w:r w:rsidR="00F211A9" w:rsidRPr="0058620D">
        <w:rPr>
          <w:sz w:val="22"/>
          <w:szCs w:val="22"/>
        </w:rPr>
        <w:t>8</w:t>
      </w:r>
      <w:r w:rsidRPr="0058620D">
        <w:rPr>
          <w:sz w:val="22"/>
          <w:szCs w:val="22"/>
        </w:rPr>
        <w:t xml:space="preserve"> for the above-referenced company. This tariff replaces Waste Management </w:t>
      </w:r>
      <w:r w:rsidR="0084779F" w:rsidRPr="0058620D">
        <w:rPr>
          <w:sz w:val="22"/>
          <w:szCs w:val="22"/>
        </w:rPr>
        <w:t xml:space="preserve">of </w:t>
      </w:r>
      <w:r w:rsidR="00F211A9" w:rsidRPr="0058620D">
        <w:rPr>
          <w:sz w:val="22"/>
          <w:szCs w:val="22"/>
        </w:rPr>
        <w:t>Skagit County T</w:t>
      </w:r>
      <w:r w:rsidRPr="0058620D">
        <w:rPr>
          <w:sz w:val="22"/>
          <w:szCs w:val="22"/>
        </w:rPr>
        <w:t>ariff No.</w:t>
      </w:r>
      <w:r w:rsidR="008715A4" w:rsidRPr="0058620D">
        <w:rPr>
          <w:sz w:val="22"/>
          <w:szCs w:val="22"/>
        </w:rPr>
        <w:t>1</w:t>
      </w:r>
      <w:r w:rsidR="00F211A9" w:rsidRPr="0058620D">
        <w:rPr>
          <w:sz w:val="22"/>
          <w:szCs w:val="22"/>
        </w:rPr>
        <w:t>7</w:t>
      </w:r>
      <w:r w:rsidR="005B59B7" w:rsidRPr="0058620D">
        <w:rPr>
          <w:sz w:val="22"/>
          <w:szCs w:val="22"/>
        </w:rPr>
        <w:t>. In this new tariff,</w:t>
      </w:r>
      <w:r w:rsidRPr="0058620D">
        <w:rPr>
          <w:sz w:val="22"/>
          <w:szCs w:val="22"/>
        </w:rPr>
        <w:t xml:space="preserve"> </w:t>
      </w:r>
      <w:r w:rsidR="005B59B7" w:rsidRPr="0058620D">
        <w:rPr>
          <w:sz w:val="22"/>
          <w:szCs w:val="22"/>
        </w:rPr>
        <w:t>w</w:t>
      </w:r>
      <w:r w:rsidRPr="0058620D">
        <w:rPr>
          <w:sz w:val="22"/>
          <w:szCs w:val="22"/>
        </w:rPr>
        <w:t xml:space="preserve">e are requesting adjustments to our rates attributed to increased disposal, maintenance, labor, fuel and other operating and administrative costs since our last general rate increase. </w:t>
      </w:r>
      <w:r w:rsidR="00907A90" w:rsidRPr="0058620D">
        <w:rPr>
          <w:sz w:val="22"/>
          <w:szCs w:val="22"/>
        </w:rPr>
        <w:t>In addition, d</w:t>
      </w:r>
      <w:r w:rsidR="00F211A9" w:rsidRPr="0058620D">
        <w:rPr>
          <w:sz w:val="22"/>
          <w:szCs w:val="22"/>
        </w:rPr>
        <w:t xml:space="preserve">ue to operational changes that now include the transportation and processing of recyclable materials at our processing facility Cascade Recycling Center (CRC) this rate filing reflects the additional cost of processing these materials. </w:t>
      </w:r>
      <w:r w:rsidR="002450CD">
        <w:rPr>
          <w:sz w:val="22"/>
          <w:szCs w:val="22"/>
        </w:rPr>
        <w:t>Furthermore, c</w:t>
      </w:r>
      <w:r w:rsidR="00907A90" w:rsidRPr="0058620D">
        <w:rPr>
          <w:sz w:val="22"/>
          <w:szCs w:val="22"/>
        </w:rPr>
        <w:t>onsistent with our other operations in the Puget Sound that have their materials processed at CRC</w:t>
      </w:r>
      <w:r w:rsidR="002450CD">
        <w:rPr>
          <w:sz w:val="22"/>
          <w:szCs w:val="22"/>
        </w:rPr>
        <w:t>,</w:t>
      </w:r>
      <w:r w:rsidR="00907A90" w:rsidRPr="0058620D">
        <w:rPr>
          <w:sz w:val="22"/>
          <w:szCs w:val="22"/>
        </w:rPr>
        <w:t xml:space="preserve"> we are proposing to implement a commodity rebate to our customers for the first time. This rebate initially established at $2.31 per month per recycling customer will significantly mitigate the increased cost of processing the material reflected in our proposed recycling collection rates.</w:t>
      </w:r>
      <w:r w:rsidR="00F211A9" w:rsidRPr="0058620D">
        <w:rPr>
          <w:sz w:val="22"/>
          <w:szCs w:val="22"/>
        </w:rPr>
        <w:t xml:space="preserve"> </w:t>
      </w:r>
      <w:r w:rsidR="002450CD">
        <w:rPr>
          <w:sz w:val="22"/>
          <w:szCs w:val="22"/>
        </w:rPr>
        <w:t xml:space="preserve">On an annual basis this rebate will be adjusted in accordance with the “deferred accounting method” similar to our other operations throughout the state. </w:t>
      </w:r>
    </w:p>
    <w:p w:rsidR="00316A9B" w:rsidRPr="0058620D" w:rsidRDefault="00316A9B">
      <w:pPr>
        <w:pStyle w:val="BodyText"/>
        <w:rPr>
          <w:sz w:val="22"/>
          <w:szCs w:val="22"/>
        </w:rPr>
      </w:pPr>
      <w:r w:rsidRPr="0058620D">
        <w:rPr>
          <w:sz w:val="22"/>
          <w:szCs w:val="22"/>
        </w:rPr>
        <w:t xml:space="preserve">This company received its last general rate increase on </w:t>
      </w:r>
      <w:r w:rsidR="008715A4" w:rsidRPr="0058620D">
        <w:rPr>
          <w:sz w:val="22"/>
          <w:szCs w:val="22"/>
        </w:rPr>
        <w:t>May 1, 2008</w:t>
      </w:r>
      <w:r w:rsidR="00F211A9" w:rsidRPr="0058620D">
        <w:rPr>
          <w:sz w:val="22"/>
          <w:szCs w:val="22"/>
        </w:rPr>
        <w:t>,</w:t>
      </w:r>
      <w:r w:rsidR="008715A4" w:rsidRPr="0058620D">
        <w:rPr>
          <w:sz w:val="22"/>
          <w:szCs w:val="22"/>
        </w:rPr>
        <w:t xml:space="preserve"> </w:t>
      </w:r>
      <w:r w:rsidR="00F211A9" w:rsidRPr="0058620D">
        <w:rPr>
          <w:sz w:val="22"/>
          <w:szCs w:val="22"/>
        </w:rPr>
        <w:t xml:space="preserve">nearly </w:t>
      </w:r>
      <w:r w:rsidR="008715A4" w:rsidRPr="0058620D">
        <w:rPr>
          <w:sz w:val="22"/>
          <w:szCs w:val="22"/>
        </w:rPr>
        <w:t>three</w:t>
      </w:r>
      <w:r w:rsidRPr="0058620D">
        <w:rPr>
          <w:sz w:val="22"/>
          <w:szCs w:val="22"/>
        </w:rPr>
        <w:t xml:space="preserve"> years ago. This new tariff, if approved by the commission, would increase Company revenue by approximately $</w:t>
      </w:r>
      <w:r w:rsidR="008715A4" w:rsidRPr="0058620D">
        <w:rPr>
          <w:sz w:val="22"/>
          <w:szCs w:val="22"/>
        </w:rPr>
        <w:t>574</w:t>
      </w:r>
      <w:r w:rsidR="0084779F" w:rsidRPr="0058620D">
        <w:rPr>
          <w:sz w:val="22"/>
          <w:szCs w:val="22"/>
        </w:rPr>
        <w:t>,000</w:t>
      </w:r>
      <w:r w:rsidRPr="0058620D">
        <w:rPr>
          <w:sz w:val="22"/>
          <w:szCs w:val="22"/>
        </w:rPr>
        <w:t xml:space="preserve"> (</w:t>
      </w:r>
      <w:r w:rsidR="008715A4" w:rsidRPr="0058620D">
        <w:rPr>
          <w:sz w:val="22"/>
          <w:szCs w:val="22"/>
        </w:rPr>
        <w:t>8.4</w:t>
      </w:r>
      <w:r w:rsidRPr="0058620D">
        <w:rPr>
          <w:sz w:val="22"/>
          <w:szCs w:val="22"/>
        </w:rPr>
        <w:t xml:space="preserve">%) </w:t>
      </w:r>
      <w:r w:rsidR="00907A90" w:rsidRPr="0058620D">
        <w:rPr>
          <w:sz w:val="22"/>
          <w:szCs w:val="22"/>
        </w:rPr>
        <w:t xml:space="preserve">($377,000 net of the rebate mentioned above) </w:t>
      </w:r>
      <w:r w:rsidRPr="0058620D">
        <w:rPr>
          <w:sz w:val="22"/>
          <w:szCs w:val="22"/>
        </w:rPr>
        <w:t xml:space="preserve">and collectively, residential and commercial rates by </w:t>
      </w:r>
      <w:r w:rsidR="00F211A9" w:rsidRPr="0058620D">
        <w:rPr>
          <w:sz w:val="22"/>
          <w:szCs w:val="22"/>
        </w:rPr>
        <w:t>9.4</w:t>
      </w:r>
      <w:r w:rsidRPr="0058620D">
        <w:rPr>
          <w:sz w:val="22"/>
          <w:szCs w:val="22"/>
        </w:rPr>
        <w:t xml:space="preserve">%. This new tariff is being filed with a proposed effective date of </w:t>
      </w:r>
      <w:r w:rsidR="008715A4" w:rsidRPr="0058620D">
        <w:rPr>
          <w:sz w:val="22"/>
          <w:szCs w:val="22"/>
        </w:rPr>
        <w:t>July 1, 2011</w:t>
      </w:r>
      <w:r w:rsidRPr="0058620D">
        <w:rPr>
          <w:sz w:val="22"/>
          <w:szCs w:val="22"/>
        </w:rPr>
        <w:t xml:space="preserve">.   </w:t>
      </w:r>
    </w:p>
    <w:p w:rsidR="00415703" w:rsidRPr="0058620D" w:rsidRDefault="00316A9B" w:rsidP="00415703">
      <w:pPr>
        <w:pStyle w:val="BodyText"/>
        <w:rPr>
          <w:sz w:val="22"/>
          <w:szCs w:val="22"/>
        </w:rPr>
      </w:pPr>
      <w:r w:rsidRPr="0058620D">
        <w:rPr>
          <w:sz w:val="22"/>
          <w:szCs w:val="22"/>
        </w:rPr>
        <w:t xml:space="preserve">Enclosed for your review are one paper and two electronic copies (excel and </w:t>
      </w:r>
      <w:proofErr w:type="spellStart"/>
      <w:r w:rsidRPr="0058620D">
        <w:rPr>
          <w:sz w:val="22"/>
          <w:szCs w:val="22"/>
        </w:rPr>
        <w:t>pdf</w:t>
      </w:r>
      <w:proofErr w:type="spellEnd"/>
      <w:r w:rsidRPr="0058620D">
        <w:rPr>
          <w:sz w:val="22"/>
          <w:szCs w:val="22"/>
        </w:rPr>
        <w:t xml:space="preserve">. format) of our accounting </w:t>
      </w:r>
      <w:proofErr w:type="spellStart"/>
      <w:r w:rsidRPr="0058620D">
        <w:rPr>
          <w:sz w:val="22"/>
          <w:szCs w:val="22"/>
        </w:rPr>
        <w:t>workpapers</w:t>
      </w:r>
      <w:proofErr w:type="spellEnd"/>
      <w:r w:rsidRPr="0058620D">
        <w:rPr>
          <w:sz w:val="22"/>
          <w:szCs w:val="22"/>
        </w:rPr>
        <w:t xml:space="preserve">.  Please note that our filing includes </w:t>
      </w:r>
      <w:r w:rsidR="001B7224" w:rsidRPr="0058620D">
        <w:rPr>
          <w:sz w:val="22"/>
          <w:szCs w:val="22"/>
        </w:rPr>
        <w:t xml:space="preserve">certain </w:t>
      </w:r>
      <w:r w:rsidRPr="0058620D">
        <w:rPr>
          <w:sz w:val="22"/>
          <w:szCs w:val="22"/>
        </w:rPr>
        <w:t xml:space="preserve">information that is </w:t>
      </w:r>
      <w:r w:rsidR="00F4096E" w:rsidRPr="0058620D">
        <w:rPr>
          <w:sz w:val="22"/>
          <w:szCs w:val="22"/>
        </w:rPr>
        <w:t>confidential. Sample</w:t>
      </w:r>
      <w:r w:rsidRPr="0058620D">
        <w:rPr>
          <w:sz w:val="22"/>
          <w:szCs w:val="22"/>
        </w:rPr>
        <w:t xml:space="preserve"> customer notices are also enclosed. Customer notices will be mailed on or before </w:t>
      </w:r>
      <w:r w:rsidR="008715A4" w:rsidRPr="0058620D">
        <w:rPr>
          <w:sz w:val="22"/>
          <w:szCs w:val="22"/>
        </w:rPr>
        <w:t>June 1, 2011</w:t>
      </w:r>
      <w:r w:rsidRPr="0058620D">
        <w:rPr>
          <w:sz w:val="22"/>
          <w:szCs w:val="22"/>
        </w:rPr>
        <w:t xml:space="preserve">. </w:t>
      </w:r>
      <w:r w:rsidR="001D0D1B" w:rsidRPr="0058620D">
        <w:rPr>
          <w:sz w:val="22"/>
          <w:szCs w:val="22"/>
        </w:rPr>
        <w:t>In addition,</w:t>
      </w:r>
      <w:r w:rsidRPr="0058620D">
        <w:rPr>
          <w:sz w:val="22"/>
          <w:szCs w:val="22"/>
        </w:rPr>
        <w:t xml:space="preserve"> a copy of this transmittal letter was mailed to </w:t>
      </w:r>
      <w:r w:rsidR="008715A4" w:rsidRPr="0058620D">
        <w:rPr>
          <w:sz w:val="22"/>
          <w:szCs w:val="22"/>
        </w:rPr>
        <w:t>Skagit</w:t>
      </w:r>
      <w:r w:rsidR="00F211A9" w:rsidRPr="0058620D">
        <w:rPr>
          <w:sz w:val="22"/>
          <w:szCs w:val="22"/>
        </w:rPr>
        <w:t>,</w:t>
      </w:r>
      <w:r w:rsidR="008715A4" w:rsidRPr="0058620D">
        <w:rPr>
          <w:sz w:val="22"/>
          <w:szCs w:val="22"/>
        </w:rPr>
        <w:t xml:space="preserve"> Island County and Snohomish Count</w:t>
      </w:r>
      <w:r w:rsidR="00F211A9" w:rsidRPr="0058620D">
        <w:rPr>
          <w:sz w:val="22"/>
          <w:szCs w:val="22"/>
        </w:rPr>
        <w:t>ies</w:t>
      </w:r>
      <w:r w:rsidRPr="0058620D">
        <w:rPr>
          <w:sz w:val="22"/>
          <w:szCs w:val="22"/>
        </w:rPr>
        <w:t xml:space="preserve"> on </w:t>
      </w:r>
      <w:r w:rsidR="008715A4" w:rsidRPr="0058620D">
        <w:rPr>
          <w:sz w:val="22"/>
          <w:szCs w:val="22"/>
        </w:rPr>
        <w:t>April 29</w:t>
      </w:r>
      <w:r w:rsidR="003B0854" w:rsidRPr="0058620D">
        <w:rPr>
          <w:sz w:val="22"/>
          <w:szCs w:val="22"/>
        </w:rPr>
        <w:t>, 2</w:t>
      </w:r>
      <w:r w:rsidR="008715A4" w:rsidRPr="0058620D">
        <w:rPr>
          <w:sz w:val="22"/>
          <w:szCs w:val="22"/>
        </w:rPr>
        <w:t>011</w:t>
      </w:r>
      <w:r w:rsidRPr="0058620D">
        <w:rPr>
          <w:sz w:val="22"/>
          <w:szCs w:val="22"/>
        </w:rPr>
        <w:t>.</w:t>
      </w:r>
      <w:r w:rsidR="00415703" w:rsidRPr="0058620D">
        <w:rPr>
          <w:sz w:val="22"/>
          <w:szCs w:val="22"/>
        </w:rPr>
        <w:t xml:space="preserve"> </w:t>
      </w:r>
    </w:p>
    <w:p w:rsidR="00316A9B" w:rsidRPr="0058620D" w:rsidRDefault="00316A9B">
      <w:pPr>
        <w:pStyle w:val="BodyText"/>
        <w:rPr>
          <w:sz w:val="22"/>
          <w:szCs w:val="22"/>
        </w:rPr>
      </w:pPr>
      <w:r w:rsidRPr="0058620D">
        <w:rPr>
          <w:sz w:val="22"/>
          <w:szCs w:val="22"/>
        </w:rPr>
        <w:t xml:space="preserve">Also enclosed is a </w:t>
      </w:r>
      <w:r w:rsidR="00415703" w:rsidRPr="0058620D">
        <w:rPr>
          <w:sz w:val="22"/>
          <w:szCs w:val="22"/>
        </w:rPr>
        <w:t>“</w:t>
      </w:r>
      <w:r w:rsidRPr="0058620D">
        <w:rPr>
          <w:sz w:val="22"/>
          <w:szCs w:val="22"/>
        </w:rPr>
        <w:t>Petition for Rule Exemption</w:t>
      </w:r>
      <w:r w:rsidR="00415703" w:rsidRPr="0058620D">
        <w:rPr>
          <w:sz w:val="22"/>
          <w:szCs w:val="22"/>
        </w:rPr>
        <w:t>”</w:t>
      </w:r>
      <w:r w:rsidRPr="0058620D">
        <w:rPr>
          <w:sz w:val="22"/>
          <w:szCs w:val="22"/>
        </w:rPr>
        <w:t xml:space="preserve">, seeking the Commission’s </w:t>
      </w:r>
      <w:r w:rsidR="00415703" w:rsidRPr="0058620D">
        <w:rPr>
          <w:sz w:val="22"/>
          <w:szCs w:val="22"/>
        </w:rPr>
        <w:t xml:space="preserve">approval to file Work Papers that </w:t>
      </w:r>
      <w:r w:rsidR="009719A1" w:rsidRPr="0058620D">
        <w:rPr>
          <w:sz w:val="22"/>
          <w:szCs w:val="22"/>
        </w:rPr>
        <w:t xml:space="preserve">vary from a strict interpretation of the general rate filing regulations, similar to the Work Papers permitted under prior </w:t>
      </w:r>
      <w:r w:rsidR="00415703" w:rsidRPr="0058620D">
        <w:rPr>
          <w:sz w:val="22"/>
          <w:szCs w:val="22"/>
        </w:rPr>
        <w:t>exemption</w:t>
      </w:r>
      <w:r w:rsidR="009719A1" w:rsidRPr="0058620D">
        <w:rPr>
          <w:sz w:val="22"/>
          <w:szCs w:val="22"/>
        </w:rPr>
        <w:t>s</w:t>
      </w:r>
      <w:r w:rsidR="00415703" w:rsidRPr="0058620D">
        <w:rPr>
          <w:sz w:val="22"/>
          <w:szCs w:val="22"/>
        </w:rPr>
        <w:t xml:space="preserve"> granted in Waste Management of Washington, Inc.’s </w:t>
      </w:r>
      <w:r w:rsidR="009719A1" w:rsidRPr="0058620D">
        <w:rPr>
          <w:sz w:val="22"/>
          <w:szCs w:val="22"/>
        </w:rPr>
        <w:t>t</w:t>
      </w:r>
      <w:r w:rsidR="0058620D" w:rsidRPr="0058620D">
        <w:rPr>
          <w:sz w:val="22"/>
          <w:szCs w:val="22"/>
        </w:rPr>
        <w:t>hree</w:t>
      </w:r>
      <w:r w:rsidR="009719A1" w:rsidRPr="0058620D">
        <w:rPr>
          <w:sz w:val="22"/>
          <w:szCs w:val="22"/>
        </w:rPr>
        <w:t xml:space="preserve"> </w:t>
      </w:r>
      <w:r w:rsidR="00415703" w:rsidRPr="0058620D">
        <w:rPr>
          <w:sz w:val="22"/>
          <w:szCs w:val="22"/>
        </w:rPr>
        <w:t xml:space="preserve">most recent general rate increase </w:t>
      </w:r>
      <w:proofErr w:type="gramStart"/>
      <w:r w:rsidR="00415703" w:rsidRPr="0058620D">
        <w:rPr>
          <w:sz w:val="22"/>
          <w:szCs w:val="22"/>
        </w:rPr>
        <w:t>filing</w:t>
      </w:r>
      <w:r w:rsidR="009719A1" w:rsidRPr="0058620D">
        <w:rPr>
          <w:sz w:val="22"/>
          <w:szCs w:val="22"/>
        </w:rPr>
        <w:t>s</w:t>
      </w:r>
      <w:r w:rsidR="00415703" w:rsidRPr="0058620D">
        <w:rPr>
          <w:sz w:val="22"/>
          <w:szCs w:val="22"/>
        </w:rPr>
        <w:t>.</w:t>
      </w:r>
      <w:proofErr w:type="gramEnd"/>
      <w:r w:rsidR="00415703" w:rsidRPr="0058620D">
        <w:rPr>
          <w:sz w:val="22"/>
          <w:szCs w:val="22"/>
        </w:rPr>
        <w:t xml:space="preserve">  </w:t>
      </w:r>
      <w:r w:rsidR="0058620D" w:rsidRPr="0058620D">
        <w:rPr>
          <w:i/>
          <w:sz w:val="22"/>
          <w:szCs w:val="22"/>
        </w:rPr>
        <w:t xml:space="preserve">In the Matter of the Petition of Waste Management of Washington, Inc. d/b/a/ Waste Management of Kennewick, </w:t>
      </w:r>
      <w:r w:rsidR="0058620D" w:rsidRPr="0058620D">
        <w:rPr>
          <w:sz w:val="22"/>
          <w:szCs w:val="22"/>
        </w:rPr>
        <w:t>Docket TG-101706 Order 01 – Granting Exemption From Rule (November 24, 2010)</w:t>
      </w:r>
      <w:r w:rsidR="0058620D" w:rsidRPr="0058620D">
        <w:rPr>
          <w:i/>
          <w:sz w:val="22"/>
          <w:szCs w:val="22"/>
        </w:rPr>
        <w:t xml:space="preserve">, </w:t>
      </w:r>
      <w:r w:rsidR="009719A1" w:rsidRPr="0058620D">
        <w:rPr>
          <w:i/>
          <w:sz w:val="22"/>
          <w:szCs w:val="22"/>
        </w:rPr>
        <w:t>In the Matter of the Petition of Waste Management of Washington, Inc. d/b/a Waste Management – South Sound and Waste Management of Seattle</w:t>
      </w:r>
      <w:r w:rsidR="009719A1" w:rsidRPr="0058620D">
        <w:rPr>
          <w:sz w:val="22"/>
          <w:szCs w:val="22"/>
        </w:rPr>
        <w:t xml:space="preserve">, Docket TG-101080 Order 01 – Granting Exemption From Rule (July 16, 2010) and </w:t>
      </w:r>
      <w:r w:rsidR="00415703" w:rsidRPr="0058620D">
        <w:rPr>
          <w:i/>
          <w:sz w:val="22"/>
          <w:szCs w:val="22"/>
        </w:rPr>
        <w:t xml:space="preserve">WUTC v. Waste Management of Washington d/b/a Waste Management </w:t>
      </w:r>
      <w:proofErr w:type="spellStart"/>
      <w:r w:rsidR="00415703" w:rsidRPr="0058620D">
        <w:rPr>
          <w:i/>
          <w:sz w:val="22"/>
          <w:szCs w:val="22"/>
        </w:rPr>
        <w:t>Sno</w:t>
      </w:r>
      <w:proofErr w:type="spellEnd"/>
      <w:r w:rsidR="00415703" w:rsidRPr="0058620D">
        <w:rPr>
          <w:i/>
          <w:sz w:val="22"/>
          <w:szCs w:val="22"/>
        </w:rPr>
        <w:t>-King</w:t>
      </w:r>
      <w:r w:rsidR="00415703" w:rsidRPr="0058620D">
        <w:rPr>
          <w:sz w:val="22"/>
          <w:szCs w:val="22"/>
        </w:rPr>
        <w:t xml:space="preserve">, Docket TG-091933 Order 04 &amp; </w:t>
      </w:r>
      <w:r w:rsidR="00415703" w:rsidRPr="0058620D">
        <w:rPr>
          <w:sz w:val="22"/>
          <w:szCs w:val="22"/>
        </w:rPr>
        <w:lastRenderedPageBreak/>
        <w:t>TG-091945 Order 03 (Consolidated) – Denying Petition For Rule Interpretation; Granting Exemption To Rule (March 23, 2010)</w:t>
      </w:r>
      <w:r w:rsidR="00184E06" w:rsidRPr="0058620D">
        <w:rPr>
          <w:sz w:val="22"/>
          <w:szCs w:val="22"/>
        </w:rPr>
        <w:t>.</w:t>
      </w:r>
      <w:r w:rsidRPr="0058620D">
        <w:rPr>
          <w:sz w:val="22"/>
          <w:szCs w:val="22"/>
        </w:rPr>
        <w:t xml:space="preserve"> </w:t>
      </w:r>
    </w:p>
    <w:p w:rsidR="00316A9B" w:rsidRPr="0058620D" w:rsidRDefault="00316A9B">
      <w:pPr>
        <w:pStyle w:val="BodyText"/>
        <w:rPr>
          <w:sz w:val="22"/>
          <w:szCs w:val="22"/>
        </w:rPr>
      </w:pPr>
      <w:r w:rsidRPr="0058620D">
        <w:rPr>
          <w:sz w:val="22"/>
          <w:szCs w:val="22"/>
        </w:rPr>
        <w:t>If you have any questions or need additional information, please contact me at:</w:t>
      </w:r>
    </w:p>
    <w:p w:rsidR="00316A9B" w:rsidRPr="0058620D" w:rsidRDefault="00316A9B" w:rsidP="00415703">
      <w:pPr>
        <w:pStyle w:val="BodyText"/>
        <w:spacing w:after="0"/>
        <w:rPr>
          <w:sz w:val="22"/>
          <w:szCs w:val="22"/>
        </w:rPr>
      </w:pPr>
      <w:r w:rsidRPr="0058620D">
        <w:rPr>
          <w:sz w:val="22"/>
          <w:szCs w:val="22"/>
        </w:rPr>
        <w:t xml:space="preserve">Address: </w:t>
      </w:r>
      <w:r w:rsidRPr="0058620D">
        <w:rPr>
          <w:sz w:val="22"/>
          <w:szCs w:val="22"/>
        </w:rPr>
        <w:tab/>
      </w:r>
      <w:r w:rsidRPr="0058620D">
        <w:rPr>
          <w:sz w:val="22"/>
          <w:szCs w:val="22"/>
        </w:rPr>
        <w:tab/>
      </w:r>
      <w:r w:rsidRPr="0058620D">
        <w:rPr>
          <w:sz w:val="22"/>
          <w:szCs w:val="22"/>
        </w:rPr>
        <w:tab/>
        <w:t>13225 NE 122</w:t>
      </w:r>
      <w:r w:rsidRPr="0058620D">
        <w:rPr>
          <w:sz w:val="22"/>
          <w:szCs w:val="22"/>
          <w:vertAlign w:val="superscript"/>
        </w:rPr>
        <w:t>nd</w:t>
      </w:r>
      <w:r w:rsidRPr="0058620D">
        <w:rPr>
          <w:sz w:val="22"/>
          <w:szCs w:val="22"/>
        </w:rPr>
        <w:t xml:space="preserve"> Place, Kirkland, WA 98034</w:t>
      </w:r>
    </w:p>
    <w:p w:rsidR="00316A9B" w:rsidRPr="0058620D" w:rsidRDefault="00316A9B" w:rsidP="00415703">
      <w:pPr>
        <w:pStyle w:val="BodyText"/>
        <w:spacing w:after="0"/>
        <w:rPr>
          <w:sz w:val="22"/>
          <w:szCs w:val="22"/>
        </w:rPr>
      </w:pPr>
      <w:r w:rsidRPr="0058620D">
        <w:rPr>
          <w:sz w:val="22"/>
          <w:szCs w:val="22"/>
        </w:rPr>
        <w:t>Telephone /Fax #:</w:t>
      </w:r>
      <w:r w:rsidRPr="0058620D">
        <w:rPr>
          <w:sz w:val="22"/>
          <w:szCs w:val="22"/>
        </w:rPr>
        <w:tab/>
        <w:t>(425) 814-7840 / (425) 814-7866</w:t>
      </w:r>
    </w:p>
    <w:p w:rsidR="00316A9B" w:rsidRPr="0058620D" w:rsidRDefault="00316A9B">
      <w:pPr>
        <w:pStyle w:val="BodyText"/>
        <w:rPr>
          <w:sz w:val="22"/>
          <w:szCs w:val="22"/>
        </w:rPr>
      </w:pPr>
      <w:proofErr w:type="gramStart"/>
      <w:r w:rsidRPr="0058620D">
        <w:rPr>
          <w:sz w:val="22"/>
          <w:szCs w:val="22"/>
        </w:rPr>
        <w:t>e-mail</w:t>
      </w:r>
      <w:proofErr w:type="gramEnd"/>
      <w:r w:rsidRPr="0058620D">
        <w:rPr>
          <w:sz w:val="22"/>
          <w:szCs w:val="22"/>
        </w:rPr>
        <w:t>:</w:t>
      </w:r>
      <w:r w:rsidRPr="0058620D">
        <w:rPr>
          <w:sz w:val="22"/>
          <w:szCs w:val="22"/>
        </w:rPr>
        <w:tab/>
      </w:r>
      <w:r w:rsidRPr="0058620D">
        <w:rPr>
          <w:sz w:val="22"/>
          <w:szCs w:val="22"/>
        </w:rPr>
        <w:tab/>
      </w:r>
      <w:r w:rsidRPr="0058620D">
        <w:rPr>
          <w:sz w:val="22"/>
          <w:szCs w:val="22"/>
        </w:rPr>
        <w:tab/>
      </w:r>
      <w:r w:rsidRPr="0058620D">
        <w:rPr>
          <w:sz w:val="22"/>
          <w:szCs w:val="22"/>
        </w:rPr>
        <w:tab/>
        <w:t>mweinstein@wm.com</w:t>
      </w:r>
    </w:p>
    <w:p w:rsidR="00316A9B" w:rsidRPr="0058620D" w:rsidRDefault="00316A9B">
      <w:pPr>
        <w:pStyle w:val="BodyText"/>
        <w:rPr>
          <w:sz w:val="22"/>
          <w:szCs w:val="22"/>
        </w:rPr>
      </w:pPr>
      <w:r w:rsidRPr="0058620D">
        <w:rPr>
          <w:sz w:val="22"/>
          <w:szCs w:val="22"/>
        </w:rPr>
        <w:t>Respectfully,</w:t>
      </w:r>
      <w:r w:rsidRPr="0058620D">
        <w:rPr>
          <w:sz w:val="22"/>
          <w:szCs w:val="22"/>
        </w:rPr>
        <w:tab/>
      </w:r>
    </w:p>
    <w:p w:rsidR="006D436A" w:rsidRPr="0058620D" w:rsidRDefault="006D436A">
      <w:pPr>
        <w:pStyle w:val="BodyText"/>
        <w:spacing w:after="0"/>
        <w:outlineLvl w:val="0"/>
        <w:rPr>
          <w:sz w:val="22"/>
          <w:szCs w:val="22"/>
        </w:rPr>
      </w:pPr>
    </w:p>
    <w:p w:rsidR="00753E87" w:rsidRPr="0058620D" w:rsidRDefault="00753E87">
      <w:pPr>
        <w:pStyle w:val="BodyText"/>
        <w:spacing w:after="0"/>
        <w:outlineLvl w:val="0"/>
        <w:rPr>
          <w:sz w:val="22"/>
          <w:szCs w:val="22"/>
        </w:rPr>
      </w:pPr>
    </w:p>
    <w:p w:rsidR="00753E87" w:rsidRPr="0058620D" w:rsidRDefault="00753E87">
      <w:pPr>
        <w:pStyle w:val="BodyText"/>
        <w:spacing w:after="0"/>
        <w:outlineLvl w:val="0"/>
        <w:rPr>
          <w:sz w:val="22"/>
          <w:szCs w:val="22"/>
        </w:rPr>
      </w:pPr>
    </w:p>
    <w:p w:rsidR="00753E87" w:rsidRPr="0058620D" w:rsidRDefault="00753E87">
      <w:pPr>
        <w:pStyle w:val="BodyText"/>
        <w:spacing w:after="0"/>
        <w:outlineLvl w:val="0"/>
        <w:rPr>
          <w:sz w:val="22"/>
          <w:szCs w:val="22"/>
        </w:rPr>
      </w:pPr>
    </w:p>
    <w:p w:rsidR="00316A9B" w:rsidRPr="0058620D" w:rsidRDefault="00316A9B">
      <w:pPr>
        <w:pStyle w:val="BodyText"/>
        <w:spacing w:after="0"/>
        <w:outlineLvl w:val="0"/>
        <w:rPr>
          <w:sz w:val="22"/>
          <w:szCs w:val="22"/>
        </w:rPr>
      </w:pPr>
      <w:r w:rsidRPr="0058620D">
        <w:rPr>
          <w:sz w:val="22"/>
          <w:szCs w:val="22"/>
        </w:rPr>
        <w:t>Michael A. Weinstein</w:t>
      </w:r>
    </w:p>
    <w:p w:rsidR="00316A9B" w:rsidRPr="0058620D" w:rsidRDefault="00316A9B">
      <w:pPr>
        <w:pStyle w:val="BodyText"/>
        <w:spacing w:after="0"/>
        <w:rPr>
          <w:sz w:val="22"/>
          <w:szCs w:val="22"/>
        </w:rPr>
      </w:pPr>
      <w:r w:rsidRPr="0058620D">
        <w:rPr>
          <w:sz w:val="22"/>
          <w:szCs w:val="22"/>
        </w:rPr>
        <w:t>Senior Pricing Manager, Pacific Northwest Market Area</w:t>
      </w:r>
    </w:p>
    <w:p w:rsidR="006D436A" w:rsidRPr="0058620D" w:rsidRDefault="006D436A" w:rsidP="006D436A">
      <w:pPr>
        <w:pStyle w:val="SignatureJobTitle"/>
        <w:rPr>
          <w:sz w:val="22"/>
          <w:szCs w:val="22"/>
        </w:rPr>
      </w:pPr>
    </w:p>
    <w:p w:rsidR="0058620D" w:rsidRPr="0058620D" w:rsidRDefault="0058620D" w:rsidP="006D436A">
      <w:pPr>
        <w:pStyle w:val="SignatureJobTitle"/>
        <w:rPr>
          <w:sz w:val="22"/>
          <w:szCs w:val="22"/>
        </w:rPr>
      </w:pPr>
    </w:p>
    <w:p w:rsidR="00316A9B" w:rsidRPr="0058620D" w:rsidRDefault="003F27C8" w:rsidP="006D436A">
      <w:pPr>
        <w:pStyle w:val="SignatureJobTitle"/>
        <w:rPr>
          <w:sz w:val="22"/>
          <w:szCs w:val="22"/>
        </w:rPr>
      </w:pPr>
      <w:r w:rsidRPr="0058620D">
        <w:rPr>
          <w:sz w:val="22"/>
          <w:szCs w:val="22"/>
        </w:rPr>
        <w:t>c</w:t>
      </w:r>
      <w:r w:rsidR="00316A9B" w:rsidRPr="0058620D">
        <w:rPr>
          <w:sz w:val="22"/>
          <w:szCs w:val="22"/>
        </w:rPr>
        <w:t>c:</w:t>
      </w:r>
      <w:r w:rsidR="00316A9B" w:rsidRPr="0058620D">
        <w:rPr>
          <w:sz w:val="22"/>
          <w:szCs w:val="22"/>
        </w:rPr>
        <w:tab/>
      </w:r>
      <w:r w:rsidR="00316A9B" w:rsidRPr="0058620D">
        <w:rPr>
          <w:sz w:val="22"/>
          <w:szCs w:val="22"/>
        </w:rPr>
        <w:tab/>
      </w:r>
      <w:r w:rsidR="00DB1FEF" w:rsidRPr="0058620D">
        <w:rPr>
          <w:sz w:val="22"/>
          <w:szCs w:val="22"/>
        </w:rPr>
        <w:t>Tim Crosby</w:t>
      </w:r>
    </w:p>
    <w:p w:rsidR="00316A9B" w:rsidRPr="0058620D" w:rsidRDefault="00316A9B" w:rsidP="00DB1FEF">
      <w:pPr>
        <w:pStyle w:val="SignatureJobTitle"/>
        <w:rPr>
          <w:sz w:val="22"/>
          <w:szCs w:val="22"/>
        </w:rPr>
      </w:pPr>
      <w:r w:rsidRPr="0058620D">
        <w:rPr>
          <w:sz w:val="22"/>
          <w:szCs w:val="22"/>
        </w:rPr>
        <w:tab/>
      </w:r>
      <w:r w:rsidRPr="0058620D">
        <w:rPr>
          <w:sz w:val="22"/>
          <w:szCs w:val="22"/>
        </w:rPr>
        <w:tab/>
        <w:t xml:space="preserve">Clerk of the Board, </w:t>
      </w:r>
      <w:r w:rsidR="00DB1FEF" w:rsidRPr="0058620D">
        <w:rPr>
          <w:sz w:val="22"/>
          <w:szCs w:val="22"/>
        </w:rPr>
        <w:t>Skagit</w:t>
      </w:r>
      <w:r w:rsidRPr="0058620D">
        <w:rPr>
          <w:sz w:val="22"/>
          <w:szCs w:val="22"/>
        </w:rPr>
        <w:t xml:space="preserve"> County</w:t>
      </w:r>
    </w:p>
    <w:p w:rsidR="00DB1FEF" w:rsidRPr="0058620D" w:rsidRDefault="00DB1FEF" w:rsidP="00DB1FEF">
      <w:pPr>
        <w:pStyle w:val="SignatureJobTitle"/>
        <w:rPr>
          <w:sz w:val="22"/>
          <w:szCs w:val="22"/>
        </w:rPr>
      </w:pPr>
      <w:r w:rsidRPr="0058620D">
        <w:rPr>
          <w:sz w:val="22"/>
          <w:szCs w:val="22"/>
        </w:rPr>
        <w:t xml:space="preserve">            Clerk of the Board, Island County</w:t>
      </w:r>
    </w:p>
    <w:p w:rsidR="00DB1FEF" w:rsidRPr="0058620D" w:rsidRDefault="00DB1FEF" w:rsidP="00DB1FEF">
      <w:pPr>
        <w:pStyle w:val="SignatureJobTitle"/>
        <w:rPr>
          <w:sz w:val="22"/>
          <w:szCs w:val="22"/>
        </w:rPr>
      </w:pPr>
      <w:r w:rsidRPr="0058620D">
        <w:rPr>
          <w:sz w:val="22"/>
          <w:szCs w:val="22"/>
        </w:rPr>
        <w:t xml:space="preserve">            Clerk of the Board, Snohomish County</w:t>
      </w:r>
    </w:p>
    <w:p w:rsidR="00DB1FEF" w:rsidRPr="0058620D" w:rsidRDefault="00DB1FEF" w:rsidP="00DB1FEF">
      <w:pPr>
        <w:pStyle w:val="SignatureJobTitle"/>
        <w:rPr>
          <w:sz w:val="22"/>
          <w:szCs w:val="22"/>
        </w:rPr>
      </w:pPr>
      <w:r w:rsidRPr="0058620D">
        <w:rPr>
          <w:sz w:val="22"/>
          <w:szCs w:val="22"/>
        </w:rPr>
        <w:t xml:space="preserve">                </w:t>
      </w:r>
    </w:p>
    <w:p w:rsidR="00DB1FEF" w:rsidRPr="0058620D" w:rsidRDefault="00DB1FEF" w:rsidP="00DB1FEF">
      <w:pPr>
        <w:pStyle w:val="ReferenceInitials"/>
        <w:rPr>
          <w:sz w:val="22"/>
          <w:szCs w:val="22"/>
        </w:rPr>
      </w:pPr>
    </w:p>
    <w:p w:rsidR="00DB1FEF" w:rsidRPr="0058620D" w:rsidRDefault="00DB1FEF" w:rsidP="00DB1FEF">
      <w:pPr>
        <w:pStyle w:val="ReferenceInitials"/>
        <w:rPr>
          <w:sz w:val="22"/>
          <w:szCs w:val="22"/>
        </w:rPr>
      </w:pPr>
    </w:p>
    <w:p w:rsidR="00DB1FEF" w:rsidRPr="0058620D" w:rsidRDefault="00DB1FEF" w:rsidP="00DB1FEF">
      <w:pPr>
        <w:pStyle w:val="ReferenceInitials"/>
        <w:rPr>
          <w:sz w:val="22"/>
          <w:szCs w:val="22"/>
        </w:rPr>
      </w:pPr>
    </w:p>
    <w:p w:rsidR="00DB1FEF" w:rsidRPr="0058620D" w:rsidRDefault="00DB1FEF" w:rsidP="00DB1FEF">
      <w:pPr>
        <w:pStyle w:val="ReferenceInitials"/>
        <w:rPr>
          <w:sz w:val="22"/>
          <w:szCs w:val="22"/>
        </w:rPr>
      </w:pPr>
    </w:p>
    <w:p w:rsidR="00DB1FEF" w:rsidRPr="0058620D" w:rsidRDefault="00DB1FEF" w:rsidP="00DB1FEF">
      <w:pPr>
        <w:pStyle w:val="ReferenceInitials"/>
        <w:rPr>
          <w:sz w:val="22"/>
          <w:szCs w:val="22"/>
        </w:rPr>
      </w:pPr>
    </w:p>
    <w:p w:rsidR="00316A9B" w:rsidRPr="0058620D" w:rsidRDefault="00316A9B">
      <w:pPr>
        <w:pStyle w:val="SignatureJobTitle"/>
        <w:ind w:left="360" w:firstLine="360"/>
        <w:rPr>
          <w:sz w:val="22"/>
          <w:szCs w:val="22"/>
        </w:rPr>
      </w:pPr>
    </w:p>
    <w:sectPr w:rsidR="00316A9B" w:rsidRPr="0058620D" w:rsidSect="00F211A9">
      <w:headerReference w:type="default" r:id="rId9"/>
      <w:footerReference w:type="default" r:id="rId10"/>
      <w:footnotePr>
        <w:numRestart w:val="eachPage"/>
      </w:footnotePr>
      <w:type w:val="continuous"/>
      <w:pgSz w:w="12240" w:h="15840" w:code="1"/>
      <w:pgMar w:top="1440" w:right="1440" w:bottom="1440" w:left="1440" w:header="576" w:footer="57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5F1" w:rsidRDefault="005415F1">
      <w:r>
        <w:separator/>
      </w:r>
    </w:p>
  </w:endnote>
  <w:endnote w:type="continuationSeparator" w:id="0">
    <w:p w:rsidR="005415F1" w:rsidRDefault="00541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9B" w:rsidRDefault="00316A9B">
    <w:pPr>
      <w:pStyle w:val="Footer"/>
    </w:pPr>
    <w:r>
      <w:sym w:font="Wingdings" w:char="F06C"/>
    </w:r>
    <w:r>
      <w:t xml:space="preserve">  Page </w:t>
    </w:r>
    <w:fldSimple w:instr=" PAGE \* Arabic \* MERGEFORMAT ">
      <w:r w:rsidR="0017538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5F1" w:rsidRDefault="005415F1">
      <w:r>
        <w:separator/>
      </w:r>
    </w:p>
  </w:footnote>
  <w:footnote w:type="continuationSeparator" w:id="0">
    <w:p w:rsidR="005415F1" w:rsidRDefault="00541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9B" w:rsidRDefault="00316A9B">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360"/>
  <w:drawingGridHorizontalSpacing w:val="195"/>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rsids>
    <w:rsidRoot w:val="003F27C8"/>
    <w:rsid w:val="000375F1"/>
    <w:rsid w:val="000F4C91"/>
    <w:rsid w:val="00175389"/>
    <w:rsid w:val="00184E06"/>
    <w:rsid w:val="001B7224"/>
    <w:rsid w:val="001D0D1B"/>
    <w:rsid w:val="002450CD"/>
    <w:rsid w:val="002A36C4"/>
    <w:rsid w:val="00316A9B"/>
    <w:rsid w:val="00387246"/>
    <w:rsid w:val="003B0854"/>
    <w:rsid w:val="003F27C8"/>
    <w:rsid w:val="00415703"/>
    <w:rsid w:val="005415F1"/>
    <w:rsid w:val="0058620D"/>
    <w:rsid w:val="005B59B7"/>
    <w:rsid w:val="005F29EB"/>
    <w:rsid w:val="006D436A"/>
    <w:rsid w:val="00753E87"/>
    <w:rsid w:val="00784A81"/>
    <w:rsid w:val="0084779F"/>
    <w:rsid w:val="008715A4"/>
    <w:rsid w:val="00907A90"/>
    <w:rsid w:val="0092607F"/>
    <w:rsid w:val="009719A1"/>
    <w:rsid w:val="009C0F25"/>
    <w:rsid w:val="009E208C"/>
    <w:rsid w:val="009E3D1D"/>
    <w:rsid w:val="00A319BB"/>
    <w:rsid w:val="00A57AC5"/>
    <w:rsid w:val="00BA2BE0"/>
    <w:rsid w:val="00BD344F"/>
    <w:rsid w:val="00C8000F"/>
    <w:rsid w:val="00D22560"/>
    <w:rsid w:val="00D77DBA"/>
    <w:rsid w:val="00DB1FEF"/>
    <w:rsid w:val="00DC3B11"/>
    <w:rsid w:val="00E005DA"/>
    <w:rsid w:val="00F211A9"/>
    <w:rsid w:val="00F36A10"/>
    <w:rsid w:val="00F4096E"/>
    <w:rsid w:val="00FB5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6C4"/>
    <w:pPr>
      <w:jc w:val="both"/>
    </w:pPr>
    <w:rPr>
      <w:rFonts w:ascii="Arial" w:hAnsi="Arial"/>
      <w:spacing w:val="-5"/>
    </w:rPr>
  </w:style>
  <w:style w:type="paragraph" w:styleId="Heading1">
    <w:name w:val="heading 1"/>
    <w:basedOn w:val="HeadingBase"/>
    <w:next w:val="BodyText"/>
    <w:qFormat/>
    <w:rsid w:val="002A36C4"/>
    <w:pPr>
      <w:spacing w:after="220"/>
      <w:jc w:val="left"/>
      <w:outlineLvl w:val="0"/>
    </w:pPr>
  </w:style>
  <w:style w:type="paragraph" w:styleId="Heading2">
    <w:name w:val="heading 2"/>
    <w:basedOn w:val="HeadingBase"/>
    <w:next w:val="BodyText"/>
    <w:qFormat/>
    <w:rsid w:val="002A36C4"/>
    <w:pPr>
      <w:jc w:val="left"/>
      <w:outlineLvl w:val="1"/>
    </w:pPr>
    <w:rPr>
      <w:sz w:val="18"/>
    </w:rPr>
  </w:style>
  <w:style w:type="paragraph" w:styleId="Heading3">
    <w:name w:val="heading 3"/>
    <w:basedOn w:val="HeadingBase"/>
    <w:next w:val="BodyText"/>
    <w:qFormat/>
    <w:rsid w:val="002A36C4"/>
    <w:pPr>
      <w:spacing w:after="220"/>
      <w:jc w:val="left"/>
      <w:outlineLvl w:val="2"/>
    </w:pPr>
    <w:rPr>
      <w:rFonts w:ascii="Arial" w:hAnsi="Arial"/>
      <w:sz w:val="22"/>
    </w:rPr>
  </w:style>
  <w:style w:type="paragraph" w:styleId="Heading4">
    <w:name w:val="heading 4"/>
    <w:basedOn w:val="HeadingBase"/>
    <w:next w:val="BodyText"/>
    <w:qFormat/>
    <w:rsid w:val="002A36C4"/>
    <w:pPr>
      <w:ind w:left="360"/>
      <w:outlineLvl w:val="3"/>
    </w:pPr>
    <w:rPr>
      <w:spacing w:val="-5"/>
      <w:sz w:val="18"/>
    </w:rPr>
  </w:style>
  <w:style w:type="paragraph" w:styleId="Heading5">
    <w:name w:val="heading 5"/>
    <w:basedOn w:val="HeadingBase"/>
    <w:next w:val="BodyText"/>
    <w:qFormat/>
    <w:rsid w:val="002A36C4"/>
    <w:pPr>
      <w:ind w:left="720"/>
      <w:outlineLvl w:val="4"/>
    </w:pPr>
    <w:rPr>
      <w:spacing w:val="-5"/>
      <w:sz w:val="18"/>
    </w:rPr>
  </w:style>
  <w:style w:type="paragraph" w:styleId="Heading6">
    <w:name w:val="heading 6"/>
    <w:basedOn w:val="HeadingBase"/>
    <w:next w:val="BodyText"/>
    <w:qFormat/>
    <w:rsid w:val="002A36C4"/>
    <w:pPr>
      <w:ind w:left="1080"/>
      <w:outlineLvl w:val="5"/>
    </w:pPr>
    <w:rPr>
      <w:spacing w:val="-5"/>
      <w:sz w:val="18"/>
    </w:rPr>
  </w:style>
  <w:style w:type="paragraph" w:styleId="Heading7">
    <w:name w:val="heading 7"/>
    <w:basedOn w:val="HeadingBase"/>
    <w:next w:val="BodyText"/>
    <w:qFormat/>
    <w:rsid w:val="002A36C4"/>
    <w:pPr>
      <w:ind w:left="1440"/>
      <w:outlineLvl w:val="6"/>
    </w:pPr>
    <w:rPr>
      <w:spacing w:val="-5"/>
      <w:sz w:val="18"/>
    </w:rPr>
  </w:style>
  <w:style w:type="paragraph" w:styleId="Heading8">
    <w:name w:val="heading 8"/>
    <w:basedOn w:val="HeadingBase"/>
    <w:next w:val="BodyText"/>
    <w:qFormat/>
    <w:rsid w:val="002A36C4"/>
    <w:pPr>
      <w:ind w:left="1800"/>
      <w:outlineLvl w:val="7"/>
    </w:pPr>
    <w:rPr>
      <w:spacing w:val="-5"/>
      <w:sz w:val="18"/>
    </w:rPr>
  </w:style>
  <w:style w:type="paragraph" w:styleId="Heading9">
    <w:name w:val="heading 9"/>
    <w:basedOn w:val="HeadingBase"/>
    <w:next w:val="BodyText"/>
    <w:qFormat/>
    <w:rsid w:val="002A36C4"/>
    <w:pPr>
      <w:ind w:left="2160"/>
      <w:outlineLvl w:val="8"/>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2A36C4"/>
    <w:pPr>
      <w:keepNext/>
      <w:keepLines/>
      <w:spacing w:after="0"/>
    </w:pPr>
    <w:rPr>
      <w:rFonts w:ascii="Arial Black" w:hAnsi="Arial Black"/>
      <w:spacing w:val="-10"/>
      <w:kern w:val="20"/>
    </w:rPr>
  </w:style>
  <w:style w:type="paragraph" w:styleId="BodyText">
    <w:name w:val="Body Text"/>
    <w:basedOn w:val="Normal"/>
    <w:rsid w:val="002A36C4"/>
    <w:pPr>
      <w:spacing w:after="220" w:line="220" w:lineRule="atLeast"/>
    </w:pPr>
  </w:style>
  <w:style w:type="paragraph" w:styleId="CommentText">
    <w:name w:val="annotation text"/>
    <w:basedOn w:val="FootnoteBase"/>
    <w:semiHidden/>
    <w:rsid w:val="002A36C4"/>
  </w:style>
  <w:style w:type="paragraph" w:customStyle="1" w:styleId="FootnoteBase">
    <w:name w:val="Footnote Base"/>
    <w:basedOn w:val="BodyText"/>
    <w:rsid w:val="002A36C4"/>
    <w:pPr>
      <w:keepLines/>
    </w:pPr>
    <w:rPr>
      <w:sz w:val="16"/>
    </w:rPr>
  </w:style>
  <w:style w:type="paragraph" w:customStyle="1" w:styleId="BlockQuotation">
    <w:name w:val="Block Quotation"/>
    <w:basedOn w:val="BodyText"/>
    <w:rsid w:val="002A36C4"/>
    <w:pPr>
      <w:keepLines/>
      <w:ind w:left="720" w:right="720"/>
    </w:pPr>
  </w:style>
  <w:style w:type="paragraph" w:customStyle="1" w:styleId="BodyTextKeep">
    <w:name w:val="Body Text Keep"/>
    <w:basedOn w:val="BodyText"/>
    <w:rsid w:val="002A36C4"/>
    <w:pPr>
      <w:keepNext/>
    </w:pPr>
  </w:style>
  <w:style w:type="paragraph" w:styleId="Closing">
    <w:name w:val="Closing"/>
    <w:basedOn w:val="BodyText"/>
    <w:next w:val="SignatureCompanyName"/>
    <w:rsid w:val="002A36C4"/>
    <w:pPr>
      <w:keepNext/>
      <w:spacing w:after="60"/>
      <w:jc w:val="left"/>
    </w:pPr>
  </w:style>
  <w:style w:type="paragraph" w:customStyle="1" w:styleId="SignatureCompanyName">
    <w:name w:val="Signature Company Name"/>
    <w:basedOn w:val="Signature"/>
    <w:next w:val="SignatureName"/>
    <w:rsid w:val="002A36C4"/>
    <w:pPr>
      <w:spacing w:before="0"/>
      <w:jc w:val="left"/>
    </w:pPr>
  </w:style>
  <w:style w:type="paragraph" w:styleId="Signature">
    <w:name w:val="Signature"/>
    <w:basedOn w:val="BodyText"/>
    <w:rsid w:val="002A36C4"/>
    <w:pPr>
      <w:keepNext/>
      <w:spacing w:before="660" w:after="0"/>
    </w:pPr>
  </w:style>
  <w:style w:type="paragraph" w:customStyle="1" w:styleId="SignatureName">
    <w:name w:val="Signature Name"/>
    <w:basedOn w:val="Signature"/>
    <w:next w:val="SignatureJobTitle"/>
    <w:rsid w:val="002A36C4"/>
    <w:pPr>
      <w:spacing w:before="880"/>
      <w:jc w:val="left"/>
    </w:pPr>
  </w:style>
  <w:style w:type="paragraph" w:customStyle="1" w:styleId="SignatureJobTitle">
    <w:name w:val="Signature Job Title"/>
    <w:basedOn w:val="Signature"/>
    <w:next w:val="ReferenceInitials"/>
    <w:rsid w:val="002A36C4"/>
    <w:pPr>
      <w:spacing w:before="0"/>
      <w:jc w:val="left"/>
    </w:pPr>
  </w:style>
  <w:style w:type="paragraph" w:customStyle="1" w:styleId="ReferenceInitials">
    <w:name w:val="Reference Initials"/>
    <w:basedOn w:val="BodyText"/>
    <w:next w:val="Enclosure"/>
    <w:rsid w:val="002A36C4"/>
    <w:pPr>
      <w:keepNext/>
      <w:keepLines/>
      <w:spacing w:before="220" w:after="0"/>
    </w:pPr>
  </w:style>
  <w:style w:type="paragraph" w:customStyle="1" w:styleId="Enclosure">
    <w:name w:val="Enclosure"/>
    <w:basedOn w:val="BodyText"/>
    <w:next w:val="CC"/>
    <w:rsid w:val="002A36C4"/>
    <w:pPr>
      <w:keepNext/>
      <w:keepLines/>
      <w:jc w:val="left"/>
    </w:pPr>
  </w:style>
  <w:style w:type="paragraph" w:customStyle="1" w:styleId="CC">
    <w:name w:val="CC"/>
    <w:basedOn w:val="BodyText"/>
    <w:rsid w:val="002A36C4"/>
    <w:pPr>
      <w:keepLines/>
      <w:ind w:left="360" w:hanging="360"/>
      <w:jc w:val="left"/>
    </w:pPr>
  </w:style>
  <w:style w:type="paragraph" w:customStyle="1" w:styleId="CompanyName">
    <w:name w:val="Company Name"/>
    <w:basedOn w:val="Normal"/>
    <w:rsid w:val="002A36C4"/>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sid w:val="002A36C4"/>
    <w:rPr>
      <w:sz w:val="16"/>
    </w:rPr>
  </w:style>
  <w:style w:type="paragraph" w:customStyle="1" w:styleId="Picture">
    <w:name w:val="Picture"/>
    <w:basedOn w:val="Normal"/>
    <w:next w:val="Caption"/>
    <w:rsid w:val="002A36C4"/>
    <w:pPr>
      <w:keepNext/>
    </w:pPr>
  </w:style>
  <w:style w:type="paragraph" w:styleId="Date">
    <w:name w:val="Date"/>
    <w:basedOn w:val="BodyText"/>
    <w:next w:val="InsideAddress"/>
    <w:rsid w:val="002A36C4"/>
    <w:pPr>
      <w:spacing w:after="440"/>
      <w:ind w:left="4320"/>
      <w:jc w:val="left"/>
    </w:pPr>
  </w:style>
  <w:style w:type="paragraph" w:customStyle="1" w:styleId="InsideAddress">
    <w:name w:val="Inside Address"/>
    <w:basedOn w:val="BodyText"/>
    <w:rsid w:val="002A36C4"/>
    <w:pPr>
      <w:spacing w:after="0"/>
      <w:jc w:val="left"/>
    </w:pPr>
  </w:style>
  <w:style w:type="paragraph" w:customStyle="1" w:styleId="AttentionLine">
    <w:name w:val="Attention Line"/>
    <w:basedOn w:val="BodyText"/>
    <w:next w:val="Salutation"/>
    <w:rsid w:val="002A36C4"/>
    <w:pPr>
      <w:spacing w:before="220" w:after="0"/>
      <w:jc w:val="left"/>
    </w:pPr>
  </w:style>
  <w:style w:type="paragraph" w:styleId="Salutation">
    <w:name w:val="Salutation"/>
    <w:basedOn w:val="BodyText"/>
    <w:next w:val="SubjectLine"/>
    <w:rsid w:val="002A36C4"/>
    <w:pPr>
      <w:spacing w:before="220"/>
      <w:jc w:val="left"/>
    </w:pPr>
  </w:style>
  <w:style w:type="paragraph" w:customStyle="1" w:styleId="SubjectLine">
    <w:name w:val="Subject Line"/>
    <w:basedOn w:val="BodyText"/>
    <w:next w:val="BodyText"/>
    <w:rsid w:val="002A36C4"/>
    <w:pPr>
      <w:jc w:val="left"/>
    </w:pPr>
    <w:rPr>
      <w:rFonts w:ascii="Arial Black" w:hAnsi="Arial Black"/>
      <w:spacing w:val="-10"/>
    </w:rPr>
  </w:style>
  <w:style w:type="character" w:styleId="EndnoteReference">
    <w:name w:val="endnote reference"/>
    <w:semiHidden/>
    <w:rsid w:val="002A36C4"/>
    <w:rPr>
      <w:rFonts w:ascii="Arial" w:hAnsi="Arial"/>
      <w:sz w:val="20"/>
      <w:vertAlign w:val="superscript"/>
    </w:rPr>
  </w:style>
  <w:style w:type="paragraph" w:styleId="EndnoteText">
    <w:name w:val="endnote text"/>
    <w:basedOn w:val="FootnoteBase"/>
    <w:semiHidden/>
    <w:rsid w:val="002A36C4"/>
  </w:style>
  <w:style w:type="paragraph" w:styleId="EnvelopeAddress">
    <w:name w:val="envelope address"/>
    <w:basedOn w:val="BodyText"/>
    <w:rsid w:val="002A36C4"/>
    <w:pPr>
      <w:framePr w:w="7920" w:h="1987" w:hRule="exact" w:hSpace="187" w:vSpace="187" w:wrap="around" w:hAnchor="page" w:xAlign="center" w:yAlign="bottom"/>
      <w:spacing w:after="0"/>
      <w:ind w:left="2880"/>
    </w:pPr>
  </w:style>
  <w:style w:type="paragraph" w:styleId="EnvelopeReturn">
    <w:name w:val="envelope return"/>
    <w:basedOn w:val="BodyText"/>
    <w:rsid w:val="002A36C4"/>
    <w:pPr>
      <w:spacing w:after="0"/>
      <w:jc w:val="left"/>
    </w:pPr>
    <w:rPr>
      <w:spacing w:val="0"/>
      <w:sz w:val="18"/>
    </w:rPr>
  </w:style>
  <w:style w:type="paragraph" w:styleId="Footer">
    <w:name w:val="footer"/>
    <w:basedOn w:val="HeaderBase"/>
    <w:rsid w:val="002A36C4"/>
    <w:pPr>
      <w:spacing w:before="600"/>
    </w:pPr>
    <w:rPr>
      <w:sz w:val="18"/>
    </w:rPr>
  </w:style>
  <w:style w:type="paragraph" w:customStyle="1" w:styleId="HeaderBase">
    <w:name w:val="Header Base"/>
    <w:basedOn w:val="BodyText"/>
    <w:rsid w:val="002A36C4"/>
    <w:pPr>
      <w:keepLines/>
      <w:tabs>
        <w:tab w:val="center" w:pos="4320"/>
        <w:tab w:val="right" w:pos="8640"/>
      </w:tabs>
      <w:spacing w:after="0"/>
      <w:jc w:val="left"/>
    </w:pPr>
  </w:style>
  <w:style w:type="character" w:styleId="FootnoteReference">
    <w:name w:val="footnote reference"/>
    <w:semiHidden/>
    <w:rsid w:val="002A36C4"/>
    <w:rPr>
      <w:sz w:val="20"/>
      <w:vertAlign w:val="superscript"/>
    </w:rPr>
  </w:style>
  <w:style w:type="paragraph" w:styleId="FootnoteText">
    <w:name w:val="footnote text"/>
    <w:basedOn w:val="FootnoteBase"/>
    <w:semiHidden/>
    <w:rsid w:val="002A36C4"/>
    <w:pPr>
      <w:spacing w:after="0"/>
    </w:pPr>
  </w:style>
  <w:style w:type="paragraph" w:styleId="Header">
    <w:name w:val="header"/>
    <w:basedOn w:val="HeaderBase"/>
    <w:rsid w:val="002A36C4"/>
    <w:pPr>
      <w:spacing w:after="600"/>
    </w:pPr>
  </w:style>
  <w:style w:type="character" w:customStyle="1" w:styleId="Lead-inEmphasis">
    <w:name w:val="Lead-in Emphasis"/>
    <w:rsid w:val="002A36C4"/>
    <w:rPr>
      <w:rFonts w:ascii="Arial Black" w:hAnsi="Arial Black"/>
      <w:sz w:val="18"/>
    </w:rPr>
  </w:style>
  <w:style w:type="character" w:styleId="LineNumber">
    <w:name w:val="line number"/>
    <w:rsid w:val="002A36C4"/>
    <w:rPr>
      <w:rFonts w:ascii="Arial" w:hAnsi="Arial"/>
      <w:sz w:val="18"/>
    </w:rPr>
  </w:style>
  <w:style w:type="paragraph" w:styleId="List">
    <w:name w:val="List"/>
    <w:basedOn w:val="BodyText"/>
    <w:rsid w:val="002A36C4"/>
    <w:pPr>
      <w:ind w:left="720" w:hanging="360"/>
    </w:pPr>
  </w:style>
  <w:style w:type="paragraph" w:styleId="ListBullet">
    <w:name w:val="List Bullet"/>
    <w:basedOn w:val="List"/>
    <w:rsid w:val="002A36C4"/>
    <w:pPr>
      <w:ind w:right="720"/>
    </w:pPr>
  </w:style>
  <w:style w:type="paragraph" w:styleId="ListNumber">
    <w:name w:val="List Number"/>
    <w:basedOn w:val="List"/>
    <w:rsid w:val="002A36C4"/>
    <w:pPr>
      <w:ind w:right="720"/>
    </w:pPr>
  </w:style>
  <w:style w:type="paragraph" w:styleId="MacroText">
    <w:name w:val="macro"/>
    <w:basedOn w:val="BodyText"/>
    <w:semiHidden/>
    <w:rsid w:val="002A36C4"/>
    <w:pPr>
      <w:spacing w:line="240" w:lineRule="auto"/>
    </w:pPr>
    <w:rPr>
      <w:rFonts w:ascii="Courier New" w:hAnsi="Courier New"/>
    </w:rPr>
  </w:style>
  <w:style w:type="character" w:styleId="PageNumber">
    <w:name w:val="page number"/>
    <w:rsid w:val="002A36C4"/>
    <w:rPr>
      <w:rFonts w:ascii="Arial" w:hAnsi="Arial"/>
      <w:sz w:val="18"/>
      <w:vertAlign w:val="baseline"/>
    </w:rPr>
  </w:style>
  <w:style w:type="paragraph" w:customStyle="1" w:styleId="ReturnAddress">
    <w:name w:val="Return Address"/>
    <w:basedOn w:val="Normal"/>
    <w:rsid w:val="002A36C4"/>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sid w:val="002A36C4"/>
    <w:rPr>
      <w:vertAlign w:val="superscript"/>
    </w:rPr>
  </w:style>
  <w:style w:type="paragraph" w:styleId="ListNumber5">
    <w:name w:val="List Number 5"/>
    <w:basedOn w:val="ListNumber"/>
    <w:rsid w:val="002A36C4"/>
    <w:pPr>
      <w:ind w:left="2160"/>
    </w:pPr>
  </w:style>
  <w:style w:type="paragraph" w:styleId="ListNumber4">
    <w:name w:val="List Number 4"/>
    <w:basedOn w:val="ListNumber"/>
    <w:rsid w:val="002A36C4"/>
    <w:pPr>
      <w:ind w:left="1800"/>
    </w:pPr>
  </w:style>
  <w:style w:type="paragraph" w:styleId="ListNumber3">
    <w:name w:val="List Number 3"/>
    <w:basedOn w:val="ListNumber"/>
    <w:rsid w:val="002A36C4"/>
    <w:pPr>
      <w:ind w:left="1440"/>
    </w:pPr>
  </w:style>
  <w:style w:type="paragraph" w:styleId="ListNumber2">
    <w:name w:val="List Number 2"/>
    <w:basedOn w:val="ListNumber"/>
    <w:rsid w:val="002A36C4"/>
    <w:pPr>
      <w:ind w:left="1080"/>
    </w:pPr>
  </w:style>
  <w:style w:type="paragraph" w:styleId="ListBullet5">
    <w:name w:val="List Bullet 5"/>
    <w:basedOn w:val="ListBullet"/>
    <w:rsid w:val="002A36C4"/>
    <w:pPr>
      <w:ind w:left="2160"/>
    </w:pPr>
  </w:style>
  <w:style w:type="paragraph" w:styleId="ListBullet4">
    <w:name w:val="List Bullet 4"/>
    <w:basedOn w:val="ListBullet"/>
    <w:rsid w:val="002A36C4"/>
    <w:pPr>
      <w:ind w:left="1800"/>
    </w:pPr>
  </w:style>
  <w:style w:type="paragraph" w:styleId="ListBullet3">
    <w:name w:val="List Bullet 3"/>
    <w:basedOn w:val="ListBullet"/>
    <w:rsid w:val="002A36C4"/>
    <w:pPr>
      <w:ind w:left="1440"/>
    </w:pPr>
  </w:style>
  <w:style w:type="paragraph" w:styleId="ListBullet2">
    <w:name w:val="List Bullet 2"/>
    <w:basedOn w:val="ListBullet"/>
    <w:rsid w:val="002A36C4"/>
    <w:pPr>
      <w:ind w:left="1080"/>
    </w:pPr>
  </w:style>
  <w:style w:type="paragraph" w:styleId="List5">
    <w:name w:val="List 5"/>
    <w:basedOn w:val="List"/>
    <w:rsid w:val="002A36C4"/>
    <w:pPr>
      <w:ind w:left="2160"/>
    </w:pPr>
  </w:style>
  <w:style w:type="paragraph" w:styleId="List4">
    <w:name w:val="List 4"/>
    <w:basedOn w:val="List"/>
    <w:rsid w:val="002A36C4"/>
    <w:pPr>
      <w:ind w:left="1800"/>
    </w:pPr>
  </w:style>
  <w:style w:type="paragraph" w:styleId="List3">
    <w:name w:val="List 3"/>
    <w:basedOn w:val="List"/>
    <w:rsid w:val="002A36C4"/>
    <w:pPr>
      <w:ind w:left="1440"/>
    </w:pPr>
  </w:style>
  <w:style w:type="paragraph" w:styleId="List2">
    <w:name w:val="List 2"/>
    <w:basedOn w:val="List"/>
    <w:rsid w:val="002A36C4"/>
    <w:pPr>
      <w:ind w:left="1080"/>
    </w:pPr>
  </w:style>
  <w:style w:type="paragraph" w:styleId="BodyTextIndent">
    <w:name w:val="Body Text Indent"/>
    <w:basedOn w:val="BodyText"/>
    <w:rsid w:val="002A36C4"/>
    <w:pPr>
      <w:ind w:left="360"/>
    </w:pPr>
  </w:style>
  <w:style w:type="character" w:styleId="Emphasis">
    <w:name w:val="Emphasis"/>
    <w:qFormat/>
    <w:rsid w:val="002A36C4"/>
    <w:rPr>
      <w:rFonts w:ascii="Arial Black" w:hAnsi="Arial Black"/>
      <w:sz w:val="18"/>
    </w:rPr>
  </w:style>
  <w:style w:type="paragraph" w:styleId="DocumentMap">
    <w:name w:val="Document Map"/>
    <w:basedOn w:val="Normal"/>
    <w:semiHidden/>
    <w:rsid w:val="002A36C4"/>
    <w:pPr>
      <w:shd w:val="clear" w:color="auto" w:fill="000080"/>
    </w:pPr>
    <w:rPr>
      <w:rFonts w:ascii="Tahoma" w:hAnsi="Tahoma" w:cs="Tahoma"/>
    </w:rPr>
  </w:style>
  <w:style w:type="character" w:styleId="CommentReference">
    <w:name w:val="annotation reference"/>
    <w:semiHidden/>
    <w:rsid w:val="002A36C4"/>
    <w:rPr>
      <w:sz w:val="16"/>
    </w:rPr>
  </w:style>
  <w:style w:type="paragraph" w:styleId="ListContinue">
    <w:name w:val="List Continue"/>
    <w:basedOn w:val="List"/>
    <w:rsid w:val="002A36C4"/>
    <w:pPr>
      <w:ind w:right="720" w:firstLine="0"/>
    </w:pPr>
  </w:style>
  <w:style w:type="paragraph" w:styleId="ListContinue2">
    <w:name w:val="List Continue 2"/>
    <w:basedOn w:val="ListContinue"/>
    <w:rsid w:val="002A36C4"/>
    <w:pPr>
      <w:ind w:left="1080"/>
    </w:pPr>
  </w:style>
  <w:style w:type="paragraph" w:styleId="ListContinue3">
    <w:name w:val="List Continue 3"/>
    <w:basedOn w:val="ListContinue"/>
    <w:rsid w:val="002A36C4"/>
    <w:pPr>
      <w:ind w:left="1440"/>
    </w:pPr>
  </w:style>
  <w:style w:type="paragraph" w:styleId="ListContinue4">
    <w:name w:val="List Continue 4"/>
    <w:basedOn w:val="ListContinue"/>
    <w:rsid w:val="002A36C4"/>
    <w:pPr>
      <w:ind w:left="1800"/>
    </w:pPr>
  </w:style>
  <w:style w:type="paragraph" w:styleId="ListContinue5">
    <w:name w:val="List Continue 5"/>
    <w:basedOn w:val="ListContinue"/>
    <w:rsid w:val="002A36C4"/>
    <w:pPr>
      <w:ind w:left="2160"/>
    </w:pPr>
  </w:style>
  <w:style w:type="paragraph" w:styleId="NormalIndent">
    <w:name w:val="Normal Indent"/>
    <w:basedOn w:val="Normal"/>
    <w:rsid w:val="002A36C4"/>
    <w:pPr>
      <w:ind w:left="360"/>
    </w:pPr>
  </w:style>
  <w:style w:type="character" w:customStyle="1" w:styleId="Slogan">
    <w:name w:val="Slogan"/>
    <w:basedOn w:val="DefaultParagraphFont"/>
    <w:rsid w:val="002A36C4"/>
    <w:rPr>
      <w:rFonts w:ascii="Arial Black" w:hAnsi="Arial Black"/>
      <w:sz w:val="18"/>
    </w:rPr>
  </w:style>
  <w:style w:type="paragraph" w:styleId="BalloonText">
    <w:name w:val="Balloon Text"/>
    <w:basedOn w:val="Normal"/>
    <w:semiHidden/>
    <w:rsid w:val="002A36C4"/>
    <w:rPr>
      <w:rFonts w:ascii="Tahoma" w:hAnsi="Tahoma" w:cs="Tahoma"/>
      <w:sz w:val="16"/>
      <w:szCs w:val="16"/>
    </w:rPr>
  </w:style>
  <w:style w:type="paragraph" w:customStyle="1" w:styleId="ParaNumbered">
    <w:name w:val="Para Numbered"/>
    <w:basedOn w:val="Normal"/>
    <w:rsid w:val="00415703"/>
    <w:pPr>
      <w:numPr>
        <w:numId w:val="1"/>
      </w:numPr>
      <w:spacing w:line="480" w:lineRule="exact"/>
      <w:ind w:left="360" w:hanging="360"/>
      <w:jc w:val="left"/>
    </w:pPr>
    <w:rPr>
      <w:rFonts w:ascii="Times New Roman" w:hAnsi="Times New Roman"/>
      <w:spacing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0108921B88E1458C32B1CB16D0E053" ma:contentTypeVersion="143" ma:contentTypeDescription="" ma:contentTypeScope="" ma:versionID="7388372843c43bdc95714a109f5fdb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2011-04-29T07:00:00+00:00</OpenedDate>
    <Date1 xmlns="dc463f71-b30c-4ab2-9473-d307f9d35888">2011-04-29T07:00:00+00:00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110792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FB4F77-E880-4294-9AFC-938237CEB2B4}"/>
</file>

<file path=customXml/itemProps2.xml><?xml version="1.0" encoding="utf-8"?>
<ds:datastoreItem xmlns:ds="http://schemas.openxmlformats.org/officeDocument/2006/customXml" ds:itemID="{AAAEC835-DBA2-48E2-9591-5771EF043BC5}"/>
</file>

<file path=customXml/itemProps3.xml><?xml version="1.0" encoding="utf-8"?>
<ds:datastoreItem xmlns:ds="http://schemas.openxmlformats.org/officeDocument/2006/customXml" ds:itemID="{FED44203-D3EF-4168-9368-3B65C56F78EC}"/>
</file>

<file path=customXml/itemProps4.xml><?xml version="1.0" encoding="utf-8"?>
<ds:datastoreItem xmlns:ds="http://schemas.openxmlformats.org/officeDocument/2006/customXml" ds:itemID="{FEDF3563-0541-418C-B690-91B2C564FA38}"/>
</file>

<file path=customXml/itemProps5.xml><?xml version="1.0" encoding="utf-8"?>
<ds:datastoreItem xmlns:ds="http://schemas.openxmlformats.org/officeDocument/2006/customXml" ds:itemID="{3047CF99-5E92-406A-B50A-B9B625F98ED0}"/>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2009-11-30T14:34:00Z</cp:lastPrinted>
  <dcterms:created xsi:type="dcterms:W3CDTF">2011-05-02T22:59:00Z</dcterms:created>
  <dcterms:modified xsi:type="dcterms:W3CDTF">2011-05-02T22:59:00Z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0x0101006E56B4D1795A2E4DB2F0B01679ED314A004B0108921B88E1458C32B1CB16D0E053</vt:lpwstr>
  </property>
  <property fmtid="{D5CDD505-2E9C-101B-9397-08002B2CF9AE}" pid="3" name="_docset_NoMedatataSyncRequired">
    <vt:lpwstr>False</vt:lpwstr>
  </property>
</Properties>
</file>