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1" w:rsidRDefault="00845386">
      <w:pPr>
        <w:pStyle w:val="Date"/>
        <w:ind w:left="0"/>
      </w:pPr>
      <w:r>
        <w:object w:dxaOrig="9616" w:dyaOrig="4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0pt" o:ole="">
            <v:imagedata r:id="rId6" o:title=""/>
          </v:shape>
          <o:OLEObject Type="Embed" ProgID="PBrush" ShapeID="_x0000_i1025" DrawAspect="Content" ObjectID="_1346494836" r:id="rId7"/>
        </w:object>
      </w:r>
    </w:p>
    <w:p w:rsidR="00BC3372" w:rsidRPr="007F4B95" w:rsidRDefault="00BC3372">
      <w:pPr>
        <w:pStyle w:val="Date"/>
        <w:ind w:left="0"/>
        <w:rPr>
          <w:sz w:val="22"/>
          <w:szCs w:val="22"/>
        </w:rPr>
      </w:pPr>
      <w:r w:rsidRPr="007F4B95">
        <w:rPr>
          <w:sz w:val="22"/>
          <w:szCs w:val="22"/>
        </w:rPr>
        <w:fldChar w:fldCharType="begin"/>
      </w:r>
      <w:r w:rsidRPr="007F4B95">
        <w:rPr>
          <w:sz w:val="22"/>
          <w:szCs w:val="22"/>
        </w:rPr>
        <w:instrText xml:space="preserve"> TIME \@ "MMMM d, yyyy" </w:instrText>
      </w:r>
      <w:r w:rsidRPr="007F4B95">
        <w:rPr>
          <w:sz w:val="22"/>
          <w:szCs w:val="22"/>
        </w:rPr>
        <w:fldChar w:fldCharType="separate"/>
      </w:r>
      <w:r w:rsidR="00446BC8">
        <w:rPr>
          <w:noProof/>
          <w:sz w:val="22"/>
          <w:szCs w:val="22"/>
        </w:rPr>
        <w:t>September 20, 2010</w:t>
      </w:r>
      <w:r w:rsidRPr="007F4B95">
        <w:rPr>
          <w:sz w:val="22"/>
          <w:szCs w:val="22"/>
        </w:rPr>
        <w:fldChar w:fldCharType="end"/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F4B95">
            <w:rPr>
              <w:sz w:val="22"/>
              <w:szCs w:val="22"/>
            </w:rPr>
            <w:t>Washington</w:t>
          </w:r>
        </w:smartTag>
      </w:smartTag>
      <w:r w:rsidRPr="007F4B95">
        <w:rPr>
          <w:sz w:val="22"/>
          <w:szCs w:val="22"/>
        </w:rPr>
        <w:t xml:space="preserve"> Utilities and Transportation Commission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7F4B95">
            <w:rPr>
              <w:sz w:val="22"/>
              <w:szCs w:val="22"/>
            </w:rPr>
            <w:t>Chandler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Plaza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7F4B95">
            <w:rPr>
              <w:sz w:val="22"/>
              <w:szCs w:val="22"/>
            </w:rPr>
            <w:t>Building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7F4B95">
            <w:rPr>
              <w:sz w:val="22"/>
              <w:szCs w:val="22"/>
            </w:rPr>
            <w:t>1300 S. Evergreen Park Drive SW</w:t>
          </w:r>
        </w:smartTag>
      </w:smartTag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7F4B95">
            <w:rPr>
              <w:sz w:val="22"/>
              <w:szCs w:val="22"/>
            </w:rPr>
            <w:t>P.O. Box</w:t>
          </w:r>
        </w:smartTag>
        <w:r w:rsidRPr="007F4B95">
          <w:rPr>
            <w:sz w:val="22"/>
            <w:szCs w:val="22"/>
          </w:rPr>
          <w:t xml:space="preserve"> 47250</w:t>
        </w:r>
      </w:smartTag>
      <w:r w:rsidRPr="007F4B95">
        <w:rPr>
          <w:sz w:val="22"/>
          <w:szCs w:val="22"/>
        </w:rPr>
        <w:t xml:space="preserve"> </w:t>
      </w:r>
    </w:p>
    <w:p w:rsidR="00BC3372" w:rsidRPr="007F4B95" w:rsidRDefault="00BC3372">
      <w:pPr>
        <w:pStyle w:val="InsideAddress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F4B95">
            <w:rPr>
              <w:sz w:val="22"/>
              <w:szCs w:val="22"/>
            </w:rPr>
            <w:t>Olympia</w:t>
          </w:r>
        </w:smartTag>
        <w:r w:rsidRPr="007F4B95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7F4B95">
            <w:rPr>
              <w:sz w:val="22"/>
              <w:szCs w:val="22"/>
            </w:rPr>
            <w:t>WA</w:t>
          </w:r>
        </w:smartTag>
        <w:r w:rsidRPr="007F4B95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7F4B95">
            <w:rPr>
              <w:sz w:val="22"/>
              <w:szCs w:val="22"/>
            </w:rPr>
            <w:t>98504-7250</w:t>
          </w:r>
        </w:smartTag>
      </w:smartTag>
    </w:p>
    <w:p w:rsidR="00A108F1" w:rsidRPr="007F4B95" w:rsidRDefault="00A108F1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</w:p>
    <w:p w:rsidR="00BC3372" w:rsidRPr="007F4B95" w:rsidRDefault="00BC3372" w:rsidP="00116072">
      <w:pPr>
        <w:pStyle w:val="BodyText"/>
        <w:tabs>
          <w:tab w:val="left" w:pos="8640"/>
        </w:tabs>
        <w:ind w:left="1080" w:hanging="1080"/>
        <w:rPr>
          <w:sz w:val="22"/>
          <w:szCs w:val="22"/>
        </w:rPr>
      </w:pPr>
      <w:r w:rsidRPr="007F4B95">
        <w:rPr>
          <w:sz w:val="22"/>
          <w:szCs w:val="22"/>
        </w:rPr>
        <w:t xml:space="preserve">Subject: </w:t>
      </w:r>
      <w:r w:rsidR="00116072" w:rsidRPr="007F4B95">
        <w:rPr>
          <w:sz w:val="22"/>
          <w:szCs w:val="22"/>
        </w:rPr>
        <w:tab/>
      </w:r>
      <w:r w:rsidR="00393556" w:rsidRPr="007F4B95">
        <w:rPr>
          <w:sz w:val="22"/>
          <w:szCs w:val="22"/>
        </w:rPr>
        <w:t>Brem-Air Disposal,</w:t>
      </w:r>
      <w:r w:rsidRPr="007F4B95">
        <w:rPr>
          <w:sz w:val="22"/>
          <w:szCs w:val="22"/>
        </w:rPr>
        <w:t xml:space="preserve"> </w:t>
      </w:r>
      <w:r w:rsidR="00590459" w:rsidRPr="007F4B95">
        <w:rPr>
          <w:sz w:val="22"/>
          <w:szCs w:val="22"/>
        </w:rPr>
        <w:t xml:space="preserve">a </w:t>
      </w:r>
      <w:r w:rsidRPr="007F4B95">
        <w:rPr>
          <w:sz w:val="22"/>
          <w:szCs w:val="22"/>
        </w:rPr>
        <w:t xml:space="preserve">division of Waste Management of Washington, Inc. (G-237); Tariff # </w:t>
      </w:r>
      <w:r w:rsidR="004B4D96" w:rsidRPr="007F4B95">
        <w:rPr>
          <w:sz w:val="22"/>
          <w:szCs w:val="22"/>
        </w:rPr>
        <w:t>20</w:t>
      </w:r>
      <w:r w:rsidR="008C71BD">
        <w:rPr>
          <w:sz w:val="22"/>
          <w:szCs w:val="22"/>
        </w:rPr>
        <w:t xml:space="preserve"> </w:t>
      </w:r>
      <w:r w:rsidR="001D6105">
        <w:rPr>
          <w:sz w:val="22"/>
          <w:szCs w:val="22"/>
        </w:rPr>
        <w:t>– TG-101524</w:t>
      </w:r>
    </w:p>
    <w:p w:rsidR="00552D93" w:rsidRPr="007F4B95" w:rsidRDefault="00BC3372" w:rsidP="004F0FB8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Enclosed are </w:t>
      </w:r>
      <w:r w:rsidR="001D6105">
        <w:rPr>
          <w:sz w:val="22"/>
          <w:szCs w:val="22"/>
        </w:rPr>
        <w:t>substitute</w:t>
      </w:r>
      <w:r w:rsidRPr="007F4B95">
        <w:rPr>
          <w:sz w:val="22"/>
          <w:szCs w:val="22"/>
        </w:rPr>
        <w:t xml:space="preserve"> pages </w:t>
      </w:r>
      <w:r w:rsidR="0022164D" w:rsidRPr="007F4B95">
        <w:rPr>
          <w:sz w:val="22"/>
          <w:szCs w:val="22"/>
        </w:rPr>
        <w:t>2</w:t>
      </w:r>
      <w:r w:rsidR="00393556" w:rsidRPr="007F4B95">
        <w:rPr>
          <w:sz w:val="22"/>
          <w:szCs w:val="22"/>
        </w:rPr>
        <w:t xml:space="preserve">2 </w:t>
      </w:r>
      <w:r w:rsidR="0022164D" w:rsidRPr="007F4B95">
        <w:rPr>
          <w:sz w:val="22"/>
          <w:szCs w:val="22"/>
        </w:rPr>
        <w:t>a</w:t>
      </w:r>
      <w:r w:rsidRPr="007F4B95">
        <w:rPr>
          <w:sz w:val="22"/>
          <w:szCs w:val="22"/>
        </w:rPr>
        <w:t>nd 2</w:t>
      </w:r>
      <w:r w:rsidR="00116072" w:rsidRPr="007F4B95">
        <w:rPr>
          <w:sz w:val="22"/>
          <w:szCs w:val="22"/>
        </w:rPr>
        <w:t>5</w:t>
      </w:r>
      <w:r w:rsidR="0022164D" w:rsidRPr="007F4B95">
        <w:rPr>
          <w:sz w:val="22"/>
          <w:szCs w:val="22"/>
        </w:rPr>
        <w:t xml:space="preserve"> </w:t>
      </w:r>
      <w:r w:rsidRPr="007F4B95">
        <w:rPr>
          <w:sz w:val="22"/>
          <w:szCs w:val="22"/>
        </w:rPr>
        <w:t xml:space="preserve">to the above-referenced tariff. </w:t>
      </w:r>
      <w:r w:rsidR="001D6105">
        <w:rPr>
          <w:sz w:val="22"/>
          <w:szCs w:val="22"/>
        </w:rPr>
        <w:t xml:space="preserve">In addition, enclosed is a </w:t>
      </w:r>
      <w:r w:rsidR="004F0FB8">
        <w:rPr>
          <w:sz w:val="22"/>
          <w:szCs w:val="22"/>
        </w:rPr>
        <w:t>substitute</w:t>
      </w:r>
      <w:r w:rsidR="001D6105">
        <w:rPr>
          <w:sz w:val="22"/>
          <w:szCs w:val="22"/>
        </w:rPr>
        <w:t xml:space="preserve"> transmittal letter that accompanied our original filing. </w:t>
      </w:r>
      <w:r w:rsidRPr="007F4B95">
        <w:rPr>
          <w:sz w:val="22"/>
          <w:szCs w:val="22"/>
        </w:rPr>
        <w:t>The</w:t>
      </w:r>
      <w:r w:rsidR="0022164D" w:rsidRPr="007F4B95">
        <w:rPr>
          <w:sz w:val="22"/>
          <w:szCs w:val="22"/>
        </w:rPr>
        <w:t xml:space="preserve"> </w:t>
      </w:r>
      <w:r w:rsidR="004F0FB8" w:rsidRPr="007F4B95">
        <w:rPr>
          <w:sz w:val="22"/>
          <w:szCs w:val="22"/>
        </w:rPr>
        <w:t xml:space="preserve">purpose of these </w:t>
      </w:r>
      <w:r w:rsidR="004F0FB8">
        <w:rPr>
          <w:sz w:val="22"/>
          <w:szCs w:val="22"/>
        </w:rPr>
        <w:t xml:space="preserve">changes is </w:t>
      </w:r>
      <w:r w:rsidR="0022164D" w:rsidRPr="007F4B95">
        <w:rPr>
          <w:sz w:val="22"/>
          <w:szCs w:val="22"/>
        </w:rPr>
        <w:t xml:space="preserve">to </w:t>
      </w:r>
      <w:r w:rsidR="001D6105">
        <w:rPr>
          <w:sz w:val="22"/>
          <w:szCs w:val="22"/>
        </w:rPr>
        <w:t>correct clerical error</w:t>
      </w:r>
      <w:r w:rsidR="004F0FB8">
        <w:rPr>
          <w:sz w:val="22"/>
          <w:szCs w:val="22"/>
        </w:rPr>
        <w:t>s that were brought to our attention by Staff. Please do not re-docket</w:t>
      </w:r>
      <w:proofErr w:type="gramStart"/>
      <w:r w:rsidR="004F0FB8">
        <w:rPr>
          <w:sz w:val="22"/>
          <w:szCs w:val="22"/>
        </w:rPr>
        <w:t>.</w:t>
      </w:r>
      <w:r w:rsidR="001D6105">
        <w:rPr>
          <w:sz w:val="22"/>
          <w:szCs w:val="22"/>
        </w:rPr>
        <w:t>.</w:t>
      </w:r>
      <w:proofErr w:type="gramEnd"/>
      <w:r w:rsidR="001D6105">
        <w:rPr>
          <w:sz w:val="22"/>
          <w:szCs w:val="22"/>
        </w:rPr>
        <w:t xml:space="preserve"> </w:t>
      </w:r>
    </w:p>
    <w:p w:rsidR="00BC3372" w:rsidRPr="007F4B95" w:rsidRDefault="00BC3372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>If you have any questions or need additional information, please contact or me at (</w:t>
      </w:r>
      <w:r w:rsidR="00BF79FD" w:rsidRPr="007F4B95">
        <w:rPr>
          <w:sz w:val="22"/>
          <w:szCs w:val="22"/>
        </w:rPr>
        <w:t>425</w:t>
      </w:r>
      <w:r w:rsidRPr="007F4B95">
        <w:rPr>
          <w:sz w:val="22"/>
          <w:szCs w:val="22"/>
        </w:rPr>
        <w:t xml:space="preserve">) </w:t>
      </w:r>
      <w:r w:rsidR="00BF79FD" w:rsidRPr="007F4B95">
        <w:rPr>
          <w:sz w:val="22"/>
          <w:szCs w:val="22"/>
        </w:rPr>
        <w:t>814-7840</w:t>
      </w:r>
      <w:r w:rsidRPr="007F4B95">
        <w:rPr>
          <w:sz w:val="22"/>
          <w:szCs w:val="22"/>
        </w:rPr>
        <w:t xml:space="preserve">. 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BB137F" w:rsidRPr="007F4B95" w:rsidRDefault="00BC3372" w:rsidP="00BB137F">
      <w:pPr>
        <w:pStyle w:val="BodyText"/>
        <w:rPr>
          <w:sz w:val="22"/>
          <w:szCs w:val="22"/>
        </w:rPr>
      </w:pPr>
      <w:r w:rsidRPr="007F4B95">
        <w:rPr>
          <w:sz w:val="22"/>
          <w:szCs w:val="22"/>
        </w:rPr>
        <w:t xml:space="preserve">Very </w:t>
      </w:r>
      <w:r w:rsidR="0007603B" w:rsidRPr="007F4B95">
        <w:rPr>
          <w:sz w:val="22"/>
          <w:szCs w:val="22"/>
        </w:rPr>
        <w:t>t</w:t>
      </w:r>
      <w:r w:rsidRPr="007F4B95">
        <w:rPr>
          <w:sz w:val="22"/>
          <w:szCs w:val="22"/>
        </w:rPr>
        <w:t>ruly yours,</w:t>
      </w:r>
      <w:r w:rsidRPr="007F4B95">
        <w:rPr>
          <w:sz w:val="22"/>
          <w:szCs w:val="22"/>
        </w:rPr>
        <w:tab/>
      </w:r>
    </w:p>
    <w:p w:rsidR="00116072" w:rsidRDefault="00116072" w:rsidP="00BB137F">
      <w:pPr>
        <w:pStyle w:val="BodyText"/>
        <w:rPr>
          <w:sz w:val="22"/>
          <w:szCs w:val="22"/>
        </w:rPr>
      </w:pPr>
    </w:p>
    <w:p w:rsidR="007F4B95" w:rsidRPr="007F4B95" w:rsidRDefault="007F4B95" w:rsidP="00BB137F">
      <w:pPr>
        <w:pStyle w:val="BodyText"/>
        <w:rPr>
          <w:sz w:val="22"/>
          <w:szCs w:val="22"/>
        </w:rPr>
      </w:pPr>
    </w:p>
    <w:p w:rsidR="00552D93" w:rsidRPr="007F4B95" w:rsidRDefault="00552D93" w:rsidP="00552D93">
      <w:pPr>
        <w:pStyle w:val="SignatureJobTitle"/>
        <w:rPr>
          <w:sz w:val="22"/>
          <w:szCs w:val="22"/>
        </w:rPr>
      </w:pPr>
      <w:r w:rsidRPr="007F4B95">
        <w:rPr>
          <w:sz w:val="22"/>
          <w:szCs w:val="22"/>
        </w:rPr>
        <w:t>Michael A. Weinstein</w:t>
      </w:r>
      <w:r w:rsidRPr="007F4B95">
        <w:rPr>
          <w:sz w:val="22"/>
          <w:szCs w:val="22"/>
        </w:rPr>
        <w:tab/>
      </w:r>
      <w:r w:rsidRPr="007F4B95">
        <w:rPr>
          <w:sz w:val="22"/>
          <w:szCs w:val="22"/>
        </w:rPr>
        <w:tab/>
      </w:r>
    </w:p>
    <w:p w:rsidR="007F4B95" w:rsidRPr="00B66550" w:rsidRDefault="007F4B95" w:rsidP="007F4B95">
      <w:pPr>
        <w:pStyle w:val="SignatureJobTitle"/>
        <w:rPr>
          <w:sz w:val="22"/>
          <w:szCs w:val="22"/>
        </w:rPr>
      </w:pPr>
      <w:r w:rsidRPr="00B66550">
        <w:rPr>
          <w:sz w:val="22"/>
          <w:szCs w:val="22"/>
        </w:rPr>
        <w:t xml:space="preserve">Senior Pricing Manager, </w:t>
      </w:r>
      <w:smartTag w:uri="urn:schemas-microsoft-com:office:smarttags" w:element="place">
        <w:r w:rsidRPr="00B66550">
          <w:rPr>
            <w:sz w:val="22"/>
            <w:szCs w:val="22"/>
          </w:rPr>
          <w:t>Pacific Northwest</w:t>
        </w:r>
      </w:smartTag>
      <w:r w:rsidRPr="00B66550">
        <w:rPr>
          <w:sz w:val="22"/>
          <w:szCs w:val="22"/>
        </w:rPr>
        <w:t xml:space="preserve"> Market Area</w:t>
      </w:r>
    </w:p>
    <w:p w:rsidR="007F4B95" w:rsidRDefault="007F4B95" w:rsidP="007F4126">
      <w:pPr>
        <w:pStyle w:val="SignatureJobTitle"/>
        <w:rPr>
          <w:sz w:val="22"/>
          <w:szCs w:val="22"/>
        </w:rPr>
      </w:pPr>
    </w:p>
    <w:p w:rsidR="00BB137F" w:rsidRPr="00BB137F" w:rsidRDefault="00BB137F" w:rsidP="00BB137F">
      <w:pPr>
        <w:pStyle w:val="ReferenceInitials"/>
      </w:pPr>
    </w:p>
    <w:p w:rsidR="00BB137F" w:rsidRPr="00BB137F" w:rsidRDefault="00BB137F" w:rsidP="00BB137F">
      <w:pPr>
        <w:pStyle w:val="ReferenceInitials"/>
      </w:pPr>
    </w:p>
    <w:sectPr w:rsidR="00BB137F" w:rsidRPr="00BB137F" w:rsidSect="00116072">
      <w:headerReference w:type="default" r:id="rId8"/>
      <w:footerReference w:type="default" r:id="rId9"/>
      <w:footnotePr>
        <w:numRestart w:val="eachPage"/>
      </w:footnotePr>
      <w:type w:val="continuous"/>
      <w:pgSz w:w="12240" w:h="15840" w:code="1"/>
      <w:pgMar w:top="1440" w:right="1350" w:bottom="990" w:left="1440" w:header="96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E8" w:rsidRDefault="00FE1AE8">
      <w:r>
        <w:separator/>
      </w:r>
    </w:p>
  </w:endnote>
  <w:endnote w:type="continuationSeparator" w:id="0">
    <w:p w:rsidR="00FE1AE8" w:rsidRDefault="00FE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Footer"/>
    </w:pPr>
    <w:r>
      <w:sym w:font="Wingdings" w:char="F06C"/>
    </w:r>
    <w:r>
      <w:t xml:space="preserve">  Page </w:t>
    </w:r>
    <w:fldSimple w:instr=" PAGE \* Arabic \* MERGEFORMAT ">
      <w:r w:rsidR="001D6105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E8" w:rsidRDefault="00FE1AE8">
      <w:r>
        <w:separator/>
      </w:r>
    </w:p>
  </w:footnote>
  <w:footnote w:type="continuationSeparator" w:id="0">
    <w:p w:rsidR="00FE1AE8" w:rsidRDefault="00FE1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95" w:rsidRDefault="007F4B95">
    <w:pPr>
      <w:pStyle w:val="Header"/>
    </w:pPr>
    <w:r>
      <w:tab/>
    </w:r>
    <w:r>
      <w:tab/>
    </w:r>
    <w:smartTag w:uri="urn:schemas-microsoft-com:office:smarttags" w:element="date">
      <w:smartTagPr>
        <w:attr w:name="Month" w:val="9"/>
        <w:attr w:name="Day" w:val="10"/>
        <w:attr w:name="Year" w:val="1994"/>
      </w:smartTagPr>
      <w:r>
        <w:t>September 10, 1994</w:t>
      </w:r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22164D"/>
    <w:rsid w:val="0007603B"/>
    <w:rsid w:val="00116072"/>
    <w:rsid w:val="00177EB0"/>
    <w:rsid w:val="001D6105"/>
    <w:rsid w:val="0022164D"/>
    <w:rsid w:val="00246926"/>
    <w:rsid w:val="002877B6"/>
    <w:rsid w:val="00297DC5"/>
    <w:rsid w:val="0030658A"/>
    <w:rsid w:val="00390CDA"/>
    <w:rsid w:val="00393556"/>
    <w:rsid w:val="003A06BB"/>
    <w:rsid w:val="003A7401"/>
    <w:rsid w:val="00446BC8"/>
    <w:rsid w:val="004B4D96"/>
    <w:rsid w:val="004F0FB8"/>
    <w:rsid w:val="00550DB1"/>
    <w:rsid w:val="00552D93"/>
    <w:rsid w:val="00590459"/>
    <w:rsid w:val="005F500F"/>
    <w:rsid w:val="00603B72"/>
    <w:rsid w:val="006321CB"/>
    <w:rsid w:val="006961AF"/>
    <w:rsid w:val="006A4DDF"/>
    <w:rsid w:val="006D7B45"/>
    <w:rsid w:val="00747667"/>
    <w:rsid w:val="0078303B"/>
    <w:rsid w:val="00794CD5"/>
    <w:rsid w:val="007B00BD"/>
    <w:rsid w:val="007D733E"/>
    <w:rsid w:val="007F4126"/>
    <w:rsid w:val="007F4B95"/>
    <w:rsid w:val="00845386"/>
    <w:rsid w:val="00865DCE"/>
    <w:rsid w:val="0087379A"/>
    <w:rsid w:val="008C71BD"/>
    <w:rsid w:val="00925161"/>
    <w:rsid w:val="0093655E"/>
    <w:rsid w:val="009F3B8D"/>
    <w:rsid w:val="00A108F1"/>
    <w:rsid w:val="00A303FF"/>
    <w:rsid w:val="00A70B73"/>
    <w:rsid w:val="00AD5A32"/>
    <w:rsid w:val="00AE5F7C"/>
    <w:rsid w:val="00AF3FE6"/>
    <w:rsid w:val="00BA1B98"/>
    <w:rsid w:val="00BA384C"/>
    <w:rsid w:val="00BB137F"/>
    <w:rsid w:val="00BC3372"/>
    <w:rsid w:val="00BF79FD"/>
    <w:rsid w:val="00C4238B"/>
    <w:rsid w:val="00CC1387"/>
    <w:rsid w:val="00CD694B"/>
    <w:rsid w:val="00CF18AA"/>
    <w:rsid w:val="00CF1FD9"/>
    <w:rsid w:val="00CF7321"/>
    <w:rsid w:val="00D157BF"/>
    <w:rsid w:val="00D366AC"/>
    <w:rsid w:val="00D803F5"/>
    <w:rsid w:val="00D93D01"/>
    <w:rsid w:val="00DA15FC"/>
    <w:rsid w:val="00EE6FB6"/>
    <w:rsid w:val="00EE7768"/>
    <w:rsid w:val="00F13BEB"/>
    <w:rsid w:val="00F71613"/>
    <w:rsid w:val="00F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</w:style>
  <w:style w:type="paragraph" w:styleId="EnvelopeAddress">
    <w:name w:val="envelope address"/>
    <w:basedOn w:val="BodyText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FootnoteBase"/>
    <w:semiHidden/>
    <w:pPr>
      <w:spacing w:after="0"/>
    </w:pPr>
  </w:style>
  <w:style w:type="paragraph" w:styleId="Header">
    <w:name w:val="header"/>
    <w:basedOn w:val="HeaderBase"/>
    <w:pPr>
      <w:spacing w:after="600"/>
    </w:p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ind w:right="720"/>
    </w:pPr>
  </w:style>
  <w:style w:type="paragraph" w:styleId="ListNumber">
    <w:name w:val="List Number"/>
    <w:basedOn w:val="List"/>
    <w:pPr>
      <w:ind w:right="720"/>
    </w:pPr>
  </w:style>
  <w:style w:type="paragraph" w:styleId="MacroText">
    <w:name w:val="macro"/>
    <w:basedOn w:val="BodyText"/>
    <w:semiHidden/>
    <w:pPr>
      <w:spacing w:line="240" w:lineRule="auto"/>
    </w:pPr>
    <w:rPr>
      <w:rFonts w:ascii="Courier New" w:hAnsi="Courier New"/>
    </w:rPr>
  </w:style>
  <w:style w:type="character" w:styleId="PageNumber">
    <w:name w:val="page number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Pr>
      <w:vertAlign w:val="superscript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F716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ind w:left="36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2010-09-14T07:00:00+00:00</OpenedDate>
    <Date1 xmlns="dc463f71-b30c-4ab2-9473-d307f9d35888">2010-09-16T07:00:00+00:00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101524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00D1400F2AFE488EAA25836EFCFCF2" ma:contentTypeVersion="131" ma:contentTypeDescription="" ma:contentTypeScope="" ma:versionID="0fb0ee756d792f4a187d22c5af69d7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A92BF-8E97-473A-BE04-A61FD3832B3E}"/>
</file>

<file path=customXml/itemProps2.xml><?xml version="1.0" encoding="utf-8"?>
<ds:datastoreItem xmlns:ds="http://schemas.openxmlformats.org/officeDocument/2006/customXml" ds:itemID="{84066E83-5B64-4446-8FD0-160FD3DE909E}"/>
</file>

<file path=customXml/itemProps3.xml><?xml version="1.0" encoding="utf-8"?>
<ds:datastoreItem xmlns:ds="http://schemas.openxmlformats.org/officeDocument/2006/customXml" ds:itemID="{BBB31CCA-2543-444F-90F7-4F098FDD9A0F}"/>
</file>

<file path=customXml/itemProps4.xml><?xml version="1.0" encoding="utf-8"?>
<ds:datastoreItem xmlns:ds="http://schemas.openxmlformats.org/officeDocument/2006/customXml" ds:itemID="{8064EC10-9744-4A7A-8E9C-9512DC7F2146}"/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 Corporation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Mike Weinstein</dc:creator>
  <cp:keywords/>
  <dc:description/>
  <cp:lastModifiedBy>Catherine Taliaferro</cp:lastModifiedBy>
  <cp:revision>2</cp:revision>
  <cp:lastPrinted>2005-09-06T18:51:00Z</cp:lastPrinted>
  <dcterms:created xsi:type="dcterms:W3CDTF">2010-09-20T20:34:00Z</dcterms:created>
  <dcterms:modified xsi:type="dcterms:W3CDTF">2010-09-20T20:34:00Z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0x0101006E56B4D1795A2E4DB2F0B01679ED314A00DF00D1400F2AFE488EAA25836EFCFCF2</vt:lpwstr>
  </property>
  <property fmtid="{D5CDD505-2E9C-101B-9397-08002B2CF9AE}" pid="3" name="_docset_NoMedatataSyncRequired">
    <vt:lpwstr>False</vt:lpwstr>
  </property>
</Properties>
</file>